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6" w:rsidRDefault="00197286" w:rsidP="00197286">
      <w:pPr>
        <w:pStyle w:val="5"/>
        <w:ind w:left="-1276"/>
        <w:jc w:val="center"/>
        <w:rPr>
          <w:rFonts w:ascii="Times New Roman" w:hAnsi="Times New Roman" w:cs="Times New Roman"/>
          <w:color w:val="auto"/>
          <w:sz w:val="28"/>
          <w:szCs w:val="28"/>
        </w:rPr>
      </w:pPr>
      <w:r>
        <w:rPr>
          <w:rFonts w:ascii="Times New Roman" w:hAnsi="Times New Roman" w:cs="Times New Roman"/>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738pt">
            <v:imagedata r:id="rId7" o:title="итоги и анализ работы"/>
          </v:shape>
        </w:pict>
      </w:r>
    </w:p>
    <w:p w:rsidR="00754E22" w:rsidRPr="00904F12" w:rsidRDefault="00754E22" w:rsidP="00754E22">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197286" w:rsidRDefault="00197286" w:rsidP="004B14D1">
      <w:pPr>
        <w:pStyle w:val="1"/>
        <w:spacing w:before="0" w:beforeAutospacing="0" w:after="0" w:afterAutospacing="0"/>
        <w:ind w:firstLine="708"/>
        <w:contextualSpacing/>
        <w:jc w:val="both"/>
        <w:rPr>
          <w:b w:val="0"/>
          <w:color w:val="242424"/>
          <w:sz w:val="28"/>
          <w:szCs w:val="28"/>
        </w:rPr>
      </w:pPr>
    </w:p>
    <w:p w:rsidR="00F5491C" w:rsidRPr="00904F12" w:rsidRDefault="00F5491C" w:rsidP="004B14D1">
      <w:pPr>
        <w:pStyle w:val="1"/>
        <w:spacing w:before="0" w:beforeAutospacing="0" w:after="0" w:afterAutospacing="0"/>
        <w:ind w:firstLine="708"/>
        <w:contextualSpacing/>
        <w:jc w:val="both"/>
        <w:rPr>
          <w:b w:val="0"/>
          <w:color w:val="242424"/>
          <w:sz w:val="28"/>
          <w:szCs w:val="28"/>
        </w:rPr>
      </w:pPr>
      <w:r w:rsidRPr="00904F12">
        <w:rPr>
          <w:b w:val="0"/>
          <w:color w:val="242424"/>
          <w:sz w:val="28"/>
          <w:szCs w:val="28"/>
        </w:rPr>
        <w:lastRenderedPageBreak/>
        <w:t>службами, общественными организациями по решению вопросов, необходимых для обеспечения выполнения полномочий.</w:t>
      </w:r>
    </w:p>
    <w:p w:rsidR="00F5491C" w:rsidRPr="00904F12" w:rsidRDefault="00F5491C" w:rsidP="00F5491C">
      <w:pPr>
        <w:tabs>
          <w:tab w:val="left" w:pos="709"/>
          <w:tab w:val="left" w:pos="851"/>
        </w:tabs>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На районном уровне</w:t>
      </w:r>
      <w:r w:rsidR="00463A6F" w:rsidRPr="00904F12">
        <w:rPr>
          <w:rFonts w:ascii="Times New Roman" w:hAnsi="Times New Roman" w:cs="Times New Roman"/>
          <w:sz w:val="28"/>
          <w:szCs w:val="28"/>
        </w:rPr>
        <w:t xml:space="preserve"> ежеквартально</w:t>
      </w:r>
      <w:r w:rsidRPr="00904F12">
        <w:rPr>
          <w:rFonts w:ascii="Times New Roman" w:hAnsi="Times New Roman" w:cs="Times New Roman"/>
          <w:sz w:val="28"/>
          <w:szCs w:val="28"/>
        </w:rPr>
        <w:t xml:space="preserve"> пров</w:t>
      </w:r>
      <w:r w:rsidR="00210909" w:rsidRPr="00904F12">
        <w:rPr>
          <w:rFonts w:ascii="Times New Roman" w:hAnsi="Times New Roman" w:cs="Times New Roman"/>
          <w:sz w:val="28"/>
          <w:szCs w:val="28"/>
        </w:rPr>
        <w:t>о</w:t>
      </w:r>
      <w:r w:rsidRPr="00904F12">
        <w:rPr>
          <w:rFonts w:ascii="Times New Roman" w:hAnsi="Times New Roman" w:cs="Times New Roman"/>
          <w:sz w:val="28"/>
          <w:szCs w:val="28"/>
        </w:rPr>
        <w:t>д</w:t>
      </w:r>
      <w:r w:rsidR="00463A6F" w:rsidRPr="00904F12">
        <w:rPr>
          <w:rFonts w:ascii="Times New Roman" w:hAnsi="Times New Roman" w:cs="Times New Roman"/>
          <w:sz w:val="28"/>
          <w:szCs w:val="28"/>
        </w:rPr>
        <w:t>ились</w:t>
      </w:r>
      <w:r w:rsidRPr="00904F12">
        <w:rPr>
          <w:rFonts w:ascii="Times New Roman" w:hAnsi="Times New Roman" w:cs="Times New Roman"/>
          <w:sz w:val="28"/>
          <w:szCs w:val="28"/>
        </w:rPr>
        <w:t xml:space="preserve"> в соответствии с планами работы заседания:</w:t>
      </w:r>
    </w:p>
    <w:p w:rsidR="00F5491C" w:rsidRPr="00904F12" w:rsidRDefault="00210909" w:rsidP="00F5491C">
      <w:pPr>
        <w:tabs>
          <w:tab w:val="left" w:pos="709"/>
          <w:tab w:val="left" w:pos="851"/>
        </w:tabs>
        <w:spacing w:after="0" w:line="240" w:lineRule="auto"/>
        <w:jc w:val="both"/>
        <w:rPr>
          <w:rFonts w:ascii="Times New Roman" w:hAnsi="Times New Roman" w:cs="Times New Roman"/>
          <w:sz w:val="28"/>
          <w:szCs w:val="28"/>
        </w:rPr>
      </w:pPr>
      <w:r w:rsidRPr="00904F12">
        <w:rPr>
          <w:sz w:val="28"/>
          <w:szCs w:val="28"/>
        </w:rPr>
        <w:tab/>
      </w:r>
      <w:r w:rsidR="00F5491C" w:rsidRPr="00904F12">
        <w:rPr>
          <w:rFonts w:ascii="Times New Roman" w:hAnsi="Times New Roman" w:cs="Times New Roman"/>
          <w:sz w:val="28"/>
          <w:szCs w:val="28"/>
        </w:rPr>
        <w:t xml:space="preserve">- организационного комитета «Победа»; </w:t>
      </w:r>
    </w:p>
    <w:p w:rsidR="00F5491C" w:rsidRPr="00904F12" w:rsidRDefault="00F5491C" w:rsidP="00210909">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 координационного комитета по делам инвалидов; </w:t>
      </w:r>
    </w:p>
    <w:p w:rsidR="00F5491C" w:rsidRPr="00904F12" w:rsidRDefault="00F5491C" w:rsidP="00210909">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 </w:t>
      </w:r>
      <w:r w:rsidR="00407A30" w:rsidRPr="00904F12">
        <w:rPr>
          <w:rFonts w:ascii="Times New Roman" w:hAnsi="Times New Roman" w:cs="Times New Roman"/>
          <w:sz w:val="28"/>
          <w:szCs w:val="28"/>
        </w:rPr>
        <w:t>территориальной</w:t>
      </w:r>
      <w:r w:rsidRPr="00904F12">
        <w:rPr>
          <w:rFonts w:ascii="Times New Roman" w:hAnsi="Times New Roman" w:cs="Times New Roman"/>
          <w:sz w:val="28"/>
          <w:szCs w:val="28"/>
        </w:rPr>
        <w:t xml:space="preserve"> трехсторонней комиссии по регулированию социально-трудовых отношений; </w:t>
      </w:r>
    </w:p>
    <w:p w:rsidR="00F5491C" w:rsidRPr="00904F12" w:rsidRDefault="00210909" w:rsidP="00210909">
      <w:pPr>
        <w:tabs>
          <w:tab w:val="left" w:pos="1080"/>
        </w:tabs>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 xml:space="preserve">- </w:t>
      </w:r>
      <w:r w:rsidR="00F5491C" w:rsidRPr="00904F12">
        <w:rPr>
          <w:rFonts w:ascii="Times New Roman" w:hAnsi="Times New Roman" w:cs="Times New Roman"/>
          <w:sz w:val="28"/>
          <w:szCs w:val="28"/>
        </w:rPr>
        <w:t>Д</w:t>
      </w:r>
      <w:r w:rsidR="00463A6F" w:rsidRPr="00904F12">
        <w:rPr>
          <w:rFonts w:ascii="Times New Roman" w:hAnsi="Times New Roman" w:cs="Times New Roman"/>
          <w:sz w:val="28"/>
          <w:szCs w:val="28"/>
        </w:rPr>
        <w:t>ня</w:t>
      </w:r>
      <w:r w:rsidR="00F5491C" w:rsidRPr="00904F12">
        <w:rPr>
          <w:rFonts w:ascii="Times New Roman" w:hAnsi="Times New Roman" w:cs="Times New Roman"/>
          <w:sz w:val="28"/>
          <w:szCs w:val="28"/>
        </w:rPr>
        <w:t xml:space="preserve"> охраны труда;</w:t>
      </w:r>
    </w:p>
    <w:p w:rsidR="00F5491C" w:rsidRPr="00904F12" w:rsidRDefault="00463A6F" w:rsidP="00210909">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w:t>
      </w:r>
      <w:r w:rsidR="00F5491C" w:rsidRPr="00904F12">
        <w:rPr>
          <w:rFonts w:ascii="Times New Roman" w:hAnsi="Times New Roman" w:cs="Times New Roman"/>
          <w:sz w:val="28"/>
          <w:szCs w:val="28"/>
        </w:rPr>
        <w:t xml:space="preserve"> рабочей группы по профилактике нарушений трудовых прав работников;</w:t>
      </w:r>
    </w:p>
    <w:p w:rsidR="00F5491C" w:rsidRPr="00904F12" w:rsidRDefault="00210909" w:rsidP="00F5491C">
      <w:pPr>
        <w:tabs>
          <w:tab w:val="left" w:pos="720"/>
        </w:tabs>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ab/>
      </w:r>
      <w:r w:rsidR="00463A6F" w:rsidRPr="00904F12">
        <w:rPr>
          <w:rFonts w:ascii="Times New Roman" w:hAnsi="Times New Roman" w:cs="Times New Roman"/>
          <w:sz w:val="28"/>
          <w:szCs w:val="28"/>
        </w:rPr>
        <w:t xml:space="preserve">- </w:t>
      </w:r>
      <w:r w:rsidR="00F5491C" w:rsidRPr="00904F12">
        <w:rPr>
          <w:rFonts w:ascii="Times New Roman" w:hAnsi="Times New Roman" w:cs="Times New Roman"/>
          <w:sz w:val="28"/>
          <w:szCs w:val="28"/>
        </w:rPr>
        <w:t>межведомственной комиссии по социально- демографическим вопросам</w:t>
      </w:r>
      <w:r w:rsidR="00C106C0" w:rsidRPr="00904F12">
        <w:rPr>
          <w:rFonts w:ascii="Times New Roman" w:hAnsi="Times New Roman" w:cs="Times New Roman"/>
          <w:sz w:val="28"/>
          <w:szCs w:val="28"/>
        </w:rPr>
        <w:t>;</w:t>
      </w:r>
      <w:r w:rsidR="00F5491C" w:rsidRPr="00904F12">
        <w:rPr>
          <w:rFonts w:ascii="Times New Roman" w:hAnsi="Times New Roman" w:cs="Times New Roman"/>
          <w:sz w:val="28"/>
          <w:szCs w:val="28"/>
        </w:rPr>
        <w:t xml:space="preserve"> </w:t>
      </w:r>
    </w:p>
    <w:p w:rsidR="00C106C0" w:rsidRPr="00BB7963" w:rsidRDefault="00210909" w:rsidP="00F5491C">
      <w:pPr>
        <w:tabs>
          <w:tab w:val="left" w:pos="720"/>
        </w:tabs>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ab/>
      </w:r>
      <w:r w:rsidR="00C106C0" w:rsidRPr="00904F12">
        <w:rPr>
          <w:rFonts w:ascii="Times New Roman" w:hAnsi="Times New Roman" w:cs="Times New Roman"/>
          <w:sz w:val="28"/>
          <w:szCs w:val="28"/>
        </w:rPr>
        <w:t>-</w:t>
      </w:r>
      <w:r w:rsidRPr="00904F12">
        <w:rPr>
          <w:rFonts w:ascii="Times New Roman" w:hAnsi="Times New Roman" w:cs="Times New Roman"/>
          <w:sz w:val="28"/>
          <w:szCs w:val="28"/>
        </w:rPr>
        <w:t xml:space="preserve"> </w:t>
      </w:r>
      <w:r w:rsidR="00C106C0" w:rsidRPr="00904F12">
        <w:rPr>
          <w:rFonts w:ascii="Times New Roman" w:hAnsi="Times New Roman" w:cs="Times New Roman"/>
          <w:sz w:val="28"/>
          <w:szCs w:val="28"/>
        </w:rPr>
        <w:t xml:space="preserve">комиссии по проведению Всероссийской </w:t>
      </w:r>
      <w:r w:rsidRPr="00904F12">
        <w:rPr>
          <w:rFonts w:ascii="Times New Roman" w:hAnsi="Times New Roman" w:cs="Times New Roman"/>
          <w:sz w:val="28"/>
          <w:szCs w:val="28"/>
        </w:rPr>
        <w:t xml:space="preserve">переписи </w:t>
      </w:r>
      <w:r w:rsidR="00C106C0" w:rsidRPr="00904F12">
        <w:rPr>
          <w:rFonts w:ascii="Times New Roman" w:hAnsi="Times New Roman" w:cs="Times New Roman"/>
          <w:sz w:val="28"/>
          <w:szCs w:val="28"/>
        </w:rPr>
        <w:t xml:space="preserve">населения 2020  года на территории </w:t>
      </w:r>
      <w:r w:rsidR="00C106C0" w:rsidRPr="00BB7963">
        <w:rPr>
          <w:rFonts w:ascii="Times New Roman" w:hAnsi="Times New Roman" w:cs="Times New Roman"/>
          <w:sz w:val="28"/>
          <w:szCs w:val="28"/>
        </w:rPr>
        <w:t xml:space="preserve">Труновского муниципального </w:t>
      </w:r>
      <w:r w:rsidR="00BB7963" w:rsidRPr="00BB7963">
        <w:rPr>
          <w:rFonts w:ascii="Times New Roman" w:hAnsi="Times New Roman" w:cs="Times New Roman"/>
          <w:sz w:val="28"/>
          <w:szCs w:val="28"/>
        </w:rPr>
        <w:t>округа</w:t>
      </w:r>
      <w:r w:rsidR="00C106C0" w:rsidRPr="00BB7963">
        <w:rPr>
          <w:rFonts w:ascii="Times New Roman" w:hAnsi="Times New Roman" w:cs="Times New Roman"/>
          <w:sz w:val="28"/>
          <w:szCs w:val="28"/>
        </w:rPr>
        <w:t xml:space="preserve"> Ставропольского края.</w:t>
      </w:r>
    </w:p>
    <w:p w:rsidR="00F5491C" w:rsidRPr="00904F12" w:rsidRDefault="00F5491C" w:rsidP="00F5491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04F12">
        <w:rPr>
          <w:rFonts w:ascii="Times New Roman" w:hAnsi="Times New Roman" w:cs="Times New Roman"/>
          <w:sz w:val="28"/>
          <w:szCs w:val="28"/>
        </w:rPr>
        <w:t xml:space="preserve">К заседаниям подготавливались письма в адрес членов комиссий и приглашенных, повестка проведения заседания, доклады, по результатам проведения заседаний – протоколы и решения. </w:t>
      </w:r>
    </w:p>
    <w:p w:rsidR="00127FFA" w:rsidRPr="00904F12" w:rsidRDefault="00127FFA" w:rsidP="00127FF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04F12">
        <w:rPr>
          <w:rFonts w:ascii="Times New Roman" w:hAnsi="Times New Roman" w:cs="Times New Roman"/>
          <w:sz w:val="28"/>
          <w:szCs w:val="28"/>
        </w:rPr>
        <w:t>Направлен в МТС</w:t>
      </w:r>
      <w:r w:rsidR="00D03A3E" w:rsidRPr="00904F12">
        <w:rPr>
          <w:rFonts w:ascii="Times New Roman" w:hAnsi="Times New Roman" w:cs="Times New Roman"/>
          <w:sz w:val="28"/>
          <w:szCs w:val="28"/>
        </w:rPr>
        <w:t>З</w:t>
      </w:r>
      <w:r w:rsidRPr="00904F12">
        <w:rPr>
          <w:rFonts w:ascii="Times New Roman" w:hAnsi="Times New Roman" w:cs="Times New Roman"/>
          <w:sz w:val="28"/>
          <w:szCs w:val="28"/>
        </w:rPr>
        <w:t>Н СК доклад «Положение детей в Труновском районе».</w:t>
      </w:r>
    </w:p>
    <w:p w:rsidR="00B96904" w:rsidRPr="00904F12" w:rsidRDefault="00B96904" w:rsidP="00B96904">
      <w:pPr>
        <w:suppressAutoHyphens/>
        <w:spacing w:after="0" w:line="240" w:lineRule="auto"/>
        <w:ind w:firstLine="709"/>
        <w:contextualSpacing/>
        <w:jc w:val="both"/>
        <w:rPr>
          <w:rFonts w:ascii="Times New Roman CYR" w:hAnsi="Times New Roman CYR" w:cs="Times New Roman CYR"/>
          <w:sz w:val="28"/>
          <w:szCs w:val="28"/>
        </w:rPr>
      </w:pPr>
      <w:r w:rsidRPr="00904F12">
        <w:rPr>
          <w:rFonts w:ascii="Times New Roman CYR" w:hAnsi="Times New Roman CYR" w:cs="Times New Roman CYR"/>
          <w:sz w:val="28"/>
          <w:szCs w:val="28"/>
        </w:rPr>
        <w:t>Проводился анализ мероприятий Стратегии действий в интересах граждан старшего поколения, о реализации краевой программы «Укрепление здоровья, увеличение периода активного долголетия граждан пожилого возраста», мониторинг о военнослужащих.</w:t>
      </w:r>
    </w:p>
    <w:p w:rsidR="00EF5C64" w:rsidRDefault="00AF0F80" w:rsidP="00B96904">
      <w:pPr>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Итоги работы Управления за 20</w:t>
      </w:r>
      <w:r w:rsidR="00210909" w:rsidRPr="00904F12">
        <w:rPr>
          <w:rFonts w:ascii="Times New Roman" w:hAnsi="Times New Roman" w:cs="Times New Roman"/>
          <w:sz w:val="28"/>
          <w:szCs w:val="28"/>
        </w:rPr>
        <w:t>2</w:t>
      </w:r>
      <w:r w:rsidR="00407A30" w:rsidRPr="00904F12">
        <w:rPr>
          <w:rFonts w:ascii="Times New Roman" w:hAnsi="Times New Roman" w:cs="Times New Roman"/>
          <w:sz w:val="28"/>
          <w:szCs w:val="28"/>
        </w:rPr>
        <w:t>0 год и первое полугодие</w:t>
      </w:r>
      <w:r w:rsidRPr="00904F12">
        <w:rPr>
          <w:rFonts w:ascii="Times New Roman" w:hAnsi="Times New Roman" w:cs="Times New Roman"/>
          <w:sz w:val="28"/>
          <w:szCs w:val="28"/>
        </w:rPr>
        <w:t xml:space="preserve"> </w:t>
      </w:r>
      <w:r w:rsidR="00407A30" w:rsidRPr="00904F12">
        <w:rPr>
          <w:rFonts w:ascii="Times New Roman" w:hAnsi="Times New Roman" w:cs="Times New Roman"/>
          <w:sz w:val="28"/>
          <w:szCs w:val="28"/>
        </w:rPr>
        <w:t xml:space="preserve">2021 </w:t>
      </w:r>
      <w:r w:rsidRPr="00904F12">
        <w:rPr>
          <w:rFonts w:ascii="Times New Roman" w:hAnsi="Times New Roman" w:cs="Times New Roman"/>
          <w:sz w:val="28"/>
          <w:szCs w:val="28"/>
        </w:rPr>
        <w:t>год</w:t>
      </w:r>
      <w:r w:rsidR="00407A30" w:rsidRPr="00904F12">
        <w:rPr>
          <w:rFonts w:ascii="Times New Roman" w:hAnsi="Times New Roman" w:cs="Times New Roman"/>
          <w:sz w:val="28"/>
          <w:szCs w:val="28"/>
        </w:rPr>
        <w:t>а</w:t>
      </w:r>
      <w:r w:rsidRPr="00904F12">
        <w:rPr>
          <w:rFonts w:ascii="Times New Roman" w:hAnsi="Times New Roman" w:cs="Times New Roman"/>
          <w:sz w:val="28"/>
          <w:szCs w:val="28"/>
        </w:rPr>
        <w:t xml:space="preserve"> </w:t>
      </w:r>
      <w:r w:rsidR="00AA7067" w:rsidRPr="00904F12">
        <w:rPr>
          <w:rFonts w:ascii="Times New Roman" w:hAnsi="Times New Roman" w:cs="Times New Roman"/>
          <w:sz w:val="28"/>
          <w:szCs w:val="28"/>
        </w:rPr>
        <w:t>были за</w:t>
      </w:r>
      <w:r w:rsidRPr="00904F12">
        <w:rPr>
          <w:rFonts w:ascii="Times New Roman" w:hAnsi="Times New Roman" w:cs="Times New Roman"/>
          <w:sz w:val="28"/>
          <w:szCs w:val="28"/>
        </w:rPr>
        <w:t>слуш</w:t>
      </w:r>
      <w:r w:rsidR="00AA7067" w:rsidRPr="00904F12">
        <w:rPr>
          <w:rFonts w:ascii="Times New Roman" w:hAnsi="Times New Roman" w:cs="Times New Roman"/>
          <w:sz w:val="28"/>
          <w:szCs w:val="28"/>
        </w:rPr>
        <w:t>аны</w:t>
      </w:r>
      <w:r w:rsidRPr="00904F12">
        <w:rPr>
          <w:rFonts w:ascii="Times New Roman" w:hAnsi="Times New Roman" w:cs="Times New Roman"/>
          <w:sz w:val="28"/>
          <w:szCs w:val="28"/>
        </w:rPr>
        <w:t xml:space="preserve"> на </w:t>
      </w:r>
      <w:r w:rsidR="00EF5C64" w:rsidRPr="00904F12">
        <w:rPr>
          <w:rFonts w:ascii="Times New Roman" w:hAnsi="Times New Roman" w:cs="Times New Roman"/>
          <w:sz w:val="28"/>
          <w:szCs w:val="28"/>
        </w:rPr>
        <w:t>заседани</w:t>
      </w:r>
      <w:r w:rsidRPr="00904F12">
        <w:rPr>
          <w:rFonts w:ascii="Times New Roman" w:hAnsi="Times New Roman" w:cs="Times New Roman"/>
          <w:sz w:val="28"/>
          <w:szCs w:val="28"/>
        </w:rPr>
        <w:t>и</w:t>
      </w:r>
      <w:r w:rsidR="00EF5C64" w:rsidRPr="00904F12">
        <w:rPr>
          <w:rFonts w:ascii="Times New Roman" w:hAnsi="Times New Roman" w:cs="Times New Roman"/>
          <w:sz w:val="28"/>
          <w:szCs w:val="28"/>
        </w:rPr>
        <w:t xml:space="preserve"> администрации Труновского муниципального </w:t>
      </w:r>
      <w:r w:rsidR="00407A30" w:rsidRPr="00904F12">
        <w:rPr>
          <w:rFonts w:ascii="Times New Roman" w:hAnsi="Times New Roman" w:cs="Times New Roman"/>
          <w:sz w:val="28"/>
          <w:szCs w:val="28"/>
        </w:rPr>
        <w:t>округа</w:t>
      </w:r>
      <w:r w:rsidR="00E04CEB" w:rsidRPr="00904F12">
        <w:rPr>
          <w:rFonts w:ascii="Times New Roman" w:hAnsi="Times New Roman" w:cs="Times New Roman"/>
          <w:sz w:val="28"/>
          <w:szCs w:val="28"/>
        </w:rPr>
        <w:t xml:space="preserve"> Ставропольского края</w:t>
      </w:r>
      <w:r w:rsidRPr="00904F12">
        <w:rPr>
          <w:rFonts w:ascii="Times New Roman" w:hAnsi="Times New Roman" w:cs="Times New Roman"/>
          <w:sz w:val="28"/>
          <w:szCs w:val="28"/>
        </w:rPr>
        <w:t>.</w:t>
      </w:r>
    </w:p>
    <w:p w:rsidR="00E3336C" w:rsidRDefault="00E3336C" w:rsidP="00B96904">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2021 году в рамках проведения проверки </w:t>
      </w:r>
      <w:r w:rsidR="004E7854">
        <w:rPr>
          <w:rFonts w:ascii="Times New Roman" w:hAnsi="Times New Roman" w:cs="Times New Roman"/>
          <w:sz w:val="28"/>
          <w:szCs w:val="28"/>
        </w:rPr>
        <w:t xml:space="preserve">органов местного самоуправления </w:t>
      </w:r>
      <w:r>
        <w:rPr>
          <w:rFonts w:ascii="Times New Roman" w:hAnsi="Times New Roman" w:cs="Times New Roman"/>
          <w:sz w:val="28"/>
          <w:szCs w:val="28"/>
        </w:rPr>
        <w:t xml:space="preserve">по поручению Губернатора Ставропольского края Управление проверено за период 2019-2020 годы и </w:t>
      </w:r>
      <w:r>
        <w:rPr>
          <w:rFonts w:ascii="Times New Roman" w:hAnsi="Times New Roman" w:cs="Times New Roman"/>
          <w:sz w:val="28"/>
          <w:szCs w:val="28"/>
          <w:lang w:val="en-US"/>
        </w:rPr>
        <w:t>I</w:t>
      </w:r>
      <w:r w:rsidRPr="00E3336C">
        <w:rPr>
          <w:rFonts w:ascii="Times New Roman" w:hAnsi="Times New Roman" w:cs="Times New Roman"/>
          <w:sz w:val="28"/>
          <w:szCs w:val="28"/>
        </w:rPr>
        <w:t xml:space="preserve"> </w:t>
      </w:r>
      <w:r>
        <w:rPr>
          <w:rFonts w:ascii="Times New Roman" w:hAnsi="Times New Roman" w:cs="Times New Roman"/>
          <w:sz w:val="28"/>
          <w:szCs w:val="28"/>
        </w:rPr>
        <w:t>квартал</w:t>
      </w:r>
      <w:r w:rsidRPr="00E3336C">
        <w:rPr>
          <w:rFonts w:ascii="Times New Roman" w:hAnsi="Times New Roman" w:cs="Times New Roman"/>
          <w:sz w:val="28"/>
          <w:szCs w:val="28"/>
        </w:rPr>
        <w:t xml:space="preserve"> 2021 </w:t>
      </w:r>
      <w:r>
        <w:rPr>
          <w:rFonts w:ascii="Times New Roman" w:hAnsi="Times New Roman" w:cs="Times New Roman"/>
          <w:sz w:val="28"/>
          <w:szCs w:val="28"/>
        </w:rPr>
        <w:t>года.</w:t>
      </w:r>
      <w:r w:rsidR="004E7854">
        <w:rPr>
          <w:rFonts w:ascii="Times New Roman" w:hAnsi="Times New Roman" w:cs="Times New Roman"/>
          <w:sz w:val="28"/>
          <w:szCs w:val="28"/>
        </w:rPr>
        <w:t xml:space="preserve"> </w:t>
      </w:r>
      <w:r w:rsidR="00832D33">
        <w:rPr>
          <w:rFonts w:ascii="Times New Roman" w:hAnsi="Times New Roman" w:cs="Times New Roman"/>
          <w:sz w:val="28"/>
          <w:szCs w:val="28"/>
        </w:rPr>
        <w:t>По результатам проверки нарушений не выявлено.</w:t>
      </w:r>
    </w:p>
    <w:p w:rsidR="004E7854" w:rsidRDefault="00F94286" w:rsidP="00671D5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E7854">
        <w:rPr>
          <w:rFonts w:ascii="Times New Roman" w:hAnsi="Times New Roman" w:cs="Times New Roman"/>
          <w:sz w:val="28"/>
          <w:szCs w:val="28"/>
        </w:rPr>
        <w:t>абочей групп</w:t>
      </w:r>
      <w:r>
        <w:rPr>
          <w:rFonts w:ascii="Times New Roman" w:hAnsi="Times New Roman" w:cs="Times New Roman"/>
          <w:sz w:val="28"/>
          <w:szCs w:val="28"/>
        </w:rPr>
        <w:t>ой</w:t>
      </w:r>
      <w:r w:rsidR="004E7854">
        <w:rPr>
          <w:rFonts w:ascii="Times New Roman" w:hAnsi="Times New Roman" w:cs="Times New Roman"/>
          <w:sz w:val="28"/>
          <w:szCs w:val="28"/>
        </w:rPr>
        <w:t xml:space="preserve"> министерства финансов Ставропольского края проведен анализ финансово-хозяйственной деятельности и межбюджетных трансфертов, предоставленных из бюджета Ставропольского края Управлению за</w:t>
      </w:r>
      <w:r w:rsidR="004E7854" w:rsidRPr="004E7854">
        <w:rPr>
          <w:rFonts w:ascii="Times New Roman" w:hAnsi="Times New Roman" w:cs="Times New Roman"/>
          <w:sz w:val="28"/>
          <w:szCs w:val="28"/>
        </w:rPr>
        <w:t xml:space="preserve"> </w:t>
      </w:r>
      <w:r w:rsidR="004E7854">
        <w:rPr>
          <w:rFonts w:ascii="Times New Roman" w:hAnsi="Times New Roman" w:cs="Times New Roman"/>
          <w:sz w:val="28"/>
          <w:szCs w:val="28"/>
        </w:rPr>
        <w:t xml:space="preserve">период 2019-2020 годы и </w:t>
      </w:r>
      <w:r w:rsidR="004E7854">
        <w:rPr>
          <w:rFonts w:ascii="Times New Roman" w:hAnsi="Times New Roman" w:cs="Times New Roman"/>
          <w:sz w:val="28"/>
          <w:szCs w:val="28"/>
          <w:lang w:val="en-US"/>
        </w:rPr>
        <w:t>I</w:t>
      </w:r>
      <w:r w:rsidR="004E7854" w:rsidRPr="00E3336C">
        <w:rPr>
          <w:rFonts w:ascii="Times New Roman" w:hAnsi="Times New Roman" w:cs="Times New Roman"/>
          <w:sz w:val="28"/>
          <w:szCs w:val="28"/>
        </w:rPr>
        <w:t xml:space="preserve"> </w:t>
      </w:r>
      <w:r w:rsidR="004E7854">
        <w:rPr>
          <w:rFonts w:ascii="Times New Roman" w:hAnsi="Times New Roman" w:cs="Times New Roman"/>
          <w:sz w:val="28"/>
          <w:szCs w:val="28"/>
        </w:rPr>
        <w:t>квартал</w:t>
      </w:r>
      <w:r w:rsidR="004E7854" w:rsidRPr="00E3336C">
        <w:rPr>
          <w:rFonts w:ascii="Times New Roman" w:hAnsi="Times New Roman" w:cs="Times New Roman"/>
          <w:sz w:val="28"/>
          <w:szCs w:val="28"/>
        </w:rPr>
        <w:t xml:space="preserve"> 2021 </w:t>
      </w:r>
      <w:r w:rsidR="004E7854">
        <w:rPr>
          <w:rFonts w:ascii="Times New Roman" w:hAnsi="Times New Roman" w:cs="Times New Roman"/>
          <w:sz w:val="28"/>
          <w:szCs w:val="28"/>
        </w:rPr>
        <w:t>года.</w:t>
      </w:r>
      <w:r w:rsidR="00832D33">
        <w:rPr>
          <w:rFonts w:ascii="Times New Roman" w:hAnsi="Times New Roman" w:cs="Times New Roman"/>
          <w:sz w:val="28"/>
          <w:szCs w:val="28"/>
        </w:rPr>
        <w:t xml:space="preserve"> По результатам проверки </w:t>
      </w:r>
      <w:r>
        <w:rPr>
          <w:rFonts w:ascii="Times New Roman" w:hAnsi="Times New Roman" w:cs="Times New Roman"/>
          <w:sz w:val="28"/>
          <w:szCs w:val="28"/>
        </w:rPr>
        <w:t>выявлены незначительные нарушения, которые в дальнейшем были устранены</w:t>
      </w:r>
      <w:r w:rsidR="00832D33">
        <w:rPr>
          <w:rFonts w:ascii="Times New Roman" w:hAnsi="Times New Roman" w:cs="Times New Roman"/>
          <w:sz w:val="28"/>
          <w:szCs w:val="28"/>
        </w:rPr>
        <w:t>.</w:t>
      </w:r>
    </w:p>
    <w:p w:rsidR="00983D0C" w:rsidRDefault="00832D33" w:rsidP="00671D5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Финансовым управлением администрации Труновского муниципального округа Ставропольского края проведена камерная проверка финансово – хозяйственной деятельности Управления за 2019- 2020 годы. По результатам проверки вынесено предписание о выявленных нарушениях.</w:t>
      </w:r>
    </w:p>
    <w:p w:rsidR="001449FF" w:rsidRDefault="00671D51"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Министерством труда и социальной защиты населения Ставропольского края исполнения полномочий, переданных </w:t>
      </w:r>
      <w:r>
        <w:rPr>
          <w:rFonts w:ascii="Times New Roman" w:hAnsi="Times New Roman" w:cs="Times New Roman"/>
          <w:sz w:val="28"/>
          <w:szCs w:val="28"/>
        </w:rPr>
        <w:lastRenderedPageBreak/>
        <w:t>Законом Ставропольского края от 11 декабря 2009 г. № 92-кз проводилась проверка личных дел</w:t>
      </w:r>
      <w:r w:rsidR="004D72AB">
        <w:rPr>
          <w:rFonts w:ascii="Times New Roman" w:hAnsi="Times New Roman" w:cs="Times New Roman"/>
          <w:sz w:val="28"/>
          <w:szCs w:val="28"/>
        </w:rPr>
        <w:t xml:space="preserve"> получателей</w:t>
      </w:r>
      <w:r w:rsidR="001449FF">
        <w:rPr>
          <w:rFonts w:ascii="Times New Roman" w:hAnsi="Times New Roman" w:cs="Times New Roman"/>
          <w:sz w:val="28"/>
          <w:szCs w:val="28"/>
        </w:rPr>
        <w:t>:</w:t>
      </w:r>
    </w:p>
    <w:p w:rsidR="001449FF" w:rsidRDefault="001449FF"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71D51" w:rsidRPr="00A025BD">
        <w:rPr>
          <w:rFonts w:ascii="Times New Roman" w:hAnsi="Times New Roman" w:cs="Times New Roman"/>
          <w:sz w:val="28"/>
          <w:szCs w:val="28"/>
        </w:rPr>
        <w:t>компенсации страховых премий по договору обязательного страхования гражданской ответственности владельцев транспортных средств</w:t>
      </w:r>
      <w:r>
        <w:rPr>
          <w:rFonts w:ascii="Times New Roman" w:hAnsi="Times New Roman" w:cs="Times New Roman"/>
          <w:sz w:val="28"/>
          <w:szCs w:val="28"/>
        </w:rPr>
        <w:t>;</w:t>
      </w:r>
    </w:p>
    <w:p w:rsidR="001449FF" w:rsidRDefault="004D72AB"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1449FF" w:rsidRPr="001449FF">
        <w:rPr>
          <w:rFonts w:ascii="Times New Roman" w:hAnsi="Times New Roman" w:cs="Times New Roman"/>
          <w:bCs/>
          <w:sz w:val="28"/>
          <w:szCs w:val="28"/>
        </w:rPr>
        <w:t xml:space="preserve">ежемесячной выплаты в связи с рождением </w:t>
      </w:r>
      <w:r w:rsidR="001449FF">
        <w:rPr>
          <w:rFonts w:ascii="Times New Roman" w:hAnsi="Times New Roman" w:cs="Times New Roman"/>
          <w:bCs/>
          <w:sz w:val="28"/>
          <w:szCs w:val="28"/>
        </w:rPr>
        <w:t>(усыновлением) первого ребенка</w:t>
      </w:r>
      <w:r w:rsidR="001449FF">
        <w:rPr>
          <w:rFonts w:ascii="Times New Roman" w:hAnsi="Times New Roman" w:cs="Times New Roman"/>
          <w:sz w:val="28"/>
          <w:szCs w:val="28"/>
        </w:rPr>
        <w:t>;</w:t>
      </w:r>
    </w:p>
    <w:p w:rsidR="001449FF" w:rsidRDefault="001449FF"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компенсации расходов на оплату жилого помещения и коммунальных услуг;</w:t>
      </w:r>
    </w:p>
    <w:p w:rsidR="001449FF" w:rsidRDefault="001449FF"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субсидий на оплату жилого помещения и коммунальных услуг;</w:t>
      </w:r>
    </w:p>
    <w:p w:rsidR="001449FF" w:rsidRDefault="001449FF"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компенсации расходов на уплату взноса на капитальный ремонт общего имущества в многоквартирном доме;</w:t>
      </w:r>
    </w:p>
    <w:p w:rsidR="001449FF" w:rsidRDefault="001449FF"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дополнительной компенсации расходов на оплату жилых помещений и коммунальных услуг участникам, инвалидам</w:t>
      </w:r>
      <w:r w:rsidR="004D72AB">
        <w:rPr>
          <w:rFonts w:ascii="Times New Roman" w:hAnsi="Times New Roman" w:cs="Times New Roman"/>
          <w:sz w:val="28"/>
          <w:szCs w:val="28"/>
        </w:rPr>
        <w:t xml:space="preserve"> ВОВ и бывшим несовершеннолетним узникам фашизма.</w:t>
      </w:r>
    </w:p>
    <w:p w:rsidR="00671D51" w:rsidRDefault="001449FF" w:rsidP="00671D51">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проверок </w:t>
      </w:r>
      <w:r w:rsidR="00F94286">
        <w:rPr>
          <w:rFonts w:ascii="Times New Roman" w:hAnsi="Times New Roman" w:cs="Times New Roman"/>
          <w:sz w:val="28"/>
          <w:szCs w:val="28"/>
        </w:rPr>
        <w:t>личных</w:t>
      </w:r>
      <w:r w:rsidR="00832D33">
        <w:rPr>
          <w:rFonts w:ascii="Times New Roman" w:hAnsi="Times New Roman" w:cs="Times New Roman"/>
          <w:sz w:val="28"/>
          <w:szCs w:val="28"/>
        </w:rPr>
        <w:t xml:space="preserve"> дел </w:t>
      </w:r>
      <w:r>
        <w:rPr>
          <w:rFonts w:ascii="Times New Roman" w:hAnsi="Times New Roman" w:cs="Times New Roman"/>
          <w:sz w:val="28"/>
          <w:szCs w:val="28"/>
        </w:rPr>
        <w:t>нарушений не выявлено.</w:t>
      </w:r>
    </w:p>
    <w:p w:rsidR="00203852" w:rsidRPr="00904F12" w:rsidRDefault="00203852" w:rsidP="00671D51">
      <w:pPr>
        <w:spacing w:after="0" w:line="240" w:lineRule="auto"/>
        <w:ind w:firstLine="708"/>
        <w:contextualSpacing/>
        <w:jc w:val="both"/>
        <w:rPr>
          <w:rFonts w:ascii="Times New Roman" w:hAnsi="Times New Roman" w:cs="Times New Roman"/>
          <w:sz w:val="28"/>
          <w:szCs w:val="28"/>
        </w:rPr>
      </w:pPr>
    </w:p>
    <w:p w:rsidR="00440BB3" w:rsidRPr="00904F12" w:rsidRDefault="009B6FB5" w:rsidP="00671D51">
      <w:pPr>
        <w:shd w:val="clear" w:color="auto" w:fill="FFFFFF"/>
        <w:spacing w:after="0" w:line="240" w:lineRule="auto"/>
        <w:ind w:firstLine="142"/>
        <w:contextualSpacing/>
        <w:jc w:val="center"/>
        <w:rPr>
          <w:rFonts w:ascii="Times New Roman" w:eastAsia="Times New Roman" w:hAnsi="Times New Roman" w:cs="Times New Roman"/>
          <w:sz w:val="28"/>
          <w:szCs w:val="28"/>
        </w:rPr>
      </w:pPr>
      <w:r w:rsidRPr="00904F12">
        <w:rPr>
          <w:rFonts w:ascii="Times New Roman" w:eastAsia="Times New Roman" w:hAnsi="Times New Roman" w:cs="Times New Roman"/>
          <w:b/>
          <w:bCs/>
          <w:sz w:val="28"/>
          <w:szCs w:val="28"/>
        </w:rPr>
        <w:t>Кадры Управления, организация делопроизводства</w:t>
      </w:r>
    </w:p>
    <w:p w:rsidR="00440BB3" w:rsidRPr="00904F12" w:rsidRDefault="00440BB3" w:rsidP="00671D5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 </w:t>
      </w:r>
    </w:p>
    <w:p w:rsidR="00440BB3" w:rsidRPr="00904F12" w:rsidRDefault="00440BB3" w:rsidP="00671D51">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Работа с кадрами в Управлении была построена в строгом соответствии с действующим законодательством о труде и муниципальной службе Ставропольского края. Основное направление кадровой работы в Управлении – сохранение квалифицированного и высокопрофессионального сплоченного коллектива, способного своевременно и качественно предоставлять государственные услуги в сфере социальной защиты населения, оперативно реагируя на изменения в законодательстве.</w:t>
      </w:r>
    </w:p>
    <w:p w:rsidR="00ED403F" w:rsidRPr="00904F12" w:rsidRDefault="00440BB3" w:rsidP="00ED403F">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Штатная численность работников Управления на 31.12.20</w:t>
      </w:r>
      <w:r w:rsidR="00A90626" w:rsidRPr="00904F12">
        <w:rPr>
          <w:rFonts w:ascii="Times New Roman" w:eastAsia="Times New Roman" w:hAnsi="Times New Roman" w:cs="Times New Roman"/>
          <w:sz w:val="28"/>
          <w:szCs w:val="28"/>
        </w:rPr>
        <w:t>2</w:t>
      </w:r>
      <w:r w:rsidR="008A52BC" w:rsidRPr="00904F12">
        <w:rPr>
          <w:rFonts w:ascii="Times New Roman" w:eastAsia="Times New Roman" w:hAnsi="Times New Roman" w:cs="Times New Roman"/>
          <w:sz w:val="28"/>
          <w:szCs w:val="28"/>
        </w:rPr>
        <w:t>1</w:t>
      </w:r>
      <w:r w:rsidRPr="00904F12">
        <w:rPr>
          <w:rFonts w:ascii="Times New Roman" w:eastAsia="Times New Roman" w:hAnsi="Times New Roman" w:cs="Times New Roman"/>
          <w:sz w:val="28"/>
          <w:szCs w:val="28"/>
        </w:rPr>
        <w:t xml:space="preserve">  составила </w:t>
      </w:r>
      <w:r w:rsidR="006034BA" w:rsidRPr="00904F12">
        <w:rPr>
          <w:rFonts w:ascii="Times New Roman" w:eastAsia="Times New Roman" w:hAnsi="Times New Roman" w:cs="Times New Roman"/>
          <w:sz w:val="28"/>
          <w:szCs w:val="28"/>
        </w:rPr>
        <w:t>2</w:t>
      </w:r>
      <w:r w:rsidR="00A90626" w:rsidRPr="00904F12">
        <w:rPr>
          <w:rFonts w:ascii="Times New Roman" w:eastAsia="Times New Roman" w:hAnsi="Times New Roman" w:cs="Times New Roman"/>
          <w:sz w:val="28"/>
          <w:szCs w:val="28"/>
        </w:rPr>
        <w:t>8</w:t>
      </w:r>
      <w:r w:rsidR="006034BA" w:rsidRPr="00904F12">
        <w:rPr>
          <w:rFonts w:ascii="Times New Roman" w:eastAsia="Times New Roman" w:hAnsi="Times New Roman" w:cs="Times New Roman"/>
          <w:sz w:val="28"/>
          <w:szCs w:val="28"/>
        </w:rPr>
        <w:t xml:space="preserve"> </w:t>
      </w:r>
      <w:r w:rsidRPr="00904F12">
        <w:rPr>
          <w:rFonts w:ascii="Times New Roman" w:eastAsia="Times New Roman" w:hAnsi="Times New Roman" w:cs="Times New Roman"/>
          <w:sz w:val="28"/>
          <w:szCs w:val="28"/>
        </w:rPr>
        <w:t>человек, в том числе</w:t>
      </w:r>
      <w:r w:rsidR="006034BA" w:rsidRPr="00904F12">
        <w:rPr>
          <w:rFonts w:ascii="Times New Roman" w:eastAsia="Times New Roman" w:hAnsi="Times New Roman" w:cs="Times New Roman"/>
          <w:sz w:val="28"/>
          <w:szCs w:val="28"/>
        </w:rPr>
        <w:t xml:space="preserve"> 2</w:t>
      </w:r>
      <w:r w:rsidR="008A52BC" w:rsidRPr="00904F12">
        <w:rPr>
          <w:rFonts w:ascii="Times New Roman" w:eastAsia="Times New Roman" w:hAnsi="Times New Roman" w:cs="Times New Roman"/>
          <w:sz w:val="28"/>
          <w:szCs w:val="28"/>
        </w:rPr>
        <w:t>1</w:t>
      </w:r>
      <w:r w:rsidRPr="00904F12">
        <w:rPr>
          <w:rFonts w:ascii="Times New Roman" w:eastAsia="Times New Roman" w:hAnsi="Times New Roman" w:cs="Times New Roman"/>
          <w:sz w:val="28"/>
          <w:szCs w:val="28"/>
        </w:rPr>
        <w:t xml:space="preserve"> – муниципальные служащие. </w:t>
      </w:r>
      <w:r w:rsidR="00FB7542" w:rsidRPr="00904F12">
        <w:rPr>
          <w:rFonts w:ascii="Times New Roman" w:eastAsia="Times New Roman" w:hAnsi="Times New Roman" w:cs="Times New Roman"/>
          <w:sz w:val="28"/>
          <w:szCs w:val="28"/>
        </w:rPr>
        <w:t xml:space="preserve">В связи с реорганизацией Труновского муниципального района в Труновский </w:t>
      </w:r>
      <w:r w:rsidR="00ED403F" w:rsidRPr="00904F12">
        <w:rPr>
          <w:rFonts w:ascii="Times New Roman" w:eastAsia="Times New Roman" w:hAnsi="Times New Roman" w:cs="Times New Roman"/>
          <w:sz w:val="28"/>
          <w:szCs w:val="28"/>
        </w:rPr>
        <w:t xml:space="preserve">муниципальный округ 31.12.2020 </w:t>
      </w:r>
      <w:r w:rsidR="00FB7542" w:rsidRPr="00904F12">
        <w:rPr>
          <w:rFonts w:ascii="Times New Roman" w:eastAsia="Times New Roman" w:hAnsi="Times New Roman" w:cs="Times New Roman"/>
          <w:sz w:val="28"/>
          <w:szCs w:val="28"/>
        </w:rPr>
        <w:t xml:space="preserve">весь персонал Управления был уволен, 01.01.2021 принят в том же составе. </w:t>
      </w:r>
    </w:p>
    <w:p w:rsidR="008A52BC" w:rsidRPr="00904F12" w:rsidRDefault="008A52BC" w:rsidP="008A52BC">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 xml:space="preserve">За 2021 год было уволено 5 человек, принято 5 сотрудников. Таким образом, текучесть кадров за 2021 год составила - 18 %, что на 4 % больше, чем в 2020 году. </w:t>
      </w:r>
    </w:p>
    <w:p w:rsidR="008A52BC" w:rsidRPr="00904F12" w:rsidRDefault="008A52BC" w:rsidP="008A52BC">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 xml:space="preserve">13 муниципальных служащих Управления в 2021 году прошли аттестацию, по итогам которой признаны соответствующими занимаемым должностям. </w:t>
      </w:r>
    </w:p>
    <w:p w:rsidR="008A52BC" w:rsidRPr="00904F12" w:rsidRDefault="008A52BC" w:rsidP="008A52BC">
      <w:pPr>
        <w:shd w:val="clear" w:color="auto" w:fill="FFFFFF"/>
        <w:spacing w:after="0" w:line="240" w:lineRule="auto"/>
        <w:ind w:firstLine="709"/>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 xml:space="preserve">В 2021 году 6 специалистов окончили курсы повышения квалификации. </w:t>
      </w:r>
    </w:p>
    <w:p w:rsidR="008A52BC" w:rsidRPr="00904F12" w:rsidRDefault="008A52BC" w:rsidP="008A52BC">
      <w:pPr>
        <w:shd w:val="clear" w:color="auto" w:fill="FFFFFF"/>
        <w:spacing w:after="0" w:line="240" w:lineRule="auto"/>
        <w:ind w:firstLine="709"/>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 xml:space="preserve">За многолетний, добросовестный труд в области социальной защиты и большой вклад в развитие социальной сферы в Труновском районе за 2021 год 2 сотрудника Управления были награждены Почетной грамотой администрации Труновского муниципального округа Ставропольского края и </w:t>
      </w:r>
      <w:r w:rsidRPr="00904F12">
        <w:rPr>
          <w:rFonts w:ascii="Times New Roman" w:eastAsia="Times New Roman" w:hAnsi="Times New Roman" w:cs="Times New Roman"/>
          <w:sz w:val="28"/>
          <w:szCs w:val="28"/>
        </w:rPr>
        <w:lastRenderedPageBreak/>
        <w:t xml:space="preserve">Почетной грамотой министерства труда и социальной защиты населения Ставропольского края. </w:t>
      </w:r>
    </w:p>
    <w:p w:rsidR="00EF6B77" w:rsidRPr="00904F12" w:rsidRDefault="00440BB3" w:rsidP="00EF6B77">
      <w:pPr>
        <w:shd w:val="clear" w:color="auto" w:fill="FFFFFF"/>
        <w:spacing w:after="0" w:line="240" w:lineRule="auto"/>
        <w:ind w:firstLine="709"/>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 xml:space="preserve">Важное место в деятельности Управления уделялось работе с документами, контролю исполнительской дисциплины, соблюдению сроков исполнения документов, поступающих из аппарата Правительства Ставропольского края, министерства, </w:t>
      </w:r>
      <w:r w:rsidR="00EF6B77" w:rsidRPr="00904F12">
        <w:rPr>
          <w:rFonts w:ascii="Times New Roman" w:eastAsia="Times New Roman" w:hAnsi="Times New Roman" w:cs="Times New Roman"/>
          <w:sz w:val="28"/>
          <w:szCs w:val="28"/>
        </w:rPr>
        <w:t xml:space="preserve">администрации Труновского муниципального </w:t>
      </w:r>
      <w:r w:rsidR="008A52BC" w:rsidRPr="00904F12">
        <w:rPr>
          <w:rFonts w:ascii="Times New Roman" w:eastAsia="Times New Roman" w:hAnsi="Times New Roman" w:cs="Times New Roman"/>
          <w:sz w:val="28"/>
          <w:szCs w:val="28"/>
        </w:rPr>
        <w:t>округа</w:t>
      </w:r>
      <w:r w:rsidRPr="00904F12">
        <w:rPr>
          <w:rFonts w:ascii="Times New Roman" w:eastAsia="Times New Roman" w:hAnsi="Times New Roman" w:cs="Times New Roman"/>
          <w:sz w:val="28"/>
          <w:szCs w:val="28"/>
        </w:rPr>
        <w:t xml:space="preserve">. Четкая организация </w:t>
      </w:r>
      <w:proofErr w:type="gramStart"/>
      <w:r w:rsidRPr="00904F12">
        <w:rPr>
          <w:rFonts w:ascii="Times New Roman" w:eastAsia="Times New Roman" w:hAnsi="Times New Roman" w:cs="Times New Roman"/>
          <w:sz w:val="28"/>
          <w:szCs w:val="28"/>
        </w:rPr>
        <w:t>контроля соблюдения контрольных сроков исполнения документов</w:t>
      </w:r>
      <w:proofErr w:type="gramEnd"/>
      <w:r w:rsidRPr="00904F12">
        <w:rPr>
          <w:rFonts w:ascii="Times New Roman" w:eastAsia="Times New Roman" w:hAnsi="Times New Roman" w:cs="Times New Roman"/>
          <w:sz w:val="28"/>
          <w:szCs w:val="28"/>
        </w:rPr>
        <w:t xml:space="preserve"> и  рассмотрения поступивших обращений граждан способствовали тому, что за отчетный период все обращения</w:t>
      </w:r>
      <w:r w:rsidR="00EF6B77" w:rsidRPr="00904F12">
        <w:rPr>
          <w:rFonts w:ascii="Times New Roman" w:eastAsia="Times New Roman" w:hAnsi="Times New Roman" w:cs="Times New Roman"/>
          <w:sz w:val="28"/>
          <w:szCs w:val="28"/>
        </w:rPr>
        <w:t xml:space="preserve"> </w:t>
      </w:r>
      <w:r w:rsidRPr="00904F12">
        <w:rPr>
          <w:rFonts w:ascii="Times New Roman" w:eastAsia="Times New Roman" w:hAnsi="Times New Roman" w:cs="Times New Roman"/>
          <w:sz w:val="28"/>
          <w:szCs w:val="28"/>
        </w:rPr>
        <w:t>граждан</w:t>
      </w:r>
      <w:r w:rsidR="00EF6B77" w:rsidRPr="00904F12">
        <w:rPr>
          <w:rFonts w:ascii="Times New Roman" w:eastAsia="Times New Roman" w:hAnsi="Times New Roman" w:cs="Times New Roman"/>
          <w:sz w:val="28"/>
          <w:szCs w:val="28"/>
        </w:rPr>
        <w:t xml:space="preserve"> </w:t>
      </w:r>
      <w:r w:rsidRPr="00904F12">
        <w:rPr>
          <w:rFonts w:ascii="Times New Roman" w:eastAsia="Times New Roman" w:hAnsi="Times New Roman" w:cs="Times New Roman"/>
          <w:sz w:val="28"/>
          <w:szCs w:val="28"/>
        </w:rPr>
        <w:t>и</w:t>
      </w:r>
      <w:r w:rsidR="00EF6B77" w:rsidRPr="00904F12">
        <w:rPr>
          <w:rFonts w:ascii="Times New Roman" w:eastAsia="Times New Roman" w:hAnsi="Times New Roman" w:cs="Times New Roman"/>
          <w:sz w:val="28"/>
          <w:szCs w:val="28"/>
        </w:rPr>
        <w:t xml:space="preserve"> </w:t>
      </w:r>
      <w:r w:rsidRPr="00904F12">
        <w:rPr>
          <w:rFonts w:ascii="Times New Roman" w:eastAsia="Times New Roman" w:hAnsi="Times New Roman" w:cs="Times New Roman"/>
          <w:sz w:val="28"/>
          <w:szCs w:val="28"/>
        </w:rPr>
        <w:t>контрольные документы рассмотрены</w:t>
      </w:r>
      <w:r w:rsidR="00EF6B77" w:rsidRPr="00904F12">
        <w:rPr>
          <w:rFonts w:ascii="Times New Roman" w:eastAsia="Times New Roman" w:hAnsi="Times New Roman" w:cs="Times New Roman"/>
          <w:sz w:val="28"/>
          <w:szCs w:val="28"/>
        </w:rPr>
        <w:t xml:space="preserve"> </w:t>
      </w:r>
      <w:r w:rsidRPr="00904F12">
        <w:rPr>
          <w:rFonts w:ascii="Times New Roman" w:eastAsia="Times New Roman" w:hAnsi="Times New Roman" w:cs="Times New Roman"/>
          <w:sz w:val="28"/>
          <w:szCs w:val="28"/>
        </w:rPr>
        <w:t xml:space="preserve">и отправлены </w:t>
      </w:r>
      <w:r w:rsidR="00EF6B77" w:rsidRPr="00904F12">
        <w:rPr>
          <w:rFonts w:ascii="Times New Roman" w:eastAsia="Times New Roman" w:hAnsi="Times New Roman" w:cs="Times New Roman"/>
          <w:sz w:val="28"/>
          <w:szCs w:val="28"/>
        </w:rPr>
        <w:t>адре</w:t>
      </w:r>
      <w:r w:rsidRPr="00904F12">
        <w:rPr>
          <w:rFonts w:ascii="Times New Roman" w:eastAsia="Times New Roman" w:hAnsi="Times New Roman" w:cs="Times New Roman"/>
          <w:sz w:val="28"/>
          <w:szCs w:val="28"/>
        </w:rPr>
        <w:t xml:space="preserve">сатам в срок. </w:t>
      </w:r>
      <w:r w:rsidR="002121CF" w:rsidRPr="00904F12">
        <w:rPr>
          <w:rFonts w:ascii="Times New Roman" w:eastAsia="Times New Roman" w:hAnsi="Times New Roman" w:cs="Times New Roman"/>
          <w:sz w:val="28"/>
          <w:szCs w:val="28"/>
        </w:rPr>
        <w:t xml:space="preserve"> </w:t>
      </w:r>
    </w:p>
    <w:p w:rsidR="00440BB3" w:rsidRPr="00904F12" w:rsidRDefault="00440BB3" w:rsidP="00FD28CE">
      <w:pPr>
        <w:shd w:val="clear" w:color="auto" w:fill="FFFFFF"/>
        <w:spacing w:after="0" w:line="240" w:lineRule="auto"/>
        <w:jc w:val="center"/>
        <w:rPr>
          <w:rFonts w:ascii="Times New Roman" w:eastAsia="Times New Roman" w:hAnsi="Times New Roman" w:cs="Times New Roman"/>
          <w:b/>
          <w:bCs/>
          <w:sz w:val="28"/>
          <w:szCs w:val="28"/>
        </w:rPr>
      </w:pPr>
      <w:r w:rsidRPr="00904F12">
        <w:rPr>
          <w:rFonts w:ascii="Times New Roman" w:eastAsia="Times New Roman" w:hAnsi="Times New Roman" w:cs="Times New Roman"/>
          <w:b/>
          <w:bCs/>
          <w:sz w:val="28"/>
          <w:szCs w:val="28"/>
        </w:rPr>
        <w:t>С</w:t>
      </w:r>
      <w:r w:rsidR="009B6FB5" w:rsidRPr="00904F12">
        <w:rPr>
          <w:rFonts w:ascii="Times New Roman" w:eastAsia="Times New Roman" w:hAnsi="Times New Roman" w:cs="Times New Roman"/>
          <w:b/>
          <w:bCs/>
          <w:sz w:val="28"/>
          <w:szCs w:val="28"/>
        </w:rPr>
        <w:t>одержание</w:t>
      </w:r>
      <w:r w:rsidRPr="00904F12">
        <w:rPr>
          <w:rFonts w:ascii="Times New Roman" w:eastAsia="Times New Roman" w:hAnsi="Times New Roman" w:cs="Times New Roman"/>
          <w:b/>
          <w:bCs/>
          <w:sz w:val="28"/>
          <w:szCs w:val="28"/>
        </w:rPr>
        <w:t xml:space="preserve"> У</w:t>
      </w:r>
      <w:r w:rsidR="009B6FB5" w:rsidRPr="00904F12">
        <w:rPr>
          <w:rFonts w:ascii="Times New Roman" w:eastAsia="Times New Roman" w:hAnsi="Times New Roman" w:cs="Times New Roman"/>
          <w:b/>
          <w:bCs/>
          <w:sz w:val="28"/>
          <w:szCs w:val="28"/>
        </w:rPr>
        <w:t>правления</w:t>
      </w:r>
    </w:p>
    <w:p w:rsidR="00394DB8" w:rsidRPr="00904F12" w:rsidRDefault="00394DB8" w:rsidP="00FD28CE">
      <w:pPr>
        <w:shd w:val="clear" w:color="auto" w:fill="FFFFFF"/>
        <w:spacing w:after="0" w:line="240" w:lineRule="auto"/>
        <w:jc w:val="center"/>
        <w:rPr>
          <w:rFonts w:ascii="Times New Roman" w:eastAsia="Times New Roman" w:hAnsi="Times New Roman" w:cs="Times New Roman"/>
          <w:b/>
          <w:bCs/>
          <w:sz w:val="28"/>
          <w:szCs w:val="28"/>
        </w:rPr>
      </w:pPr>
    </w:p>
    <w:p w:rsidR="00440BB3" w:rsidRPr="00904F12" w:rsidRDefault="00440BB3" w:rsidP="0060112C">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Одним из основных стимулов в работе любого работника является материальное вознаграждение за труд и создание необходимых условий для выполнения должностных обязанностей. Заработная плата работникам Управления в течение года выплачивалась два раза в месяц в соответствии с требованиями Трудового кодекса Российской Федерации и коллективным договором Управления.</w:t>
      </w:r>
    </w:p>
    <w:p w:rsidR="00FD28CE" w:rsidRPr="00904F12" w:rsidRDefault="00440BB3" w:rsidP="0060112C">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Отделом социальных выплат, бухгалтерского учета и отчетности осуществлялся постоянный контроль расходования финансовых средств, выделенных на содержание Управления. Все поступившие средства израсходованы.</w:t>
      </w:r>
    </w:p>
    <w:p w:rsidR="00FA6F22" w:rsidRPr="00904F12" w:rsidRDefault="00FD28CE" w:rsidP="004D6D4A">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904F12">
        <w:rPr>
          <w:rFonts w:ascii="Times New Roman" w:hAnsi="Times New Roman" w:cs="Times New Roman"/>
          <w:sz w:val="28"/>
          <w:szCs w:val="28"/>
        </w:rPr>
        <w:t xml:space="preserve">Исполнение субвенций на осуществление отдельных государственных полномочий в области труда и социальной поддержки отдельных категорий </w:t>
      </w:r>
      <w:r w:rsidRPr="00904F12">
        <w:rPr>
          <w:rFonts w:ascii="Times New Roman" w:hAnsi="Times New Roman" w:cs="Times New Roman"/>
          <w:sz w:val="24"/>
          <w:szCs w:val="24"/>
        </w:rPr>
        <w:t>граждан в 20</w:t>
      </w:r>
      <w:r w:rsidR="00BA0EFF" w:rsidRPr="00904F12">
        <w:rPr>
          <w:rFonts w:ascii="Times New Roman" w:hAnsi="Times New Roman" w:cs="Times New Roman"/>
          <w:sz w:val="24"/>
          <w:szCs w:val="24"/>
        </w:rPr>
        <w:t>2</w:t>
      </w:r>
      <w:r w:rsidR="00473B4C" w:rsidRPr="00904F12">
        <w:rPr>
          <w:rFonts w:ascii="Times New Roman" w:hAnsi="Times New Roman" w:cs="Times New Roman"/>
          <w:sz w:val="24"/>
          <w:szCs w:val="24"/>
        </w:rPr>
        <w:t>1</w:t>
      </w:r>
      <w:r w:rsidRPr="00904F12">
        <w:rPr>
          <w:rFonts w:ascii="Times New Roman" w:hAnsi="Times New Roman" w:cs="Times New Roman"/>
          <w:sz w:val="24"/>
          <w:szCs w:val="24"/>
        </w:rPr>
        <w:t xml:space="preserve"> году в сравнении с 20</w:t>
      </w:r>
      <w:r w:rsidR="00473B4C" w:rsidRPr="00904F12">
        <w:rPr>
          <w:rFonts w:ascii="Times New Roman" w:hAnsi="Times New Roman" w:cs="Times New Roman"/>
          <w:sz w:val="24"/>
          <w:szCs w:val="24"/>
        </w:rPr>
        <w:t>20</w:t>
      </w:r>
      <w:r w:rsidRPr="00904F12">
        <w:rPr>
          <w:rFonts w:ascii="Times New Roman" w:hAnsi="Times New Roman" w:cs="Times New Roman"/>
          <w:sz w:val="24"/>
          <w:szCs w:val="24"/>
        </w:rPr>
        <w:t xml:space="preserve"> годом</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
        <w:gridCol w:w="2983"/>
        <w:gridCol w:w="1701"/>
        <w:gridCol w:w="1559"/>
        <w:gridCol w:w="1984"/>
      </w:tblGrid>
      <w:tr w:rsidR="004D6D4A" w:rsidRPr="00904F12" w:rsidTr="00EC1BAE">
        <w:tc>
          <w:tcPr>
            <w:tcW w:w="953" w:type="dxa"/>
            <w:tcBorders>
              <w:top w:val="single" w:sz="4" w:space="0" w:color="auto"/>
              <w:left w:val="single" w:sz="4" w:space="0" w:color="auto"/>
              <w:bottom w:val="single" w:sz="4" w:space="0" w:color="auto"/>
              <w:right w:val="single" w:sz="4" w:space="0" w:color="auto"/>
            </w:tcBorders>
          </w:tcPr>
          <w:p w:rsidR="004D6D4A" w:rsidRPr="00904F12" w:rsidRDefault="004D6D4A"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ЭКР</w:t>
            </w:r>
          </w:p>
        </w:tc>
        <w:tc>
          <w:tcPr>
            <w:tcW w:w="2983" w:type="dxa"/>
            <w:tcBorders>
              <w:top w:val="single" w:sz="4" w:space="0" w:color="auto"/>
              <w:left w:val="single" w:sz="4" w:space="0" w:color="auto"/>
              <w:bottom w:val="single" w:sz="4" w:space="0" w:color="auto"/>
              <w:right w:val="single" w:sz="4" w:space="0" w:color="auto"/>
            </w:tcBorders>
          </w:tcPr>
          <w:p w:rsidR="004D6D4A" w:rsidRPr="00904F12" w:rsidRDefault="004D6D4A"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xml:space="preserve">Наименование статьи </w:t>
            </w:r>
          </w:p>
        </w:tc>
        <w:tc>
          <w:tcPr>
            <w:tcW w:w="1701" w:type="dxa"/>
            <w:tcBorders>
              <w:top w:val="single" w:sz="4" w:space="0" w:color="auto"/>
              <w:left w:val="single" w:sz="4" w:space="0" w:color="auto"/>
              <w:bottom w:val="single" w:sz="4" w:space="0" w:color="auto"/>
              <w:right w:val="single" w:sz="4" w:space="0" w:color="auto"/>
            </w:tcBorders>
          </w:tcPr>
          <w:p w:rsidR="00E731A2" w:rsidRDefault="004D6D4A" w:rsidP="002169BD">
            <w:pPr>
              <w:spacing w:line="240" w:lineRule="auto"/>
              <w:contextualSpacing/>
              <w:jc w:val="center"/>
              <w:rPr>
                <w:rFonts w:ascii="Times New Roman" w:hAnsi="Times New Roman" w:cs="Times New Roman"/>
                <w:sz w:val="24"/>
                <w:szCs w:val="24"/>
              </w:rPr>
            </w:pPr>
            <w:r w:rsidRPr="00904F12">
              <w:rPr>
                <w:rFonts w:ascii="Times New Roman" w:hAnsi="Times New Roman" w:cs="Times New Roman"/>
                <w:sz w:val="24"/>
                <w:szCs w:val="24"/>
              </w:rPr>
              <w:t>2020 год</w:t>
            </w:r>
          </w:p>
          <w:p w:rsidR="004D6D4A" w:rsidRPr="00904F12" w:rsidRDefault="00E731A2" w:rsidP="002169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руб.</w:t>
            </w:r>
          </w:p>
        </w:tc>
        <w:tc>
          <w:tcPr>
            <w:tcW w:w="1559" w:type="dxa"/>
            <w:tcBorders>
              <w:top w:val="single" w:sz="4" w:space="0" w:color="auto"/>
              <w:left w:val="single" w:sz="4" w:space="0" w:color="auto"/>
              <w:bottom w:val="single" w:sz="4" w:space="0" w:color="auto"/>
              <w:right w:val="single" w:sz="4" w:space="0" w:color="auto"/>
            </w:tcBorders>
          </w:tcPr>
          <w:p w:rsidR="004D6D4A" w:rsidRDefault="004D6D4A" w:rsidP="002169BD">
            <w:pPr>
              <w:spacing w:line="240" w:lineRule="auto"/>
              <w:contextualSpacing/>
              <w:jc w:val="center"/>
              <w:rPr>
                <w:rFonts w:ascii="Times New Roman" w:hAnsi="Times New Roman" w:cs="Times New Roman"/>
                <w:sz w:val="24"/>
                <w:szCs w:val="24"/>
              </w:rPr>
            </w:pPr>
            <w:r w:rsidRPr="00904F12">
              <w:rPr>
                <w:rFonts w:ascii="Times New Roman" w:hAnsi="Times New Roman" w:cs="Times New Roman"/>
                <w:sz w:val="24"/>
                <w:szCs w:val="24"/>
              </w:rPr>
              <w:t>2021 год</w:t>
            </w:r>
          </w:p>
          <w:p w:rsidR="00E731A2" w:rsidRPr="00904F12" w:rsidRDefault="002169BD" w:rsidP="002169BD">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w:t>
            </w:r>
            <w:r w:rsidR="00E731A2">
              <w:rPr>
                <w:rFonts w:ascii="Times New Roman" w:hAnsi="Times New Roman" w:cs="Times New Roman"/>
                <w:sz w:val="24"/>
                <w:szCs w:val="24"/>
              </w:rPr>
              <w:t>уб.</w:t>
            </w:r>
          </w:p>
        </w:tc>
        <w:tc>
          <w:tcPr>
            <w:tcW w:w="1984" w:type="dxa"/>
            <w:tcBorders>
              <w:top w:val="single" w:sz="4" w:space="0" w:color="auto"/>
              <w:left w:val="single" w:sz="4" w:space="0" w:color="auto"/>
              <w:bottom w:val="single" w:sz="4" w:space="0" w:color="auto"/>
              <w:right w:val="single" w:sz="4" w:space="0" w:color="auto"/>
            </w:tcBorders>
          </w:tcPr>
          <w:p w:rsidR="004D6D4A" w:rsidRPr="00904F12" w:rsidRDefault="004D6D4A" w:rsidP="002169BD">
            <w:pPr>
              <w:spacing w:line="240" w:lineRule="auto"/>
              <w:contextualSpacing/>
              <w:jc w:val="center"/>
              <w:rPr>
                <w:rFonts w:ascii="Times New Roman" w:hAnsi="Times New Roman" w:cs="Times New Roman"/>
                <w:sz w:val="24"/>
                <w:szCs w:val="24"/>
              </w:rPr>
            </w:pPr>
            <w:r w:rsidRPr="00904F12">
              <w:rPr>
                <w:rFonts w:ascii="Times New Roman" w:hAnsi="Times New Roman" w:cs="Times New Roman"/>
                <w:sz w:val="24"/>
                <w:szCs w:val="24"/>
              </w:rPr>
              <w:t>%</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211000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Заработная плата</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9416889,81</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9440011,07</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+ 0,2</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266</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пособия по врем</w:t>
            </w:r>
            <w:proofErr w:type="gramStart"/>
            <w:r w:rsidRPr="00904F12">
              <w:rPr>
                <w:rFonts w:ascii="Times New Roman" w:hAnsi="Times New Roman" w:cs="Times New Roman"/>
                <w:sz w:val="24"/>
                <w:szCs w:val="24"/>
              </w:rPr>
              <w:t>.</w:t>
            </w:r>
            <w:proofErr w:type="gramEnd"/>
            <w:r w:rsidRPr="00904F12">
              <w:rPr>
                <w:rFonts w:ascii="Times New Roman" w:hAnsi="Times New Roman" w:cs="Times New Roman"/>
                <w:sz w:val="24"/>
                <w:szCs w:val="24"/>
              </w:rPr>
              <w:t xml:space="preserve"> </w:t>
            </w:r>
            <w:proofErr w:type="spellStart"/>
            <w:proofErr w:type="gramStart"/>
            <w:r w:rsidRPr="00904F12">
              <w:rPr>
                <w:rFonts w:ascii="Times New Roman" w:hAnsi="Times New Roman" w:cs="Times New Roman"/>
                <w:sz w:val="24"/>
                <w:szCs w:val="24"/>
              </w:rPr>
              <w:t>н</w:t>
            </w:r>
            <w:proofErr w:type="gramEnd"/>
            <w:r w:rsidRPr="00904F12">
              <w:rPr>
                <w:rFonts w:ascii="Times New Roman" w:hAnsi="Times New Roman" w:cs="Times New Roman"/>
                <w:sz w:val="24"/>
                <w:szCs w:val="24"/>
              </w:rPr>
              <w:t>етруд</w:t>
            </w:r>
            <w:proofErr w:type="spellEnd"/>
            <w:r w:rsidRPr="00904F12">
              <w:rPr>
                <w:rFonts w:ascii="Times New Roman" w:hAnsi="Times New Roman" w:cs="Times New Roman"/>
                <w:sz w:val="24"/>
                <w:szCs w:val="24"/>
              </w:rPr>
              <w:t>. за первые 3 дня за счет средств работодателя</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60110,34</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20605,92</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2169BD" w:rsidP="002169BD">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меньше в 3 раза</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213000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Начисления на заработную плату</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2787363,64</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2820253,76</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+1,2</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267</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Прочие выплаты (сан</w:t>
            </w:r>
            <w:proofErr w:type="gramStart"/>
            <w:r w:rsidRPr="00904F12">
              <w:rPr>
                <w:rFonts w:ascii="Times New Roman" w:hAnsi="Times New Roman" w:cs="Times New Roman"/>
                <w:sz w:val="24"/>
                <w:szCs w:val="24"/>
              </w:rPr>
              <w:t>.</w:t>
            </w:r>
            <w:proofErr w:type="gramEnd"/>
            <w:r w:rsidRPr="00904F12">
              <w:rPr>
                <w:rFonts w:ascii="Times New Roman" w:hAnsi="Times New Roman" w:cs="Times New Roman"/>
                <w:sz w:val="24"/>
                <w:szCs w:val="24"/>
              </w:rPr>
              <w:t xml:space="preserve"> </w:t>
            </w:r>
            <w:proofErr w:type="gramStart"/>
            <w:r w:rsidRPr="00904F12">
              <w:rPr>
                <w:rFonts w:ascii="Times New Roman" w:hAnsi="Times New Roman" w:cs="Times New Roman"/>
                <w:sz w:val="24"/>
                <w:szCs w:val="24"/>
              </w:rPr>
              <w:t>к</w:t>
            </w:r>
            <w:proofErr w:type="gramEnd"/>
            <w:r w:rsidRPr="00904F12">
              <w:rPr>
                <w:rFonts w:ascii="Times New Roman" w:hAnsi="Times New Roman" w:cs="Times New Roman"/>
                <w:sz w:val="24"/>
                <w:szCs w:val="24"/>
              </w:rPr>
              <w:t>ур.)</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276173,91</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279512,71</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+ 1,2</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267</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Начисления на прочие выплаты (</w:t>
            </w:r>
            <w:proofErr w:type="spellStart"/>
            <w:r w:rsidRPr="00904F12">
              <w:rPr>
                <w:rFonts w:ascii="Times New Roman" w:hAnsi="Times New Roman" w:cs="Times New Roman"/>
                <w:sz w:val="24"/>
                <w:szCs w:val="24"/>
              </w:rPr>
              <w:t>сан</w:t>
            </w:r>
            <w:proofErr w:type="gramStart"/>
            <w:r w:rsidRPr="00904F12">
              <w:rPr>
                <w:rFonts w:ascii="Times New Roman" w:hAnsi="Times New Roman" w:cs="Times New Roman"/>
                <w:sz w:val="24"/>
                <w:szCs w:val="24"/>
              </w:rPr>
              <w:t>.к</w:t>
            </w:r>
            <w:proofErr w:type="gramEnd"/>
            <w:r w:rsidRPr="00904F12">
              <w:rPr>
                <w:rFonts w:ascii="Times New Roman" w:hAnsi="Times New Roman" w:cs="Times New Roman"/>
                <w:sz w:val="24"/>
                <w:szCs w:val="24"/>
              </w:rPr>
              <w:t>ур</w:t>
            </w:r>
            <w:proofErr w:type="spellEnd"/>
            <w:r w:rsidRPr="00904F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83404,53</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84402,70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+ 1,2</w:t>
            </w:r>
          </w:p>
        </w:tc>
      </w:tr>
      <w:tr w:rsidR="008266C2" w:rsidRPr="00904F12" w:rsidTr="00EC1BAE">
        <w:trPr>
          <w:trHeight w:val="295"/>
        </w:trPr>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221000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Услуги связи</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135719,32</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137000,00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+ 1,0</w:t>
            </w:r>
          </w:p>
        </w:tc>
      </w:tr>
      <w:tr w:rsidR="008266C2" w:rsidRPr="00904F12" w:rsidTr="00EC1BAE">
        <w:trPr>
          <w:trHeight w:val="295"/>
        </w:trPr>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223</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xml:space="preserve">Услуги по обращению с </w:t>
            </w:r>
            <w:proofErr w:type="spellStart"/>
            <w:r w:rsidRPr="00904F12">
              <w:rPr>
                <w:rFonts w:ascii="Times New Roman" w:hAnsi="Times New Roman" w:cs="Times New Roman"/>
                <w:sz w:val="24"/>
                <w:szCs w:val="24"/>
              </w:rPr>
              <w:t>тверд</w:t>
            </w:r>
            <w:proofErr w:type="gramStart"/>
            <w:r w:rsidRPr="00904F12">
              <w:rPr>
                <w:rFonts w:ascii="Times New Roman" w:hAnsi="Times New Roman" w:cs="Times New Roman"/>
                <w:sz w:val="24"/>
                <w:szCs w:val="24"/>
              </w:rPr>
              <w:t>.к</w:t>
            </w:r>
            <w:proofErr w:type="gramEnd"/>
            <w:r w:rsidRPr="00904F12">
              <w:rPr>
                <w:rFonts w:ascii="Times New Roman" w:hAnsi="Times New Roman" w:cs="Times New Roman"/>
                <w:sz w:val="24"/>
                <w:szCs w:val="24"/>
              </w:rPr>
              <w:t>ом.отход</w:t>
            </w:r>
            <w:proofErr w:type="spellEnd"/>
            <w:r w:rsidRPr="00904F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7204,68</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6880,59</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- 4,5</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22340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Оплата за потребление газа (отопление) и технологических нужд</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64732,24</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83927,68</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+ 29,7</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22320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Оплата потребления э/энергии</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155118,62</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142600,00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- 8,1</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223300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xml:space="preserve">Оплата водоснабжения и </w:t>
            </w:r>
            <w:r w:rsidRPr="00904F12">
              <w:rPr>
                <w:rFonts w:ascii="Times New Roman" w:hAnsi="Times New Roman" w:cs="Times New Roman"/>
                <w:sz w:val="24"/>
                <w:szCs w:val="24"/>
              </w:rPr>
              <w:lastRenderedPageBreak/>
              <w:t>канализации помещений</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lastRenderedPageBreak/>
              <w:t>10782,31</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11632,07</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+ 7,9</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lastRenderedPageBreak/>
              <w:t>225100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286207,68</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201459,56</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- 29,6</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226200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Прочие услуги</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135093,14</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213936,80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+ 58,4</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227000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Страхование</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2383,39</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5073,59</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2169BD" w:rsidP="00BB7963">
            <w:pPr>
              <w:spacing w:line="240" w:lineRule="auto"/>
              <w:contextualSpacing/>
              <w:rPr>
                <w:rFonts w:ascii="Times New Roman" w:hAnsi="Times New Roman" w:cs="Times New Roman"/>
                <w:sz w:val="24"/>
                <w:szCs w:val="24"/>
              </w:rPr>
            </w:pPr>
            <w:r>
              <w:rPr>
                <w:rFonts w:ascii="Times New Roman" w:hAnsi="Times New Roman" w:cs="Times New Roman"/>
                <w:sz w:val="24"/>
                <w:szCs w:val="24"/>
              </w:rPr>
              <w:t>больше в 2 раза</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290000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Прочие расходы</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4966,42</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5160,00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+ 3,9</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310000</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Оплата приобретения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106442,95</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3190,00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- 97,0</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jc w:val="right"/>
              <w:rPr>
                <w:rFonts w:ascii="Times New Roman" w:hAnsi="Times New Roman" w:cs="Times New Roman"/>
                <w:sz w:val="24"/>
                <w:szCs w:val="24"/>
              </w:rPr>
            </w:pPr>
            <w:r w:rsidRPr="00904F12">
              <w:rPr>
                <w:rFonts w:ascii="Times New Roman" w:hAnsi="Times New Roman" w:cs="Times New Roman"/>
                <w:sz w:val="24"/>
                <w:szCs w:val="24"/>
              </w:rPr>
              <w:t>343003</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Оплата ГСМ</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89382,50</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119990,00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+ 34,2</w:t>
            </w:r>
          </w:p>
        </w:tc>
      </w:tr>
      <w:tr w:rsidR="008266C2" w:rsidRPr="00904F12"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346</w:t>
            </w: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Оплата МЗ</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192754,70</w:t>
            </w:r>
          </w:p>
        </w:tc>
        <w:tc>
          <w:tcPr>
            <w:tcW w:w="1559"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89491,00</w:t>
            </w:r>
          </w:p>
        </w:tc>
        <w:tc>
          <w:tcPr>
            <w:tcW w:w="1984" w:type="dxa"/>
            <w:tcBorders>
              <w:top w:val="single" w:sz="4" w:space="0" w:color="auto"/>
              <w:left w:val="single" w:sz="4" w:space="0" w:color="auto"/>
              <w:bottom w:val="single" w:sz="4" w:space="0" w:color="auto"/>
              <w:right w:val="single" w:sz="4" w:space="0" w:color="auto"/>
            </w:tcBorders>
          </w:tcPr>
          <w:p w:rsidR="008266C2" w:rsidRPr="00904F12" w:rsidRDefault="008266C2" w:rsidP="00BB7963">
            <w:pPr>
              <w:spacing w:line="240" w:lineRule="auto"/>
              <w:contextualSpacing/>
              <w:rPr>
                <w:rFonts w:ascii="Times New Roman" w:hAnsi="Times New Roman" w:cs="Times New Roman"/>
                <w:sz w:val="24"/>
                <w:szCs w:val="24"/>
              </w:rPr>
            </w:pPr>
            <w:r w:rsidRPr="00904F12">
              <w:rPr>
                <w:rFonts w:ascii="Times New Roman" w:hAnsi="Times New Roman" w:cs="Times New Roman"/>
                <w:sz w:val="24"/>
                <w:szCs w:val="24"/>
              </w:rPr>
              <w:t>- 53,6</w:t>
            </w:r>
          </w:p>
        </w:tc>
      </w:tr>
      <w:tr w:rsidR="008266C2" w:rsidRPr="002169BD" w:rsidTr="00EC1BAE">
        <w:tc>
          <w:tcPr>
            <w:tcW w:w="95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b/>
                <w:sz w:val="24"/>
                <w:szCs w:val="24"/>
              </w:rPr>
            </w:pPr>
            <w:r w:rsidRPr="00904F12">
              <w:rPr>
                <w:rFonts w:ascii="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8266C2" w:rsidRPr="00904F12" w:rsidRDefault="008266C2" w:rsidP="004D6D4A">
            <w:pPr>
              <w:spacing w:line="240" w:lineRule="auto"/>
              <w:contextualSpacing/>
              <w:rPr>
                <w:rFonts w:ascii="Times New Roman" w:hAnsi="Times New Roman" w:cs="Times New Roman"/>
                <w:b/>
                <w:sz w:val="24"/>
                <w:szCs w:val="24"/>
              </w:rPr>
            </w:pPr>
            <w:r w:rsidRPr="00904F12">
              <w:rPr>
                <w:rFonts w:ascii="Times New Roman" w:hAnsi="Times New Roman" w:cs="Times New Roman"/>
                <w:b/>
                <w:sz w:val="24"/>
                <w:szCs w:val="24"/>
              </w:rPr>
              <w:t>13814730,18</w:t>
            </w:r>
          </w:p>
        </w:tc>
        <w:tc>
          <w:tcPr>
            <w:tcW w:w="1559" w:type="dxa"/>
            <w:tcBorders>
              <w:top w:val="single" w:sz="4" w:space="0" w:color="auto"/>
              <w:left w:val="single" w:sz="4" w:space="0" w:color="auto"/>
              <w:bottom w:val="single" w:sz="4" w:space="0" w:color="auto"/>
              <w:right w:val="single" w:sz="4" w:space="0" w:color="auto"/>
            </w:tcBorders>
          </w:tcPr>
          <w:p w:rsidR="008266C2" w:rsidRPr="002169BD" w:rsidRDefault="008266C2" w:rsidP="004D6D4A">
            <w:pPr>
              <w:spacing w:line="240" w:lineRule="auto"/>
              <w:contextualSpacing/>
              <w:rPr>
                <w:rFonts w:ascii="Times New Roman" w:hAnsi="Times New Roman" w:cs="Times New Roman"/>
                <w:b/>
                <w:sz w:val="24"/>
                <w:szCs w:val="24"/>
              </w:rPr>
            </w:pPr>
            <w:r w:rsidRPr="002169BD">
              <w:rPr>
                <w:rFonts w:ascii="Times New Roman" w:hAnsi="Times New Roman" w:cs="Times New Roman"/>
                <w:b/>
                <w:sz w:val="24"/>
                <w:szCs w:val="24"/>
              </w:rPr>
              <w:t>13665127,45</w:t>
            </w:r>
          </w:p>
        </w:tc>
        <w:tc>
          <w:tcPr>
            <w:tcW w:w="1984" w:type="dxa"/>
            <w:tcBorders>
              <w:top w:val="single" w:sz="4" w:space="0" w:color="auto"/>
              <w:left w:val="single" w:sz="4" w:space="0" w:color="auto"/>
              <w:bottom w:val="single" w:sz="4" w:space="0" w:color="auto"/>
              <w:right w:val="single" w:sz="4" w:space="0" w:color="auto"/>
            </w:tcBorders>
          </w:tcPr>
          <w:p w:rsidR="008266C2" w:rsidRPr="002169BD" w:rsidRDefault="00BB7963" w:rsidP="00BB7963">
            <w:pPr>
              <w:spacing w:line="240" w:lineRule="auto"/>
              <w:contextualSpacing/>
              <w:rPr>
                <w:rFonts w:ascii="Times New Roman" w:hAnsi="Times New Roman" w:cs="Times New Roman"/>
                <w:b/>
                <w:sz w:val="24"/>
                <w:szCs w:val="24"/>
              </w:rPr>
            </w:pPr>
            <w:r w:rsidRPr="002169BD">
              <w:rPr>
                <w:rFonts w:ascii="Times New Roman" w:hAnsi="Times New Roman" w:cs="Times New Roman"/>
                <w:b/>
                <w:sz w:val="24"/>
                <w:szCs w:val="24"/>
              </w:rPr>
              <w:t>-</w:t>
            </w:r>
            <w:r w:rsidR="008266C2" w:rsidRPr="002169BD">
              <w:rPr>
                <w:rFonts w:ascii="Times New Roman" w:hAnsi="Times New Roman" w:cs="Times New Roman"/>
                <w:b/>
                <w:sz w:val="24"/>
                <w:szCs w:val="24"/>
              </w:rPr>
              <w:t xml:space="preserve"> 1,1</w:t>
            </w:r>
          </w:p>
        </w:tc>
      </w:tr>
    </w:tbl>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Общий объем средств на содержание аппарата Управления </w:t>
      </w:r>
      <w:r w:rsidR="00BB7963">
        <w:rPr>
          <w:rFonts w:ascii="Times New Roman" w:hAnsi="Times New Roman" w:cs="Times New Roman"/>
          <w:sz w:val="28"/>
          <w:szCs w:val="28"/>
        </w:rPr>
        <w:t xml:space="preserve">уменьшился </w:t>
      </w:r>
      <w:r w:rsidRPr="00904F12">
        <w:rPr>
          <w:rFonts w:ascii="Times New Roman" w:hAnsi="Times New Roman" w:cs="Times New Roman"/>
          <w:sz w:val="28"/>
          <w:szCs w:val="28"/>
        </w:rPr>
        <w:t>на 1,1 % относительно 2020 года.</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В 2021 году произошло повышение расходов по заработной плате на 0,2 % по сравнению с 2020 годом.</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Так как, на основании постановления администрации Труновского муниципального округа Ставропольского края от 27сентября 202</w:t>
      </w:r>
      <w:r w:rsidR="008F3318" w:rsidRPr="00904F12">
        <w:rPr>
          <w:rFonts w:ascii="Times New Roman" w:hAnsi="Times New Roman" w:cs="Times New Roman"/>
          <w:sz w:val="28"/>
          <w:szCs w:val="28"/>
        </w:rPr>
        <w:t>1</w:t>
      </w:r>
      <w:r w:rsidRPr="00904F12">
        <w:rPr>
          <w:rFonts w:ascii="Times New Roman" w:hAnsi="Times New Roman" w:cs="Times New Roman"/>
          <w:sz w:val="28"/>
          <w:szCs w:val="28"/>
        </w:rPr>
        <w:t xml:space="preserve"> г. № 877-п с 01.10.2021 произошло увеличение должностных окладов муниципальных служащих и работников, замещающих должности, не отнесенные к муниципальным должностям, работников, осуществляющих профессиональную деятельность по профессиям рабочих на 3,6%. </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С 01.01.2021 повысился МРОТ и составил 12792,00 руб. Расходы на пособие по временной нетрудоспособности за первые 3 дня за счет средств работодателя меньше на 66 % т.к. заболевших работников стало меньше.</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За счет повышения заработной платы расходы на начисления на заработную плату увеличились на 1,2 % по сравнению с 2020 годом.</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По услугам связи произошло повышение затрат на 1,0 % по сравнению с прошлым годом за счет плановых повышений тарифов. </w:t>
      </w:r>
    </w:p>
    <w:p w:rsidR="00B20706" w:rsidRPr="00904F12" w:rsidRDefault="00B20706" w:rsidP="0040336E">
      <w:pPr>
        <w:spacing w:after="0" w:line="240" w:lineRule="auto"/>
        <w:ind w:firstLine="708"/>
        <w:jc w:val="both"/>
        <w:rPr>
          <w:rFonts w:ascii="Times New Roman" w:hAnsi="Times New Roman" w:cs="Times New Roman"/>
          <w:sz w:val="28"/>
          <w:szCs w:val="28"/>
        </w:rPr>
      </w:pPr>
      <w:proofErr w:type="gramStart"/>
      <w:r w:rsidRPr="00904F12">
        <w:rPr>
          <w:rFonts w:ascii="Times New Roman" w:hAnsi="Times New Roman" w:cs="Times New Roman"/>
          <w:sz w:val="28"/>
          <w:szCs w:val="28"/>
        </w:rPr>
        <w:t xml:space="preserve">По коммунальным услугам увеличились расходы, так как увеличилось их фактическое потребление – оплата отопления и технологических нужд </w:t>
      </w:r>
      <w:r w:rsidRPr="002169BD">
        <w:rPr>
          <w:rFonts w:ascii="Times New Roman" w:hAnsi="Times New Roman" w:cs="Times New Roman"/>
          <w:sz w:val="28"/>
          <w:szCs w:val="28"/>
        </w:rPr>
        <w:t>больше на 29,7 %,</w:t>
      </w:r>
      <w:r w:rsidRPr="00904F12">
        <w:rPr>
          <w:rFonts w:ascii="Times New Roman" w:hAnsi="Times New Roman" w:cs="Times New Roman"/>
          <w:sz w:val="28"/>
          <w:szCs w:val="28"/>
        </w:rPr>
        <w:t xml:space="preserve"> оплата питьевого водоснабжения и водоотведения увеличилась на 7,9 % т.к. фактический расход воды составил меньше чем в прошлом году, но добавилась услуга плата за негативное воздействие на работу централизованной системы водоотведения, оплата за э/энергию уменьшилась на 8,1 % т.к. потребление</w:t>
      </w:r>
      <w:proofErr w:type="gramEnd"/>
      <w:r w:rsidRPr="00904F12">
        <w:rPr>
          <w:rFonts w:ascii="Times New Roman" w:hAnsi="Times New Roman" w:cs="Times New Roman"/>
          <w:sz w:val="28"/>
          <w:szCs w:val="28"/>
        </w:rPr>
        <w:t xml:space="preserve"> электроэнергии составило меньше чем в прошлом году.</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В 2021 году расходы на услуги по обращению с твердыми коммунальными отходами произведены меньше на 4,5 % т.к. были уменьшены объемы по данной услуге.</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Расходы на содержание имущества меньше на 29,6 %, по сравнению с 2020 годом, т.к. не было затрат на косметический ремонт помещений Управления.</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По прочим расходам произошло увеличение на 58,4 % по сравнению с 2020 годом за счет перехода на охранную сигнализацию, добавились услуги по содержанию многоквартирного дома. </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lastRenderedPageBreak/>
        <w:t xml:space="preserve">Также в 2021 году расходы на канцелярские и материальные запасы меньше на 53,6 % </w:t>
      </w:r>
      <w:proofErr w:type="gramStart"/>
      <w:r w:rsidRPr="00904F12">
        <w:rPr>
          <w:rFonts w:ascii="Times New Roman" w:hAnsi="Times New Roman" w:cs="Times New Roman"/>
          <w:sz w:val="28"/>
          <w:szCs w:val="28"/>
        </w:rPr>
        <w:t>в связи с введением нового закона по осуществлению ежемесячных выплат на детей в возрасте</w:t>
      </w:r>
      <w:proofErr w:type="gramEnd"/>
      <w:r w:rsidRPr="00904F12">
        <w:rPr>
          <w:rFonts w:ascii="Times New Roman" w:hAnsi="Times New Roman" w:cs="Times New Roman"/>
          <w:sz w:val="28"/>
          <w:szCs w:val="28"/>
        </w:rPr>
        <w:t xml:space="preserve"> от 3 до 7 лет в 2020 году было выделено дополнительное финансирование на приобретение канцелярских товаров.</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На приобретение основных средств израсходовано на 97 % меньше по сравнению с 2020 годом. В 2021 году приобретение основных средств осуществлялось за счет средств федерального бюджета Управления на сумму 321 311,05 рублей.</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По страхованию транспортного средства расходы денежных сре</w:t>
      </w:r>
      <w:proofErr w:type="gramStart"/>
      <w:r w:rsidRPr="00904F12">
        <w:rPr>
          <w:rFonts w:ascii="Times New Roman" w:hAnsi="Times New Roman" w:cs="Times New Roman"/>
          <w:sz w:val="28"/>
          <w:szCs w:val="28"/>
        </w:rPr>
        <w:t>дств пр</w:t>
      </w:r>
      <w:proofErr w:type="gramEnd"/>
      <w:r w:rsidRPr="00904F12">
        <w:rPr>
          <w:rFonts w:ascii="Times New Roman" w:hAnsi="Times New Roman" w:cs="Times New Roman"/>
          <w:sz w:val="28"/>
          <w:szCs w:val="28"/>
        </w:rPr>
        <w:t xml:space="preserve">оизведены согласно плановых бюджетных средств, но на 112,8 % больше по сравнению с 2020 годом за счет приобретения нового автомобиля. </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Уплата налога на имущество и транспортного налога по сравнению с 2020 годом увеличились на 3,9 %. В связи с приобретением нового автомобиля Лада «ЛАРГУС» в июне 2021 года. </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Расходы на ГСМ больше на 34,2 % по сравнению с 2020 годом. Увеличение произошло в связи с эксплуатацией нового автомобиля</w:t>
      </w:r>
      <w:r w:rsidR="002169BD">
        <w:rPr>
          <w:rFonts w:ascii="Times New Roman" w:hAnsi="Times New Roman" w:cs="Times New Roman"/>
          <w:sz w:val="28"/>
          <w:szCs w:val="28"/>
        </w:rPr>
        <w:t xml:space="preserve"> с большим расходом топлива на 100 км.</w:t>
      </w:r>
    </w:p>
    <w:p w:rsidR="00B20706" w:rsidRPr="00904F12" w:rsidRDefault="00B20706" w:rsidP="0040336E">
      <w:pPr>
        <w:spacing w:after="0" w:line="240" w:lineRule="auto"/>
        <w:ind w:firstLine="708"/>
        <w:jc w:val="both"/>
        <w:rPr>
          <w:rFonts w:ascii="Times New Roman" w:hAnsi="Times New Roman" w:cs="Times New Roman"/>
          <w:sz w:val="28"/>
          <w:szCs w:val="28"/>
        </w:rPr>
      </w:pPr>
      <w:proofErr w:type="gramStart"/>
      <w:r w:rsidRPr="00904F12">
        <w:rPr>
          <w:rFonts w:ascii="Times New Roman" w:hAnsi="Times New Roman" w:cs="Times New Roman"/>
          <w:sz w:val="28"/>
          <w:szCs w:val="28"/>
        </w:rPr>
        <w:t>В текущем году Управление использовало возможность компенсации затрат на обеспечение деятельности органов местного самоуправления в связи с осуществлением отдельных государственных полномочий, исчисляемых в пределах 1,5</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 от суммы компенсации расходов по оплате ежемесячной денежной выплаты почетным донорам, компенсации расходов  по оплате жилищно-коммунальных услуг и выплаты государственных пособий лицам, не подлежащим обязательному социальному страхованию на случай временной нетрудоспособности и в связи с</w:t>
      </w:r>
      <w:proofErr w:type="gramEnd"/>
      <w:r w:rsidRPr="00904F12">
        <w:rPr>
          <w:rFonts w:ascii="Times New Roman" w:hAnsi="Times New Roman" w:cs="Times New Roman"/>
          <w:sz w:val="28"/>
          <w:szCs w:val="28"/>
        </w:rPr>
        <w:t xml:space="preserve"> </w:t>
      </w:r>
      <w:proofErr w:type="gramStart"/>
      <w:r w:rsidRPr="00904F12">
        <w:rPr>
          <w:rFonts w:ascii="Times New Roman" w:hAnsi="Times New Roman" w:cs="Times New Roman"/>
          <w:sz w:val="28"/>
          <w:szCs w:val="28"/>
        </w:rPr>
        <w:t>материнством, ежемесячной выплаты на первого рожденного (усыновленного) ребенка в соответствии с Законом Ставропольского края от 11.12.2009 №</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r w:rsidRPr="00904F12">
        <w:rPr>
          <w:rFonts w:ascii="Times New Roman" w:hAnsi="Times New Roman" w:cs="Times New Roman"/>
          <w:sz w:val="28"/>
          <w:szCs w:val="28"/>
        </w:rPr>
        <w:t xml:space="preserve"> </w:t>
      </w:r>
      <w:proofErr w:type="gramStart"/>
      <w:r w:rsidRPr="00904F12">
        <w:rPr>
          <w:rFonts w:ascii="Times New Roman" w:hAnsi="Times New Roman" w:cs="Times New Roman"/>
          <w:sz w:val="28"/>
          <w:szCs w:val="28"/>
        </w:rPr>
        <w:t xml:space="preserve">За счет этих средств был осуществлен ремонт и заправка картриджей, приобретены  услуги по сопровождению периодического электронного справочника «Гарант», программное обеспечение </w:t>
      </w:r>
      <w:proofErr w:type="spellStart"/>
      <w:r w:rsidRPr="00904F12">
        <w:rPr>
          <w:rFonts w:ascii="Times New Roman" w:hAnsi="Times New Roman" w:cs="Times New Roman"/>
          <w:sz w:val="28"/>
          <w:szCs w:val="28"/>
        </w:rPr>
        <w:t>антивирусник</w:t>
      </w:r>
      <w:proofErr w:type="spellEnd"/>
      <w:r w:rsidRPr="00904F12">
        <w:rPr>
          <w:rFonts w:ascii="Times New Roman" w:hAnsi="Times New Roman" w:cs="Times New Roman"/>
          <w:sz w:val="28"/>
          <w:szCs w:val="28"/>
        </w:rPr>
        <w:t xml:space="preserve"> «Касперский», программный продукт «Адресная социальная помощь», приобретены 5</w:t>
      </w:r>
      <w:r w:rsidR="00436CBC" w:rsidRPr="00904F12">
        <w:rPr>
          <w:rFonts w:ascii="Times New Roman" w:hAnsi="Times New Roman" w:cs="Times New Roman"/>
          <w:sz w:val="28"/>
          <w:szCs w:val="28"/>
        </w:rPr>
        <w:t xml:space="preserve"> </w:t>
      </w:r>
      <w:r w:rsidR="002169BD">
        <w:rPr>
          <w:rFonts w:ascii="Times New Roman" w:hAnsi="Times New Roman" w:cs="Times New Roman"/>
          <w:sz w:val="28"/>
          <w:szCs w:val="28"/>
        </w:rPr>
        <w:t>автоматизированных рабочих мест</w:t>
      </w:r>
      <w:r w:rsidRPr="00904F12">
        <w:rPr>
          <w:rFonts w:ascii="Times New Roman" w:hAnsi="Times New Roman" w:cs="Times New Roman"/>
          <w:sz w:val="28"/>
          <w:szCs w:val="28"/>
        </w:rPr>
        <w:t xml:space="preserve"> (мониторы, процессоры, комплекты клавиат</w:t>
      </w:r>
      <w:r w:rsidR="00436CBC" w:rsidRPr="00904F12">
        <w:rPr>
          <w:rFonts w:ascii="Times New Roman" w:hAnsi="Times New Roman" w:cs="Times New Roman"/>
          <w:sz w:val="28"/>
          <w:szCs w:val="28"/>
        </w:rPr>
        <w:t>у</w:t>
      </w:r>
      <w:r w:rsidRPr="00904F12">
        <w:rPr>
          <w:rFonts w:ascii="Times New Roman" w:hAnsi="Times New Roman" w:cs="Times New Roman"/>
          <w:sz w:val="28"/>
          <w:szCs w:val="28"/>
        </w:rPr>
        <w:t>ра</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мышь), 1 МФУ, 1 принтер,</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1 шкаф металлический, 1 навесная полка,</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ручки, бумага, скоросшиватели, государственные знаки почтовой оплаты (марки), обложки «Личное дело получателя», 2</w:t>
      </w:r>
      <w:proofErr w:type="gramEnd"/>
      <w:r w:rsidRPr="00904F12">
        <w:rPr>
          <w:rFonts w:ascii="Times New Roman" w:hAnsi="Times New Roman" w:cs="Times New Roman"/>
          <w:sz w:val="28"/>
          <w:szCs w:val="28"/>
        </w:rPr>
        <w:t xml:space="preserve"> калькулятора, приобретена лицензия WinSvrSTDCore2019RUS OLV 16Lic D </w:t>
      </w:r>
      <w:proofErr w:type="spellStart"/>
      <w:r w:rsidRPr="00904F12">
        <w:rPr>
          <w:rFonts w:ascii="Times New Roman" w:hAnsi="Times New Roman" w:cs="Times New Roman"/>
          <w:sz w:val="28"/>
          <w:szCs w:val="28"/>
        </w:rPr>
        <w:t>Each</w:t>
      </w:r>
      <w:proofErr w:type="spellEnd"/>
      <w:r w:rsidRPr="00904F12">
        <w:rPr>
          <w:rFonts w:ascii="Times New Roman" w:hAnsi="Times New Roman" w:cs="Times New Roman"/>
          <w:sz w:val="28"/>
          <w:szCs w:val="28"/>
        </w:rPr>
        <w:t xml:space="preserve"> для сервера, 1 кресло, 3</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батареи для источника бесперебойного питания, </w:t>
      </w:r>
      <w:r w:rsidRPr="00904F12">
        <w:rPr>
          <w:rFonts w:ascii="Times New Roman" w:hAnsi="Times New Roman" w:cs="Times New Roman"/>
          <w:sz w:val="28"/>
          <w:szCs w:val="28"/>
        </w:rPr>
        <w:lastRenderedPageBreak/>
        <w:t xml:space="preserve">оплачены услуги связи, изготовлены печати и штампы. Итого на сумму 941 291,03 рублей. Затраты на зарплату с начислениями составили: 106 573,84 рублей. Всего на обеспечение деятельности Управления в связи с осуществлением </w:t>
      </w:r>
      <w:proofErr w:type="gramStart"/>
      <w:r w:rsidRPr="00904F12">
        <w:rPr>
          <w:rFonts w:ascii="Times New Roman" w:hAnsi="Times New Roman" w:cs="Times New Roman"/>
          <w:sz w:val="28"/>
          <w:szCs w:val="28"/>
        </w:rPr>
        <w:t>отдельных государственных полномочий, исчисляемых в пределах 1,5 % от суммы компенсации расходов по оплате ежемесячных денежных выплат израсходовано</w:t>
      </w:r>
      <w:proofErr w:type="gramEnd"/>
      <w:r w:rsidRPr="00904F12">
        <w:rPr>
          <w:rFonts w:ascii="Times New Roman" w:hAnsi="Times New Roman" w:cs="Times New Roman"/>
          <w:sz w:val="28"/>
          <w:szCs w:val="28"/>
        </w:rPr>
        <w:t xml:space="preserve"> –</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1047864,87 рублей.</w:t>
      </w:r>
    </w:p>
    <w:p w:rsidR="0040336E"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В течение года проводилась работа по своевременному и целевому использованию денежных средств, поступающих на лицевые счета. На 31.12.2021 кассовое исполнение составило 392 043 308,84 рублей, в том числе краевой бюджет – 298 761 612,10 рублей, федеральный бюджет –92 249 548,91 рублей, за счет местного бюджета – 1032147,83 рублей. </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Остаток сре</w:t>
      </w:r>
      <w:proofErr w:type="gramStart"/>
      <w:r w:rsidRPr="00904F12">
        <w:rPr>
          <w:rFonts w:ascii="Times New Roman" w:hAnsi="Times New Roman" w:cs="Times New Roman"/>
          <w:sz w:val="28"/>
          <w:szCs w:val="28"/>
        </w:rPr>
        <w:t>дств кр</w:t>
      </w:r>
      <w:proofErr w:type="gramEnd"/>
      <w:r w:rsidRPr="00904F12">
        <w:rPr>
          <w:rFonts w:ascii="Times New Roman" w:hAnsi="Times New Roman" w:cs="Times New Roman"/>
          <w:sz w:val="28"/>
          <w:szCs w:val="28"/>
        </w:rPr>
        <w:t>аевого и федерального бюджетов по состоянию на 01.01.2021 составил 0,00 рублей.</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Бюджетные средства расходовались своевременно и строго по целевому назначению.</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Просроченной кредиторской и дебиторской задолженности по законам и по содержанию аппарата учреждения по состоянию на 01.01.2021 нет.</w:t>
      </w:r>
    </w:p>
    <w:p w:rsidR="0040336E" w:rsidRPr="00904F12" w:rsidRDefault="0040336E"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Дебиторская задолженность по состоянию на 01.01.2021 составила 303,63 рублей.</w:t>
      </w:r>
    </w:p>
    <w:p w:rsidR="0040336E" w:rsidRPr="00904F12" w:rsidRDefault="0040336E"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Кредиторская задолженность по состоянию на 01.01.2021 составила 7592,92 рубля (погашена в 2021 году).</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Дебиторская задолженность по состоянию на 01.01.2022 составила 1280,53 рублей:</w:t>
      </w:r>
    </w:p>
    <w:p w:rsidR="00B20706" w:rsidRPr="00904F12" w:rsidRDefault="00B20706" w:rsidP="008266C2">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 по расчетам с ПАО «</w:t>
      </w:r>
      <w:proofErr w:type="spellStart"/>
      <w:r w:rsidRPr="00904F12">
        <w:rPr>
          <w:rFonts w:ascii="Times New Roman" w:hAnsi="Times New Roman" w:cs="Times New Roman"/>
          <w:sz w:val="28"/>
          <w:szCs w:val="28"/>
        </w:rPr>
        <w:t>Ростелеком</w:t>
      </w:r>
      <w:proofErr w:type="spellEnd"/>
      <w:r w:rsidRPr="00904F12">
        <w:rPr>
          <w:rFonts w:ascii="Times New Roman" w:hAnsi="Times New Roman" w:cs="Times New Roman"/>
          <w:sz w:val="28"/>
          <w:szCs w:val="28"/>
        </w:rPr>
        <w:t>» (575,99 руб</w:t>
      </w:r>
      <w:r w:rsidR="00436CBC" w:rsidRPr="00904F12">
        <w:rPr>
          <w:rFonts w:ascii="Times New Roman" w:hAnsi="Times New Roman" w:cs="Times New Roman"/>
          <w:sz w:val="28"/>
          <w:szCs w:val="28"/>
        </w:rPr>
        <w:t>.</w:t>
      </w:r>
      <w:r w:rsidRPr="00904F12">
        <w:rPr>
          <w:rFonts w:ascii="Times New Roman" w:hAnsi="Times New Roman" w:cs="Times New Roman"/>
          <w:sz w:val="28"/>
          <w:szCs w:val="28"/>
        </w:rPr>
        <w:t>);</w:t>
      </w:r>
    </w:p>
    <w:p w:rsidR="00B20706" w:rsidRPr="00904F12" w:rsidRDefault="00B20706" w:rsidP="008266C2">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 по расчетам с ПАО «Ставропольэнергосбыт» (704,54</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руб</w:t>
      </w:r>
      <w:r w:rsidR="00436CBC" w:rsidRPr="00904F12">
        <w:rPr>
          <w:rFonts w:ascii="Times New Roman" w:hAnsi="Times New Roman" w:cs="Times New Roman"/>
          <w:sz w:val="28"/>
          <w:szCs w:val="28"/>
        </w:rPr>
        <w:t>.</w:t>
      </w:r>
      <w:r w:rsidRPr="00904F12">
        <w:rPr>
          <w:rFonts w:ascii="Times New Roman" w:hAnsi="Times New Roman" w:cs="Times New Roman"/>
          <w:sz w:val="28"/>
          <w:szCs w:val="28"/>
        </w:rPr>
        <w:t>);</w:t>
      </w:r>
    </w:p>
    <w:p w:rsidR="00B20706" w:rsidRPr="00904F12" w:rsidRDefault="00B20706" w:rsidP="008F3318">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Кредиторская задолженность по состоянию на 01.01.2022 составила 1749,69 рубля:</w:t>
      </w:r>
    </w:p>
    <w:p w:rsidR="00B20706" w:rsidRPr="00904F12" w:rsidRDefault="00B20706" w:rsidP="008266C2">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 по расчетам с Акционерным обществом «Газпром газораспределение Ставрополь».</w:t>
      </w:r>
    </w:p>
    <w:p w:rsidR="00B20706" w:rsidRPr="00904F12" w:rsidRDefault="00B20706" w:rsidP="008F3318">
      <w:pPr>
        <w:spacing w:after="0" w:line="240" w:lineRule="auto"/>
        <w:ind w:firstLine="708"/>
        <w:jc w:val="both"/>
        <w:rPr>
          <w:rFonts w:ascii="Times New Roman" w:hAnsi="Times New Roman" w:cs="Times New Roman"/>
          <w:sz w:val="28"/>
          <w:szCs w:val="28"/>
        </w:rPr>
      </w:pPr>
      <w:proofErr w:type="gramStart"/>
      <w:r w:rsidRPr="00904F12">
        <w:rPr>
          <w:rFonts w:ascii="Times New Roman" w:hAnsi="Times New Roman" w:cs="Times New Roman"/>
          <w:sz w:val="28"/>
          <w:szCs w:val="28"/>
        </w:rPr>
        <w:t xml:space="preserve">Все средства Управления, запланированные на создание эффективной системы социальной поддержки населения округа и осуществление деятельности в сфере развития социальной защиты населения Труновского округа Ставропольского края, закреплены в муниципальной программе «Социальная поддержка граждан в Труновском муниципальном округе Ставропольского края», утвержденной постановлением администрации Труновского муниципального </w:t>
      </w:r>
      <w:r w:rsidR="00436CBC" w:rsidRPr="00904F12">
        <w:rPr>
          <w:rFonts w:ascii="Times New Roman" w:hAnsi="Times New Roman" w:cs="Times New Roman"/>
          <w:sz w:val="28"/>
          <w:szCs w:val="28"/>
        </w:rPr>
        <w:t>округа</w:t>
      </w:r>
      <w:r w:rsidRPr="00904F12">
        <w:rPr>
          <w:rFonts w:ascii="Times New Roman" w:hAnsi="Times New Roman" w:cs="Times New Roman"/>
          <w:sz w:val="28"/>
          <w:szCs w:val="28"/>
        </w:rPr>
        <w:t xml:space="preserve"> Ставропольского края от </w:t>
      </w:r>
      <w:r w:rsidR="00436CBC" w:rsidRPr="00904F12">
        <w:rPr>
          <w:rFonts w:ascii="Times New Roman" w:hAnsi="Times New Roman" w:cs="Times New Roman"/>
          <w:sz w:val="28"/>
          <w:szCs w:val="28"/>
        </w:rPr>
        <w:t>11</w:t>
      </w:r>
      <w:r w:rsidRPr="00904F12">
        <w:rPr>
          <w:rFonts w:ascii="Times New Roman" w:hAnsi="Times New Roman" w:cs="Times New Roman"/>
          <w:sz w:val="28"/>
          <w:szCs w:val="28"/>
        </w:rPr>
        <w:t>.</w:t>
      </w:r>
      <w:r w:rsidR="00436CBC" w:rsidRPr="00904F12">
        <w:rPr>
          <w:rFonts w:ascii="Times New Roman" w:hAnsi="Times New Roman" w:cs="Times New Roman"/>
          <w:sz w:val="28"/>
          <w:szCs w:val="28"/>
        </w:rPr>
        <w:t xml:space="preserve">01.2021            </w:t>
      </w:r>
      <w:r w:rsidRPr="00904F12">
        <w:rPr>
          <w:rFonts w:ascii="Times New Roman" w:hAnsi="Times New Roman" w:cs="Times New Roman"/>
          <w:sz w:val="28"/>
          <w:szCs w:val="28"/>
        </w:rPr>
        <w:t>№</w:t>
      </w:r>
      <w:r w:rsidR="00436CBC" w:rsidRPr="00904F12">
        <w:rPr>
          <w:rFonts w:ascii="Times New Roman" w:hAnsi="Times New Roman" w:cs="Times New Roman"/>
          <w:sz w:val="28"/>
          <w:szCs w:val="28"/>
        </w:rPr>
        <w:t xml:space="preserve"> 58</w:t>
      </w:r>
      <w:r w:rsidRPr="00904F12">
        <w:rPr>
          <w:rFonts w:ascii="Times New Roman" w:hAnsi="Times New Roman" w:cs="Times New Roman"/>
          <w:sz w:val="28"/>
          <w:szCs w:val="28"/>
        </w:rPr>
        <w:t>-п.</w:t>
      </w:r>
      <w:proofErr w:type="gramEnd"/>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 xml:space="preserve">За отчетный период планировались поступления по </w:t>
      </w:r>
      <w:proofErr w:type="spellStart"/>
      <w:r w:rsidRPr="00904F12">
        <w:rPr>
          <w:rFonts w:ascii="Times New Roman" w:hAnsi="Times New Roman" w:cs="Times New Roman"/>
          <w:sz w:val="28"/>
          <w:szCs w:val="28"/>
        </w:rPr>
        <w:t>администрируемым</w:t>
      </w:r>
      <w:proofErr w:type="spellEnd"/>
      <w:r w:rsidRPr="00904F12">
        <w:rPr>
          <w:rFonts w:ascii="Times New Roman" w:hAnsi="Times New Roman" w:cs="Times New Roman"/>
          <w:sz w:val="28"/>
          <w:szCs w:val="28"/>
        </w:rPr>
        <w:t xml:space="preserve"> доходам Управления в сумме 391 011 157,01 рублей, фактически составили 391 011 157,01 рублей, из них:</w:t>
      </w:r>
    </w:p>
    <w:p w:rsidR="00B20706" w:rsidRPr="00904F12" w:rsidRDefault="00B20706" w:rsidP="008266C2">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 по прочим доходам от компенсации затрат бюджетов муниципальных районов, в части доходов казенных учреждений (113) план составил 134 091,26 рублей, факт – 134 091,26 рубля, т.е. выполнение составило 100%;</w:t>
      </w:r>
    </w:p>
    <w:p w:rsidR="00B20706" w:rsidRPr="00904F12" w:rsidRDefault="00B20706" w:rsidP="008266C2">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lastRenderedPageBreak/>
        <w:t xml:space="preserve">- по возвратам остатков субсидий, субвенций и иных межбюджетных трансфертов, имеющих целевое назначение, прошлых лет из бюджетов 134 091,26 рубля, т.е. </w:t>
      </w:r>
      <w:proofErr w:type="gramStart"/>
      <w:r w:rsidRPr="00904F12">
        <w:rPr>
          <w:rFonts w:ascii="Times New Roman" w:hAnsi="Times New Roman" w:cs="Times New Roman"/>
          <w:sz w:val="28"/>
          <w:szCs w:val="28"/>
        </w:rPr>
        <w:t>выполнение</w:t>
      </w:r>
      <w:proofErr w:type="gramEnd"/>
      <w:r w:rsidRPr="00904F12">
        <w:rPr>
          <w:rFonts w:ascii="Times New Roman" w:hAnsi="Times New Roman" w:cs="Times New Roman"/>
          <w:sz w:val="28"/>
          <w:szCs w:val="28"/>
        </w:rPr>
        <w:t xml:space="preserve"> составило 100%;</w:t>
      </w:r>
    </w:p>
    <w:p w:rsidR="00B20706" w:rsidRPr="00904F12" w:rsidRDefault="00B20706" w:rsidP="008266C2">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 по безвозмездным поступлениям от других бюджетов бюджетной системы Российской Федерации (202) план составил 391</w:t>
      </w:r>
      <w:r w:rsidR="00436CBC" w:rsidRPr="00904F12">
        <w:rPr>
          <w:rFonts w:ascii="Times New Roman" w:hAnsi="Times New Roman" w:cs="Times New Roman"/>
          <w:sz w:val="28"/>
          <w:szCs w:val="28"/>
        </w:rPr>
        <w:t> </w:t>
      </w:r>
      <w:r w:rsidRPr="00904F12">
        <w:rPr>
          <w:rFonts w:ascii="Times New Roman" w:hAnsi="Times New Roman" w:cs="Times New Roman"/>
          <w:sz w:val="28"/>
          <w:szCs w:val="28"/>
        </w:rPr>
        <w:t>011</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157,01 рублей, факт – 391 011 157,01</w:t>
      </w:r>
      <w:r w:rsidR="00436CBC" w:rsidRPr="00904F12">
        <w:rPr>
          <w:rFonts w:ascii="Times New Roman" w:hAnsi="Times New Roman" w:cs="Times New Roman"/>
          <w:sz w:val="28"/>
          <w:szCs w:val="28"/>
        </w:rPr>
        <w:t xml:space="preserve"> </w:t>
      </w:r>
      <w:r w:rsidRPr="00904F12">
        <w:rPr>
          <w:rFonts w:ascii="Times New Roman" w:hAnsi="Times New Roman" w:cs="Times New Roman"/>
          <w:sz w:val="28"/>
          <w:szCs w:val="28"/>
        </w:rPr>
        <w:t>рублей, т.е. выполнение составило 100 %.</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Доходы на исполнение законов и содержание аппарата поступают согласно ежемесячно предоставляемых Управлением заявок в адрес министерства труда и социальной защиты населения Ставропольского края, кредиторской задолженности по предоставлению мер социальной поддержки отдельным категориям граждан Управление не имеет.</w:t>
      </w:r>
    </w:p>
    <w:p w:rsidR="00B20706" w:rsidRPr="00904F12" w:rsidRDefault="00B20706" w:rsidP="0040336E">
      <w:pPr>
        <w:spacing w:after="0" w:line="240" w:lineRule="auto"/>
        <w:ind w:firstLine="708"/>
        <w:jc w:val="both"/>
        <w:rPr>
          <w:rFonts w:ascii="Times New Roman" w:hAnsi="Times New Roman" w:cs="Times New Roman"/>
          <w:sz w:val="28"/>
          <w:szCs w:val="28"/>
        </w:rPr>
      </w:pPr>
      <w:r w:rsidRPr="00904F12">
        <w:rPr>
          <w:rFonts w:ascii="Times New Roman" w:hAnsi="Times New Roman" w:cs="Times New Roman"/>
          <w:sz w:val="28"/>
          <w:szCs w:val="28"/>
        </w:rPr>
        <w:t>За прошедший период поступили на счета Управления от получателей, излишне полученные пособия за прошлые периоды (2010-2018 года) в сумме 134121,76 рублей, полностью были возвращены в министерство - 134091,26 рублей, 30,50 будут возвращены в начале 2022 года после уточнения, так как поступили 31.12.2021.</w:t>
      </w:r>
    </w:p>
    <w:p w:rsidR="00436CBC" w:rsidRPr="00904F12" w:rsidRDefault="00436CBC" w:rsidP="008266C2">
      <w:pPr>
        <w:spacing w:after="0" w:line="240" w:lineRule="auto"/>
        <w:jc w:val="both"/>
        <w:rPr>
          <w:rFonts w:ascii="Times New Roman" w:hAnsi="Times New Roman" w:cs="Times New Roman"/>
          <w:sz w:val="28"/>
          <w:szCs w:val="28"/>
        </w:rPr>
      </w:pPr>
    </w:p>
    <w:p w:rsidR="001807E2" w:rsidRPr="00904F12" w:rsidRDefault="001807E2" w:rsidP="001807E2">
      <w:pPr>
        <w:shd w:val="clear" w:color="auto" w:fill="FFFFFF"/>
        <w:spacing w:after="0" w:line="240" w:lineRule="auto"/>
        <w:ind w:firstLine="709"/>
        <w:jc w:val="center"/>
        <w:rPr>
          <w:rFonts w:ascii="Times New Roman" w:eastAsia="Times New Roman" w:hAnsi="Times New Roman" w:cs="Times New Roman"/>
          <w:color w:val="242424"/>
          <w:sz w:val="28"/>
          <w:szCs w:val="28"/>
        </w:rPr>
      </w:pPr>
      <w:r w:rsidRPr="00904F12">
        <w:rPr>
          <w:rFonts w:ascii="Times New Roman" w:eastAsia="Times New Roman" w:hAnsi="Times New Roman" w:cs="Times New Roman"/>
          <w:b/>
          <w:bCs/>
          <w:color w:val="000000"/>
          <w:sz w:val="28"/>
          <w:szCs w:val="28"/>
          <w:bdr w:val="none" w:sz="0" w:space="0" w:color="auto" w:frame="1"/>
        </w:rPr>
        <w:t>ИСПОЛНЕНИЕ ОТДЕЛЬНЫХ ГОСУДАРСТВЕННЫХ ПОЛНОМОЧИЙ В ОБЛАСТИ ТРУДА И СОЦИАЛЬНОЙ ЗАЩИТЫ НАСЕЛЕНИЯ</w:t>
      </w:r>
    </w:p>
    <w:p w:rsidR="0044461D" w:rsidRPr="00904F12" w:rsidRDefault="0044461D" w:rsidP="0044461D">
      <w:pPr>
        <w:shd w:val="clear" w:color="auto" w:fill="FFFFFF"/>
        <w:spacing w:after="0" w:line="240" w:lineRule="auto"/>
        <w:ind w:firstLine="708"/>
        <w:jc w:val="both"/>
        <w:rPr>
          <w:rFonts w:ascii="Times New Roman" w:eastAsia="Times New Roman" w:hAnsi="Times New Roman" w:cs="Times New Roman"/>
          <w:color w:val="242424"/>
          <w:sz w:val="28"/>
          <w:szCs w:val="28"/>
        </w:rPr>
      </w:pPr>
      <w:r w:rsidRPr="00904F12">
        <w:rPr>
          <w:rFonts w:ascii="Times New Roman" w:eastAsia="Times New Roman" w:hAnsi="Times New Roman" w:cs="Times New Roman"/>
          <w:color w:val="242424"/>
          <w:sz w:val="28"/>
          <w:szCs w:val="28"/>
        </w:rPr>
        <w:t xml:space="preserve">На учете в </w:t>
      </w:r>
      <w:r w:rsidR="007D33CF" w:rsidRPr="00904F12">
        <w:rPr>
          <w:rFonts w:ascii="Times New Roman" w:eastAsia="Times New Roman" w:hAnsi="Times New Roman" w:cs="Times New Roman"/>
          <w:color w:val="242424"/>
          <w:sz w:val="28"/>
          <w:szCs w:val="28"/>
        </w:rPr>
        <w:t>У</w:t>
      </w:r>
      <w:r w:rsidRPr="00904F12">
        <w:rPr>
          <w:rFonts w:ascii="Times New Roman" w:eastAsia="Times New Roman" w:hAnsi="Times New Roman" w:cs="Times New Roman"/>
          <w:color w:val="242424"/>
          <w:sz w:val="28"/>
          <w:szCs w:val="28"/>
        </w:rPr>
        <w:t xml:space="preserve">правлении состоит </w:t>
      </w:r>
      <w:r w:rsidR="009B5DE8" w:rsidRPr="00904F12">
        <w:rPr>
          <w:rFonts w:ascii="Times New Roman" w:eastAsia="Times New Roman" w:hAnsi="Times New Roman" w:cs="Times New Roman"/>
          <w:color w:val="242424"/>
          <w:sz w:val="28"/>
          <w:szCs w:val="28"/>
        </w:rPr>
        <w:t>1448</w:t>
      </w:r>
      <w:r w:rsidR="00FD1318" w:rsidRPr="00904F12">
        <w:rPr>
          <w:rFonts w:ascii="Times New Roman" w:eastAsia="Times New Roman" w:hAnsi="Times New Roman" w:cs="Times New Roman"/>
          <w:color w:val="242424"/>
          <w:sz w:val="28"/>
          <w:szCs w:val="28"/>
        </w:rPr>
        <w:t>3</w:t>
      </w:r>
      <w:r w:rsidRPr="00904F12">
        <w:rPr>
          <w:rFonts w:ascii="Times New Roman" w:eastAsia="Times New Roman" w:hAnsi="Times New Roman" w:cs="Times New Roman"/>
          <w:color w:val="242424"/>
          <w:sz w:val="28"/>
          <w:szCs w:val="28"/>
        </w:rPr>
        <w:t xml:space="preserve"> получател</w:t>
      </w:r>
      <w:r w:rsidR="00FD1318" w:rsidRPr="00904F12">
        <w:rPr>
          <w:rFonts w:ascii="Times New Roman" w:eastAsia="Times New Roman" w:hAnsi="Times New Roman" w:cs="Times New Roman"/>
          <w:color w:val="242424"/>
          <w:sz w:val="28"/>
          <w:szCs w:val="28"/>
        </w:rPr>
        <w:t>я</w:t>
      </w:r>
      <w:r w:rsidRPr="00904F12">
        <w:rPr>
          <w:rFonts w:ascii="Times New Roman" w:eastAsia="Times New Roman" w:hAnsi="Times New Roman" w:cs="Times New Roman"/>
          <w:color w:val="242424"/>
          <w:sz w:val="28"/>
          <w:szCs w:val="28"/>
        </w:rPr>
        <w:t xml:space="preserve"> мер социальной поддержки, что составляет </w:t>
      </w:r>
      <w:r w:rsidR="009B5DE8" w:rsidRPr="00904F12">
        <w:rPr>
          <w:rFonts w:ascii="Times New Roman" w:eastAsia="Times New Roman" w:hAnsi="Times New Roman" w:cs="Times New Roman"/>
          <w:color w:val="242424"/>
          <w:sz w:val="28"/>
          <w:szCs w:val="28"/>
        </w:rPr>
        <w:t>4</w:t>
      </w:r>
      <w:r w:rsidR="002015B0" w:rsidRPr="00904F12">
        <w:rPr>
          <w:rFonts w:ascii="Times New Roman" w:eastAsia="Times New Roman" w:hAnsi="Times New Roman" w:cs="Times New Roman"/>
          <w:color w:val="242424"/>
          <w:sz w:val="28"/>
          <w:szCs w:val="28"/>
        </w:rPr>
        <w:t>8</w:t>
      </w:r>
      <w:r w:rsidRPr="00904F12">
        <w:rPr>
          <w:rFonts w:ascii="Times New Roman" w:eastAsia="Times New Roman" w:hAnsi="Times New Roman" w:cs="Times New Roman"/>
          <w:color w:val="242424"/>
          <w:sz w:val="28"/>
          <w:szCs w:val="28"/>
        </w:rPr>
        <w:t xml:space="preserve"> % от общего числа жителей </w:t>
      </w:r>
      <w:r w:rsidR="00EC1BAE" w:rsidRPr="00904F12">
        <w:rPr>
          <w:rFonts w:ascii="Times New Roman" w:eastAsia="Times New Roman" w:hAnsi="Times New Roman" w:cs="Times New Roman"/>
          <w:color w:val="242424"/>
          <w:sz w:val="28"/>
          <w:szCs w:val="28"/>
        </w:rPr>
        <w:t xml:space="preserve">округа </w:t>
      </w:r>
      <w:r w:rsidR="002015B0" w:rsidRPr="00904F12">
        <w:rPr>
          <w:rFonts w:ascii="Times New Roman" w:eastAsia="Times New Roman" w:hAnsi="Times New Roman" w:cs="Times New Roman"/>
          <w:color w:val="242424"/>
          <w:sz w:val="28"/>
          <w:szCs w:val="28"/>
        </w:rPr>
        <w:t>(</w:t>
      </w:r>
      <w:r w:rsidR="00F82FD4" w:rsidRPr="00904F12">
        <w:rPr>
          <w:rFonts w:ascii="Times New Roman" w:eastAsia="Times New Roman" w:hAnsi="Times New Roman" w:cs="Times New Roman"/>
          <w:color w:val="242424"/>
          <w:sz w:val="28"/>
          <w:szCs w:val="28"/>
        </w:rPr>
        <w:t>30</w:t>
      </w:r>
      <w:r w:rsidR="002015B0" w:rsidRPr="00904F12">
        <w:rPr>
          <w:rFonts w:ascii="Times New Roman" w:eastAsia="Times New Roman" w:hAnsi="Times New Roman" w:cs="Times New Roman"/>
          <w:color w:val="242424"/>
          <w:sz w:val="28"/>
          <w:szCs w:val="28"/>
        </w:rPr>
        <w:t>148-средняя численность за 2020 год</w:t>
      </w:r>
      <w:r w:rsidR="00BC4A57">
        <w:rPr>
          <w:rFonts w:ascii="Times New Roman" w:eastAsia="Times New Roman" w:hAnsi="Times New Roman" w:cs="Times New Roman"/>
          <w:color w:val="242424"/>
          <w:sz w:val="28"/>
          <w:szCs w:val="28"/>
        </w:rPr>
        <w:t>,</w:t>
      </w:r>
      <w:r w:rsidR="002015B0" w:rsidRPr="00904F12">
        <w:rPr>
          <w:rFonts w:ascii="Times New Roman" w:eastAsia="Times New Roman" w:hAnsi="Times New Roman" w:cs="Times New Roman"/>
          <w:color w:val="242424"/>
          <w:sz w:val="28"/>
          <w:szCs w:val="28"/>
        </w:rPr>
        <w:t xml:space="preserve"> данные статистики)</w:t>
      </w:r>
      <w:r w:rsidR="009B5DE8" w:rsidRPr="00904F12">
        <w:rPr>
          <w:rFonts w:ascii="Times New Roman" w:eastAsia="Times New Roman" w:hAnsi="Times New Roman" w:cs="Times New Roman"/>
          <w:color w:val="242424"/>
          <w:sz w:val="28"/>
          <w:szCs w:val="28"/>
        </w:rPr>
        <w:t xml:space="preserve"> человек, это на </w:t>
      </w:r>
      <w:r w:rsidR="002015B0" w:rsidRPr="00904F12">
        <w:rPr>
          <w:rFonts w:ascii="Times New Roman" w:eastAsia="Times New Roman" w:hAnsi="Times New Roman" w:cs="Times New Roman"/>
          <w:color w:val="242424"/>
          <w:sz w:val="28"/>
          <w:szCs w:val="28"/>
        </w:rPr>
        <w:t>6,5</w:t>
      </w:r>
      <w:r w:rsidR="009B5DE8" w:rsidRPr="00904F12">
        <w:rPr>
          <w:rFonts w:ascii="Times New Roman" w:eastAsia="Times New Roman" w:hAnsi="Times New Roman" w:cs="Times New Roman"/>
          <w:color w:val="242424"/>
          <w:sz w:val="28"/>
          <w:szCs w:val="28"/>
        </w:rPr>
        <w:t xml:space="preserve"> % меньше чем в 2020 году</w:t>
      </w:r>
      <w:r w:rsidRPr="00904F12">
        <w:rPr>
          <w:rFonts w:ascii="Times New Roman" w:eastAsia="Times New Roman" w:hAnsi="Times New Roman" w:cs="Times New Roman"/>
          <w:color w:val="242424"/>
          <w:sz w:val="28"/>
          <w:szCs w:val="28"/>
        </w:rPr>
        <w:t xml:space="preserve">. </w:t>
      </w:r>
    </w:p>
    <w:p w:rsidR="00B75824" w:rsidRPr="00904F12" w:rsidRDefault="00B75824" w:rsidP="00B75824">
      <w:pPr>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Сравнительный анализ численности льготников, воспользовавшихся мерами социальной поддержки:</w:t>
      </w:r>
    </w:p>
    <w:p w:rsidR="001F7557" w:rsidRPr="00904F12" w:rsidRDefault="001F7557" w:rsidP="00B75824">
      <w:pPr>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01"/>
        <w:gridCol w:w="1701"/>
        <w:gridCol w:w="1701"/>
      </w:tblGrid>
      <w:tr w:rsidR="001F7557" w:rsidRPr="00904F12" w:rsidTr="001F7557">
        <w:trPr>
          <w:trHeight w:val="64"/>
        </w:trPr>
        <w:tc>
          <w:tcPr>
            <w:tcW w:w="4253" w:type="dxa"/>
            <w:vMerge w:val="restart"/>
            <w:shd w:val="clear" w:color="auto" w:fill="auto"/>
            <w:vAlign w:val="center"/>
          </w:tcPr>
          <w:p w:rsidR="001F7557" w:rsidRPr="00904F12" w:rsidRDefault="001F7557"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Категория льготников</w:t>
            </w:r>
          </w:p>
        </w:tc>
        <w:tc>
          <w:tcPr>
            <w:tcW w:w="3402" w:type="dxa"/>
            <w:gridSpan w:val="2"/>
            <w:shd w:val="clear" w:color="auto" w:fill="auto"/>
            <w:vAlign w:val="center"/>
          </w:tcPr>
          <w:p w:rsidR="001F7557" w:rsidRPr="00904F12" w:rsidRDefault="001F7557" w:rsidP="001F7557">
            <w:pPr>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Численность, чел.</w:t>
            </w:r>
          </w:p>
        </w:tc>
        <w:tc>
          <w:tcPr>
            <w:tcW w:w="1701" w:type="dxa"/>
            <w:vMerge w:val="restart"/>
            <w:shd w:val="clear" w:color="auto" w:fill="auto"/>
            <w:vAlign w:val="center"/>
          </w:tcPr>
          <w:p w:rsidR="001F7557" w:rsidRPr="00904F12" w:rsidRDefault="001F7557" w:rsidP="001F7557">
            <w:pPr>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 xml:space="preserve">% </w:t>
            </w:r>
          </w:p>
        </w:tc>
      </w:tr>
      <w:tr w:rsidR="00EC1BAE" w:rsidRPr="00904F12" w:rsidTr="001F7557">
        <w:trPr>
          <w:trHeight w:val="238"/>
        </w:trPr>
        <w:tc>
          <w:tcPr>
            <w:tcW w:w="4253" w:type="dxa"/>
            <w:vMerge/>
            <w:shd w:val="clear" w:color="auto" w:fill="auto"/>
            <w:vAlign w:val="center"/>
          </w:tcPr>
          <w:p w:rsidR="00EC1BAE" w:rsidRPr="00904F12" w:rsidRDefault="00EC1BAE" w:rsidP="007D33CF">
            <w:pPr>
              <w:spacing w:after="0" w:line="240" w:lineRule="auto"/>
              <w:ind w:firstLine="34"/>
              <w:jc w:val="both"/>
              <w:rPr>
                <w:rFonts w:ascii="Times New Roman" w:hAnsi="Times New Roman" w:cs="Times New Roman"/>
                <w:sz w:val="28"/>
                <w:szCs w:val="28"/>
              </w:rPr>
            </w:pPr>
          </w:p>
        </w:tc>
        <w:tc>
          <w:tcPr>
            <w:tcW w:w="1701" w:type="dxa"/>
            <w:shd w:val="clear" w:color="auto" w:fill="auto"/>
            <w:vAlign w:val="center"/>
          </w:tcPr>
          <w:p w:rsidR="00EC1BAE" w:rsidRPr="00904F12" w:rsidRDefault="00EC1BAE" w:rsidP="00EC1BAE">
            <w:pPr>
              <w:spacing w:after="0" w:line="240" w:lineRule="auto"/>
              <w:ind w:firstLine="709"/>
              <w:jc w:val="center"/>
              <w:rPr>
                <w:rFonts w:ascii="Times New Roman" w:hAnsi="Times New Roman" w:cs="Times New Roman"/>
                <w:sz w:val="28"/>
                <w:szCs w:val="28"/>
              </w:rPr>
            </w:pPr>
            <w:r w:rsidRPr="00904F12">
              <w:rPr>
                <w:rFonts w:ascii="Times New Roman" w:hAnsi="Times New Roman" w:cs="Times New Roman"/>
                <w:sz w:val="28"/>
                <w:szCs w:val="28"/>
              </w:rPr>
              <w:t>на</w:t>
            </w:r>
          </w:p>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31.12.2020</w:t>
            </w:r>
          </w:p>
        </w:tc>
        <w:tc>
          <w:tcPr>
            <w:tcW w:w="1701" w:type="dxa"/>
            <w:shd w:val="clear" w:color="auto" w:fill="auto"/>
            <w:vAlign w:val="center"/>
          </w:tcPr>
          <w:p w:rsidR="00EC1BAE" w:rsidRPr="00904F12" w:rsidRDefault="00EC1BAE" w:rsidP="007D33CF">
            <w:pPr>
              <w:spacing w:after="0" w:line="240" w:lineRule="auto"/>
              <w:ind w:firstLine="709"/>
              <w:jc w:val="center"/>
              <w:rPr>
                <w:rFonts w:ascii="Times New Roman" w:hAnsi="Times New Roman" w:cs="Times New Roman"/>
                <w:sz w:val="28"/>
                <w:szCs w:val="28"/>
              </w:rPr>
            </w:pPr>
            <w:r w:rsidRPr="00904F12">
              <w:rPr>
                <w:rFonts w:ascii="Times New Roman" w:hAnsi="Times New Roman" w:cs="Times New Roman"/>
                <w:sz w:val="28"/>
                <w:szCs w:val="28"/>
              </w:rPr>
              <w:t>на</w:t>
            </w:r>
          </w:p>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31.12.2021</w:t>
            </w:r>
          </w:p>
        </w:tc>
        <w:tc>
          <w:tcPr>
            <w:tcW w:w="1701" w:type="dxa"/>
            <w:vMerge/>
            <w:shd w:val="clear" w:color="auto" w:fill="auto"/>
          </w:tcPr>
          <w:p w:rsidR="00EC1BAE" w:rsidRPr="00904F12" w:rsidRDefault="00EC1BAE" w:rsidP="007D33CF">
            <w:pPr>
              <w:spacing w:after="0" w:line="240" w:lineRule="auto"/>
              <w:ind w:firstLine="709"/>
              <w:jc w:val="center"/>
              <w:rPr>
                <w:rFonts w:ascii="Times New Roman" w:hAnsi="Times New Roman" w:cs="Times New Roman"/>
                <w:sz w:val="28"/>
                <w:szCs w:val="28"/>
              </w:rPr>
            </w:pPr>
          </w:p>
        </w:tc>
      </w:tr>
      <w:tr w:rsidR="00EC1BAE" w:rsidRPr="00904F12" w:rsidTr="001F7557">
        <w:trPr>
          <w:trHeight w:val="62"/>
        </w:trPr>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b/>
                <w:sz w:val="28"/>
                <w:szCs w:val="28"/>
              </w:rPr>
            </w:pPr>
            <w:r w:rsidRPr="00904F12">
              <w:rPr>
                <w:rFonts w:ascii="Times New Roman" w:hAnsi="Times New Roman" w:cs="Times New Roman"/>
                <w:b/>
                <w:sz w:val="28"/>
                <w:szCs w:val="28"/>
              </w:rPr>
              <w:t>Всего</w:t>
            </w:r>
          </w:p>
        </w:tc>
        <w:tc>
          <w:tcPr>
            <w:tcW w:w="1701" w:type="dxa"/>
            <w:shd w:val="clear" w:color="auto" w:fill="auto"/>
            <w:vAlign w:val="center"/>
          </w:tcPr>
          <w:p w:rsidR="00EC1BAE" w:rsidRPr="00904F12" w:rsidRDefault="00EC1BAE" w:rsidP="00191A00">
            <w:pPr>
              <w:spacing w:after="0" w:line="240" w:lineRule="auto"/>
              <w:ind w:firstLine="34"/>
              <w:jc w:val="center"/>
              <w:rPr>
                <w:rFonts w:ascii="Times New Roman" w:hAnsi="Times New Roman" w:cs="Times New Roman"/>
                <w:b/>
                <w:sz w:val="28"/>
                <w:szCs w:val="28"/>
              </w:rPr>
            </w:pPr>
            <w:r w:rsidRPr="00904F12">
              <w:rPr>
                <w:rFonts w:ascii="Times New Roman" w:hAnsi="Times New Roman" w:cs="Times New Roman"/>
                <w:b/>
                <w:sz w:val="28"/>
                <w:szCs w:val="28"/>
              </w:rPr>
              <w:t>11</w:t>
            </w:r>
            <w:r w:rsidR="00191A00" w:rsidRPr="00904F12">
              <w:rPr>
                <w:rFonts w:ascii="Times New Roman" w:hAnsi="Times New Roman" w:cs="Times New Roman"/>
                <w:b/>
                <w:sz w:val="28"/>
                <w:szCs w:val="28"/>
              </w:rPr>
              <w:t>200</w:t>
            </w:r>
          </w:p>
        </w:tc>
        <w:tc>
          <w:tcPr>
            <w:tcW w:w="1701" w:type="dxa"/>
            <w:shd w:val="clear" w:color="auto" w:fill="auto"/>
            <w:vAlign w:val="center"/>
          </w:tcPr>
          <w:p w:rsidR="00EC1BAE" w:rsidRPr="00904F12" w:rsidRDefault="00EC1BAE" w:rsidP="007B144E">
            <w:pPr>
              <w:spacing w:after="0" w:line="240" w:lineRule="auto"/>
              <w:ind w:firstLine="34"/>
              <w:jc w:val="center"/>
              <w:rPr>
                <w:rFonts w:ascii="Times New Roman" w:hAnsi="Times New Roman" w:cs="Times New Roman"/>
                <w:b/>
                <w:sz w:val="28"/>
                <w:szCs w:val="28"/>
              </w:rPr>
            </w:pPr>
            <w:r w:rsidRPr="00904F12">
              <w:rPr>
                <w:rFonts w:ascii="Times New Roman" w:hAnsi="Times New Roman" w:cs="Times New Roman"/>
                <w:b/>
                <w:sz w:val="28"/>
                <w:szCs w:val="28"/>
              </w:rPr>
              <w:t>1</w:t>
            </w:r>
            <w:r w:rsidR="007B144E" w:rsidRPr="00904F12">
              <w:rPr>
                <w:rFonts w:ascii="Times New Roman" w:hAnsi="Times New Roman" w:cs="Times New Roman"/>
                <w:b/>
                <w:sz w:val="28"/>
                <w:szCs w:val="28"/>
              </w:rPr>
              <w:t>0368</w:t>
            </w:r>
          </w:p>
        </w:tc>
        <w:tc>
          <w:tcPr>
            <w:tcW w:w="1701" w:type="dxa"/>
            <w:shd w:val="clear" w:color="auto" w:fill="auto"/>
            <w:vAlign w:val="center"/>
          </w:tcPr>
          <w:p w:rsidR="00EC1BAE" w:rsidRPr="00904F12" w:rsidRDefault="00EC1BAE" w:rsidP="00191A00">
            <w:pPr>
              <w:spacing w:after="0" w:line="240" w:lineRule="auto"/>
              <w:jc w:val="center"/>
              <w:rPr>
                <w:rFonts w:ascii="Times New Roman" w:hAnsi="Times New Roman" w:cs="Times New Roman"/>
                <w:b/>
                <w:sz w:val="28"/>
                <w:szCs w:val="28"/>
              </w:rPr>
            </w:pPr>
            <w:r w:rsidRPr="00904F12">
              <w:rPr>
                <w:rFonts w:ascii="Times New Roman" w:hAnsi="Times New Roman" w:cs="Times New Roman"/>
                <w:b/>
                <w:sz w:val="28"/>
                <w:szCs w:val="28"/>
              </w:rPr>
              <w:t xml:space="preserve">- </w:t>
            </w:r>
            <w:r w:rsidR="00191A00" w:rsidRPr="00904F12">
              <w:rPr>
                <w:rFonts w:ascii="Times New Roman" w:hAnsi="Times New Roman" w:cs="Times New Roman"/>
                <w:b/>
                <w:sz w:val="28"/>
                <w:szCs w:val="28"/>
              </w:rPr>
              <w:t>7</w:t>
            </w:r>
            <w:r w:rsidRPr="00904F12">
              <w:rPr>
                <w:rFonts w:ascii="Times New Roman" w:hAnsi="Times New Roman" w:cs="Times New Roman"/>
                <w:b/>
                <w:sz w:val="28"/>
                <w:szCs w:val="28"/>
              </w:rPr>
              <w:t>,</w:t>
            </w:r>
            <w:r w:rsidR="00191A00" w:rsidRPr="00904F12">
              <w:rPr>
                <w:rFonts w:ascii="Times New Roman" w:hAnsi="Times New Roman" w:cs="Times New Roman"/>
                <w:b/>
                <w:sz w:val="28"/>
                <w:szCs w:val="28"/>
              </w:rPr>
              <w:t>4</w:t>
            </w:r>
          </w:p>
        </w:tc>
      </w:tr>
      <w:tr w:rsidR="00EC1BAE" w:rsidRPr="00904F12" w:rsidTr="001F7557">
        <w:trPr>
          <w:trHeight w:val="62"/>
        </w:trPr>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Ветераны труда</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1173</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1078</w:t>
            </w:r>
          </w:p>
        </w:tc>
        <w:tc>
          <w:tcPr>
            <w:tcW w:w="1701" w:type="dxa"/>
            <w:shd w:val="clear" w:color="auto" w:fill="auto"/>
            <w:vAlign w:val="center"/>
          </w:tcPr>
          <w:p w:rsidR="00EC1BAE" w:rsidRPr="00904F12" w:rsidRDefault="00EC1BAE" w:rsidP="00191A0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191A00" w:rsidRPr="00904F12">
              <w:rPr>
                <w:rFonts w:ascii="Times New Roman" w:hAnsi="Times New Roman" w:cs="Times New Roman"/>
                <w:sz w:val="28"/>
                <w:szCs w:val="28"/>
              </w:rPr>
              <w:t>8,1</w:t>
            </w:r>
          </w:p>
        </w:tc>
      </w:tr>
      <w:tr w:rsidR="00EC1BAE" w:rsidRPr="00904F12" w:rsidTr="001F755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Ветераны труда Ставропольского края</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1234</w:t>
            </w:r>
          </w:p>
        </w:tc>
        <w:tc>
          <w:tcPr>
            <w:tcW w:w="1701" w:type="dxa"/>
            <w:shd w:val="clear" w:color="auto" w:fill="auto"/>
            <w:vAlign w:val="center"/>
          </w:tcPr>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1182</w:t>
            </w:r>
          </w:p>
        </w:tc>
        <w:tc>
          <w:tcPr>
            <w:tcW w:w="1701" w:type="dxa"/>
            <w:shd w:val="clear" w:color="auto" w:fill="auto"/>
            <w:vAlign w:val="center"/>
          </w:tcPr>
          <w:p w:rsidR="00EC1BAE" w:rsidRPr="00904F12" w:rsidRDefault="00EC1BAE" w:rsidP="00191A0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- 4,</w:t>
            </w:r>
            <w:r w:rsidR="00191A00" w:rsidRPr="00904F12">
              <w:rPr>
                <w:rFonts w:ascii="Times New Roman" w:hAnsi="Times New Roman" w:cs="Times New Roman"/>
                <w:sz w:val="28"/>
                <w:szCs w:val="28"/>
              </w:rPr>
              <w:t>2</w:t>
            </w:r>
          </w:p>
        </w:tc>
      </w:tr>
      <w:tr w:rsidR="00EC1BAE" w:rsidRPr="00904F12" w:rsidTr="001F755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Труженики тыла</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w:t>
            </w:r>
          </w:p>
        </w:tc>
        <w:tc>
          <w:tcPr>
            <w:tcW w:w="1701" w:type="dxa"/>
            <w:shd w:val="clear" w:color="auto" w:fill="auto"/>
            <w:vAlign w:val="center"/>
          </w:tcPr>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w:t>
            </w:r>
          </w:p>
        </w:tc>
        <w:tc>
          <w:tcPr>
            <w:tcW w:w="1701" w:type="dxa"/>
            <w:shd w:val="clear" w:color="auto" w:fill="auto"/>
            <w:vAlign w:val="center"/>
          </w:tcPr>
          <w:p w:rsidR="00EC1BAE" w:rsidRPr="00904F12" w:rsidRDefault="00191A00"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w:t>
            </w:r>
          </w:p>
        </w:tc>
      </w:tr>
      <w:tr w:rsidR="00EC1BAE" w:rsidRPr="00904F12" w:rsidTr="001F755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Реабилитированные лица</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39</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37</w:t>
            </w:r>
          </w:p>
        </w:tc>
        <w:tc>
          <w:tcPr>
            <w:tcW w:w="1701" w:type="dxa"/>
            <w:shd w:val="clear" w:color="auto" w:fill="auto"/>
            <w:vAlign w:val="center"/>
          </w:tcPr>
          <w:p w:rsidR="00EC1BAE" w:rsidRPr="00904F12" w:rsidRDefault="00EC1BAE" w:rsidP="00191A0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191A00" w:rsidRPr="00904F12">
              <w:rPr>
                <w:rFonts w:ascii="Times New Roman" w:hAnsi="Times New Roman" w:cs="Times New Roman"/>
                <w:sz w:val="28"/>
                <w:szCs w:val="28"/>
              </w:rPr>
              <w:t>5,1</w:t>
            </w:r>
          </w:p>
        </w:tc>
      </w:tr>
      <w:tr w:rsidR="00EC1BAE" w:rsidRPr="00904F12" w:rsidTr="001F755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Почетные доноры</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142</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128</w:t>
            </w:r>
          </w:p>
        </w:tc>
        <w:tc>
          <w:tcPr>
            <w:tcW w:w="1701" w:type="dxa"/>
            <w:shd w:val="clear" w:color="auto" w:fill="auto"/>
            <w:vAlign w:val="center"/>
          </w:tcPr>
          <w:p w:rsidR="00EC1BAE" w:rsidRPr="00904F12" w:rsidRDefault="00191A00" w:rsidP="00191A0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- 9,9</w:t>
            </w:r>
          </w:p>
        </w:tc>
      </w:tr>
      <w:tr w:rsidR="00EC1BAE" w:rsidRPr="00904F12" w:rsidTr="001F755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Военнослужащие, ставшие инвалидами</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w:t>
            </w:r>
          </w:p>
        </w:tc>
        <w:tc>
          <w:tcPr>
            <w:tcW w:w="1701" w:type="dxa"/>
            <w:shd w:val="clear" w:color="auto" w:fill="auto"/>
            <w:vAlign w:val="center"/>
          </w:tcPr>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w:t>
            </w:r>
          </w:p>
        </w:tc>
        <w:tc>
          <w:tcPr>
            <w:tcW w:w="1701" w:type="dxa"/>
            <w:shd w:val="clear" w:color="auto" w:fill="auto"/>
            <w:vAlign w:val="center"/>
          </w:tcPr>
          <w:p w:rsidR="00EC1BAE" w:rsidRPr="00904F12" w:rsidRDefault="003D6CC5"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w:t>
            </w:r>
          </w:p>
        </w:tc>
      </w:tr>
      <w:tr w:rsidR="00EC1BAE" w:rsidRPr="00904F12" w:rsidTr="001F755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Супруга (супруг), родители погибшего ветерана боевых действий</w:t>
            </w:r>
          </w:p>
        </w:tc>
        <w:tc>
          <w:tcPr>
            <w:tcW w:w="1701" w:type="dxa"/>
            <w:shd w:val="clear" w:color="auto" w:fill="auto"/>
            <w:vAlign w:val="center"/>
          </w:tcPr>
          <w:p w:rsidR="00EC1BAE" w:rsidRPr="00904F12" w:rsidRDefault="00EC1BAE" w:rsidP="00EC1BAE">
            <w:pPr>
              <w:tabs>
                <w:tab w:val="left" w:pos="1243"/>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8</w:t>
            </w:r>
          </w:p>
        </w:tc>
        <w:tc>
          <w:tcPr>
            <w:tcW w:w="1701" w:type="dxa"/>
            <w:shd w:val="clear" w:color="auto" w:fill="auto"/>
            <w:vAlign w:val="center"/>
          </w:tcPr>
          <w:p w:rsidR="00EC1BAE" w:rsidRPr="00904F12" w:rsidRDefault="008F7FCC" w:rsidP="00087557">
            <w:pPr>
              <w:tabs>
                <w:tab w:val="left" w:pos="1243"/>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7</w:t>
            </w:r>
          </w:p>
        </w:tc>
        <w:tc>
          <w:tcPr>
            <w:tcW w:w="1701" w:type="dxa"/>
            <w:shd w:val="clear" w:color="auto" w:fill="auto"/>
            <w:vAlign w:val="center"/>
          </w:tcPr>
          <w:p w:rsidR="00EC1BAE" w:rsidRPr="00904F12" w:rsidRDefault="00EC1BAE" w:rsidP="003D6CC5">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- 1</w:t>
            </w:r>
            <w:r w:rsidR="003D6CC5" w:rsidRPr="00904F12">
              <w:rPr>
                <w:rFonts w:ascii="Times New Roman" w:hAnsi="Times New Roman" w:cs="Times New Roman"/>
                <w:sz w:val="28"/>
                <w:szCs w:val="28"/>
              </w:rPr>
              <w:t>2,5</w:t>
            </w:r>
          </w:p>
        </w:tc>
      </w:tr>
      <w:tr w:rsidR="00EC1BAE" w:rsidRPr="00904F12" w:rsidTr="00AA706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ИВОВ</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w:t>
            </w:r>
          </w:p>
        </w:tc>
        <w:tc>
          <w:tcPr>
            <w:tcW w:w="1701" w:type="dxa"/>
            <w:shd w:val="clear" w:color="auto" w:fill="auto"/>
            <w:vAlign w:val="center"/>
          </w:tcPr>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w:t>
            </w:r>
          </w:p>
        </w:tc>
        <w:tc>
          <w:tcPr>
            <w:tcW w:w="1701" w:type="dxa"/>
            <w:shd w:val="clear" w:color="auto" w:fill="auto"/>
            <w:vAlign w:val="center"/>
          </w:tcPr>
          <w:p w:rsidR="00EC1BAE" w:rsidRPr="00904F12" w:rsidRDefault="003D6CC5"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 xml:space="preserve">УВОВ, </w:t>
            </w:r>
            <w:proofErr w:type="gramStart"/>
            <w:r w:rsidRPr="00904F12">
              <w:rPr>
                <w:rFonts w:ascii="Times New Roman" w:hAnsi="Times New Roman" w:cs="Times New Roman"/>
                <w:sz w:val="28"/>
                <w:szCs w:val="28"/>
              </w:rPr>
              <w:t>признанных</w:t>
            </w:r>
            <w:proofErr w:type="gramEnd"/>
            <w:r w:rsidRPr="00904F12">
              <w:rPr>
                <w:rFonts w:ascii="Times New Roman" w:hAnsi="Times New Roman" w:cs="Times New Roman"/>
                <w:sz w:val="28"/>
                <w:szCs w:val="28"/>
              </w:rPr>
              <w:t xml:space="preserve"> инвалидами </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w:t>
            </w:r>
          </w:p>
        </w:tc>
        <w:tc>
          <w:tcPr>
            <w:tcW w:w="1701" w:type="dxa"/>
            <w:shd w:val="clear" w:color="auto" w:fill="auto"/>
            <w:vAlign w:val="center"/>
          </w:tcPr>
          <w:p w:rsidR="00EC1BAE" w:rsidRPr="00904F12" w:rsidRDefault="008F7FCC"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2</w:t>
            </w:r>
          </w:p>
        </w:tc>
        <w:tc>
          <w:tcPr>
            <w:tcW w:w="1701" w:type="dxa"/>
            <w:shd w:val="clear" w:color="auto" w:fill="auto"/>
            <w:vAlign w:val="center"/>
          </w:tcPr>
          <w:p w:rsidR="00EC1BAE" w:rsidRPr="00904F12" w:rsidRDefault="003D6CC5" w:rsidP="003D6CC5">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- 33,3</w:t>
            </w:r>
          </w:p>
        </w:tc>
      </w:tr>
      <w:tr w:rsidR="00EC1BAE" w:rsidRPr="00904F12" w:rsidTr="00AA706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lastRenderedPageBreak/>
              <w:t>УВОВ – последний военный призыв</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w:t>
            </w:r>
          </w:p>
        </w:tc>
        <w:tc>
          <w:tcPr>
            <w:tcW w:w="1701" w:type="dxa"/>
            <w:shd w:val="clear" w:color="auto" w:fill="auto"/>
            <w:vAlign w:val="center"/>
          </w:tcPr>
          <w:p w:rsidR="00EC1BAE" w:rsidRPr="00904F12" w:rsidRDefault="008F7FCC" w:rsidP="008F7FCC">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w:t>
            </w:r>
          </w:p>
        </w:tc>
        <w:tc>
          <w:tcPr>
            <w:tcW w:w="1701" w:type="dxa"/>
            <w:shd w:val="clear" w:color="auto" w:fill="auto"/>
            <w:vAlign w:val="center"/>
          </w:tcPr>
          <w:p w:rsidR="00EC1BAE" w:rsidRPr="00904F12" w:rsidRDefault="00EC1BAE" w:rsidP="003D6CC5">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3D6CC5" w:rsidRPr="00904F12">
              <w:rPr>
                <w:rFonts w:ascii="Times New Roman" w:hAnsi="Times New Roman" w:cs="Times New Roman"/>
                <w:sz w:val="28"/>
                <w:szCs w:val="28"/>
              </w:rPr>
              <w:t>25,0</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Инвалиды боевых действий (инвалиды войны)</w:t>
            </w:r>
          </w:p>
        </w:tc>
        <w:tc>
          <w:tcPr>
            <w:tcW w:w="1701" w:type="dxa"/>
            <w:shd w:val="clear" w:color="auto" w:fill="auto"/>
            <w:vAlign w:val="center"/>
          </w:tcPr>
          <w:p w:rsidR="00EC1BAE" w:rsidRPr="00904F12" w:rsidRDefault="00EC1BAE" w:rsidP="00EC1BAE">
            <w:pPr>
              <w:tabs>
                <w:tab w:val="left" w:pos="1288"/>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11</w:t>
            </w:r>
          </w:p>
        </w:tc>
        <w:tc>
          <w:tcPr>
            <w:tcW w:w="1701" w:type="dxa"/>
            <w:shd w:val="clear" w:color="auto" w:fill="auto"/>
            <w:vAlign w:val="center"/>
          </w:tcPr>
          <w:p w:rsidR="00EC1BAE" w:rsidRPr="00904F12" w:rsidRDefault="00EC1BAE" w:rsidP="008F7FCC">
            <w:pPr>
              <w:tabs>
                <w:tab w:val="left" w:pos="1288"/>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w:t>
            </w:r>
            <w:r w:rsidR="008F7FCC" w:rsidRPr="00904F12">
              <w:rPr>
                <w:rFonts w:ascii="Times New Roman" w:hAnsi="Times New Roman" w:cs="Times New Roman"/>
                <w:sz w:val="28"/>
                <w:szCs w:val="28"/>
              </w:rPr>
              <w:t>0</w:t>
            </w:r>
          </w:p>
        </w:tc>
        <w:tc>
          <w:tcPr>
            <w:tcW w:w="1701" w:type="dxa"/>
            <w:shd w:val="clear" w:color="auto" w:fill="auto"/>
            <w:vAlign w:val="center"/>
          </w:tcPr>
          <w:p w:rsidR="00EC1BAE" w:rsidRPr="00904F12" w:rsidRDefault="003D6CC5"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- 9,1</w:t>
            </w:r>
          </w:p>
        </w:tc>
      </w:tr>
      <w:tr w:rsidR="00EC1BAE" w:rsidRPr="00904F12" w:rsidTr="00AA7067">
        <w:tc>
          <w:tcPr>
            <w:tcW w:w="4253" w:type="dxa"/>
            <w:shd w:val="clear" w:color="auto" w:fill="auto"/>
          </w:tcPr>
          <w:p w:rsidR="00EC1BAE" w:rsidRPr="00904F12" w:rsidRDefault="00EC1BAE" w:rsidP="002C6715">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Всего вдов</w:t>
            </w:r>
          </w:p>
        </w:tc>
        <w:tc>
          <w:tcPr>
            <w:tcW w:w="1701" w:type="dxa"/>
            <w:shd w:val="clear" w:color="auto" w:fill="auto"/>
            <w:vAlign w:val="center"/>
          </w:tcPr>
          <w:p w:rsidR="00EC1BAE" w:rsidRPr="00BC4A57" w:rsidRDefault="007B144E" w:rsidP="007B144E">
            <w:pPr>
              <w:tabs>
                <w:tab w:val="left" w:pos="1309"/>
              </w:tabs>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52</w:t>
            </w:r>
          </w:p>
        </w:tc>
        <w:tc>
          <w:tcPr>
            <w:tcW w:w="1701" w:type="dxa"/>
            <w:shd w:val="clear" w:color="auto" w:fill="auto"/>
            <w:vAlign w:val="center"/>
          </w:tcPr>
          <w:p w:rsidR="00EC1BAE" w:rsidRPr="00BC4A57" w:rsidRDefault="00EC1BAE" w:rsidP="00087557">
            <w:pPr>
              <w:tabs>
                <w:tab w:val="left" w:pos="1309"/>
              </w:tabs>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40</w:t>
            </w:r>
          </w:p>
        </w:tc>
        <w:tc>
          <w:tcPr>
            <w:tcW w:w="1701" w:type="dxa"/>
            <w:shd w:val="clear" w:color="auto" w:fill="auto"/>
            <w:vAlign w:val="center"/>
          </w:tcPr>
          <w:p w:rsidR="00EC1BAE" w:rsidRPr="00BC4A57" w:rsidRDefault="00EC1BAE" w:rsidP="003D6CC5">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 xml:space="preserve">- </w:t>
            </w:r>
            <w:r w:rsidR="003D6CC5" w:rsidRPr="00BC4A57">
              <w:rPr>
                <w:rFonts w:ascii="Times New Roman" w:hAnsi="Times New Roman" w:cs="Times New Roman"/>
                <w:sz w:val="28"/>
                <w:szCs w:val="28"/>
              </w:rPr>
              <w:t>23,1</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детей погибших участников ВОВ (инвалиды детства)</w:t>
            </w:r>
          </w:p>
        </w:tc>
        <w:tc>
          <w:tcPr>
            <w:tcW w:w="1701" w:type="dxa"/>
            <w:shd w:val="clear" w:color="auto" w:fill="auto"/>
            <w:vAlign w:val="center"/>
          </w:tcPr>
          <w:p w:rsidR="00EC1BAE" w:rsidRPr="00BC4A57" w:rsidRDefault="00EC1BAE" w:rsidP="00EC1BAE">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1</w:t>
            </w:r>
          </w:p>
        </w:tc>
        <w:tc>
          <w:tcPr>
            <w:tcW w:w="1701" w:type="dxa"/>
            <w:shd w:val="clear" w:color="auto" w:fill="auto"/>
            <w:vAlign w:val="center"/>
          </w:tcPr>
          <w:p w:rsidR="00EC1BAE" w:rsidRPr="00BC4A57" w:rsidRDefault="00EC1BAE" w:rsidP="00087557">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1</w:t>
            </w:r>
          </w:p>
        </w:tc>
        <w:tc>
          <w:tcPr>
            <w:tcW w:w="1701" w:type="dxa"/>
            <w:shd w:val="clear" w:color="auto" w:fill="auto"/>
            <w:vAlign w:val="center"/>
          </w:tcPr>
          <w:p w:rsidR="00EC1BAE" w:rsidRPr="00BC4A57" w:rsidRDefault="003D6CC5" w:rsidP="00087557">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w:t>
            </w:r>
          </w:p>
        </w:tc>
      </w:tr>
      <w:tr w:rsidR="00EC1BAE" w:rsidRPr="00904F12" w:rsidTr="00AA706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родители, вдовы погибших в/сл  срочной службы</w:t>
            </w:r>
          </w:p>
        </w:tc>
        <w:tc>
          <w:tcPr>
            <w:tcW w:w="1701" w:type="dxa"/>
            <w:shd w:val="clear" w:color="auto" w:fill="auto"/>
            <w:vAlign w:val="center"/>
          </w:tcPr>
          <w:p w:rsidR="00EC1BAE" w:rsidRPr="00BC4A57" w:rsidRDefault="00EC1BAE" w:rsidP="00EC1BAE">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22</w:t>
            </w:r>
          </w:p>
        </w:tc>
        <w:tc>
          <w:tcPr>
            <w:tcW w:w="1701" w:type="dxa"/>
            <w:shd w:val="clear" w:color="auto" w:fill="auto"/>
            <w:vAlign w:val="center"/>
          </w:tcPr>
          <w:p w:rsidR="00EC1BAE" w:rsidRPr="00BC4A57" w:rsidRDefault="008F7FCC" w:rsidP="00087557">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23</w:t>
            </w:r>
          </w:p>
        </w:tc>
        <w:tc>
          <w:tcPr>
            <w:tcW w:w="1701" w:type="dxa"/>
            <w:shd w:val="clear" w:color="auto" w:fill="auto"/>
            <w:vAlign w:val="center"/>
          </w:tcPr>
          <w:p w:rsidR="00EC1BAE" w:rsidRPr="00BC4A57" w:rsidRDefault="009A2ED5" w:rsidP="003D6CC5">
            <w:pPr>
              <w:spacing w:after="0" w:line="240" w:lineRule="auto"/>
              <w:jc w:val="center"/>
              <w:rPr>
                <w:rFonts w:ascii="Times New Roman" w:hAnsi="Times New Roman" w:cs="Times New Roman"/>
                <w:sz w:val="28"/>
                <w:szCs w:val="28"/>
              </w:rPr>
            </w:pPr>
            <w:r w:rsidRPr="00BC4A57">
              <w:rPr>
                <w:rFonts w:ascii="Times New Roman" w:hAnsi="Times New Roman" w:cs="Times New Roman"/>
                <w:sz w:val="28"/>
                <w:szCs w:val="28"/>
              </w:rPr>
              <w:t xml:space="preserve">+ </w:t>
            </w:r>
            <w:r w:rsidR="003D6CC5" w:rsidRPr="00BC4A57">
              <w:rPr>
                <w:rFonts w:ascii="Times New Roman" w:hAnsi="Times New Roman" w:cs="Times New Roman"/>
                <w:sz w:val="28"/>
                <w:szCs w:val="28"/>
              </w:rPr>
              <w:t>4,5</w:t>
            </w:r>
          </w:p>
        </w:tc>
      </w:tr>
      <w:tr w:rsidR="00EC1BAE" w:rsidRPr="00904F12" w:rsidTr="00AA706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тружеников тыла</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103</w:t>
            </w:r>
          </w:p>
        </w:tc>
        <w:tc>
          <w:tcPr>
            <w:tcW w:w="1701" w:type="dxa"/>
            <w:shd w:val="clear" w:color="auto" w:fill="auto"/>
            <w:vAlign w:val="center"/>
          </w:tcPr>
          <w:p w:rsidR="00EC1BAE" w:rsidRPr="00904F12" w:rsidRDefault="008F7FCC"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77</w:t>
            </w:r>
          </w:p>
        </w:tc>
        <w:tc>
          <w:tcPr>
            <w:tcW w:w="1701" w:type="dxa"/>
            <w:shd w:val="clear" w:color="auto" w:fill="auto"/>
            <w:vAlign w:val="center"/>
          </w:tcPr>
          <w:p w:rsidR="00EC1BAE" w:rsidRPr="00904F12" w:rsidRDefault="003D6CC5"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- 25,2</w:t>
            </w:r>
          </w:p>
        </w:tc>
      </w:tr>
      <w:tr w:rsidR="00EC1BAE" w:rsidRPr="00904F12" w:rsidTr="00AA7067">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w:t>
            </w:r>
            <w:proofErr w:type="spellStart"/>
            <w:r w:rsidRPr="00904F12">
              <w:rPr>
                <w:rFonts w:ascii="Times New Roman" w:hAnsi="Times New Roman" w:cs="Times New Roman"/>
                <w:sz w:val="28"/>
                <w:szCs w:val="28"/>
              </w:rPr>
              <w:t>инвалидов</w:t>
            </w:r>
            <w:proofErr w:type="gramStart"/>
            <w:r w:rsidRPr="00904F12">
              <w:rPr>
                <w:rFonts w:ascii="Times New Roman" w:hAnsi="Times New Roman" w:cs="Times New Roman"/>
                <w:sz w:val="28"/>
                <w:szCs w:val="28"/>
              </w:rPr>
              <w:t>,</w:t>
            </w:r>
            <w:r w:rsidR="008F7FCC" w:rsidRPr="00904F12">
              <w:rPr>
                <w:rFonts w:ascii="Times New Roman" w:hAnsi="Times New Roman" w:cs="Times New Roman"/>
                <w:sz w:val="28"/>
                <w:szCs w:val="28"/>
              </w:rPr>
              <w:t>в</w:t>
            </w:r>
            <w:proofErr w:type="spellEnd"/>
            <w:proofErr w:type="gramEnd"/>
            <w:r w:rsidR="008F7FCC" w:rsidRPr="00904F12">
              <w:rPr>
                <w:rFonts w:ascii="Times New Roman" w:hAnsi="Times New Roman" w:cs="Times New Roman"/>
                <w:sz w:val="28"/>
                <w:szCs w:val="28"/>
              </w:rPr>
              <w:t xml:space="preserve"> том числе:</w:t>
            </w:r>
          </w:p>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-детей-инвалидов</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3105</w:t>
            </w:r>
          </w:p>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172</w:t>
            </w:r>
          </w:p>
        </w:tc>
        <w:tc>
          <w:tcPr>
            <w:tcW w:w="1701" w:type="dxa"/>
            <w:shd w:val="clear" w:color="auto" w:fill="auto"/>
            <w:vAlign w:val="center"/>
          </w:tcPr>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31</w:t>
            </w:r>
            <w:r w:rsidR="008F7FCC" w:rsidRPr="00904F12">
              <w:rPr>
                <w:rFonts w:ascii="Times New Roman" w:hAnsi="Times New Roman" w:cs="Times New Roman"/>
                <w:sz w:val="28"/>
                <w:szCs w:val="28"/>
              </w:rPr>
              <w:t>19</w:t>
            </w:r>
          </w:p>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w:t>
            </w:r>
            <w:r w:rsidR="008F7FCC" w:rsidRPr="00904F12">
              <w:rPr>
                <w:rFonts w:ascii="Times New Roman" w:hAnsi="Times New Roman" w:cs="Times New Roman"/>
                <w:sz w:val="28"/>
                <w:szCs w:val="28"/>
              </w:rPr>
              <w:t>88</w:t>
            </w:r>
          </w:p>
        </w:tc>
        <w:tc>
          <w:tcPr>
            <w:tcW w:w="1701" w:type="dxa"/>
            <w:shd w:val="clear" w:color="auto" w:fill="auto"/>
            <w:vAlign w:val="center"/>
          </w:tcPr>
          <w:p w:rsidR="00EC1BAE" w:rsidRPr="00904F12" w:rsidRDefault="003D6CC5"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+ 0,5</w:t>
            </w:r>
          </w:p>
          <w:p w:rsidR="00EC1BAE" w:rsidRPr="00904F12" w:rsidRDefault="003D6CC5"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+ 9,3</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несовершеннолетних узников</w:t>
            </w:r>
          </w:p>
        </w:tc>
        <w:tc>
          <w:tcPr>
            <w:tcW w:w="1701" w:type="dxa"/>
            <w:shd w:val="clear" w:color="auto" w:fill="auto"/>
            <w:vAlign w:val="center"/>
          </w:tcPr>
          <w:p w:rsidR="00EC1BAE" w:rsidRPr="00904F12" w:rsidRDefault="00EC1BAE" w:rsidP="00EC1BAE">
            <w:pPr>
              <w:tabs>
                <w:tab w:val="left" w:pos="1303"/>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w:t>
            </w:r>
          </w:p>
        </w:tc>
        <w:tc>
          <w:tcPr>
            <w:tcW w:w="1701" w:type="dxa"/>
            <w:shd w:val="clear" w:color="auto" w:fill="auto"/>
            <w:vAlign w:val="center"/>
          </w:tcPr>
          <w:p w:rsidR="00EC1BAE" w:rsidRPr="00904F12" w:rsidRDefault="00EC1BAE" w:rsidP="00087557">
            <w:pPr>
              <w:tabs>
                <w:tab w:val="left" w:pos="1303"/>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w:t>
            </w:r>
          </w:p>
        </w:tc>
        <w:tc>
          <w:tcPr>
            <w:tcW w:w="1701" w:type="dxa"/>
            <w:shd w:val="clear" w:color="auto" w:fill="auto"/>
            <w:vAlign w:val="center"/>
          </w:tcPr>
          <w:p w:rsidR="00EC1BAE" w:rsidRPr="00904F12" w:rsidRDefault="003D6CC5" w:rsidP="00087557">
            <w:pPr>
              <w:tabs>
                <w:tab w:val="left" w:pos="1162"/>
              </w:tabs>
              <w:spacing w:after="0" w:line="240" w:lineRule="auto"/>
              <w:jc w:val="center"/>
              <w:rPr>
                <w:rFonts w:ascii="Times New Roman" w:hAnsi="Times New Roman" w:cs="Times New Roman"/>
                <w:sz w:val="24"/>
                <w:szCs w:val="24"/>
              </w:rPr>
            </w:pPr>
            <w:r w:rsidRPr="00904F12">
              <w:rPr>
                <w:rFonts w:ascii="Times New Roman" w:hAnsi="Times New Roman" w:cs="Times New Roman"/>
                <w:sz w:val="24"/>
                <w:szCs w:val="24"/>
              </w:rPr>
              <w:t>-</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получатели компенсации на ЖКУ</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2575</w:t>
            </w:r>
          </w:p>
        </w:tc>
        <w:tc>
          <w:tcPr>
            <w:tcW w:w="1701" w:type="dxa"/>
            <w:shd w:val="clear" w:color="auto" w:fill="auto"/>
            <w:vAlign w:val="center"/>
          </w:tcPr>
          <w:p w:rsidR="00EC1BAE" w:rsidRPr="00904F12" w:rsidRDefault="00EC1BAE" w:rsidP="0038088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2</w:t>
            </w:r>
            <w:r w:rsidR="00380880" w:rsidRPr="00904F12">
              <w:rPr>
                <w:rFonts w:ascii="Times New Roman" w:hAnsi="Times New Roman" w:cs="Times New Roman"/>
                <w:sz w:val="28"/>
                <w:szCs w:val="28"/>
              </w:rPr>
              <w:t>406</w:t>
            </w:r>
          </w:p>
        </w:tc>
        <w:tc>
          <w:tcPr>
            <w:tcW w:w="1701" w:type="dxa"/>
            <w:shd w:val="clear" w:color="auto" w:fill="auto"/>
            <w:vAlign w:val="center"/>
          </w:tcPr>
          <w:p w:rsidR="00EC1BAE" w:rsidRPr="00904F12" w:rsidRDefault="00EC1BAE" w:rsidP="0038088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- 6,</w:t>
            </w:r>
            <w:r w:rsidR="00380880" w:rsidRPr="00904F12">
              <w:rPr>
                <w:rFonts w:ascii="Times New Roman" w:hAnsi="Times New Roman" w:cs="Times New Roman"/>
                <w:sz w:val="28"/>
                <w:szCs w:val="28"/>
              </w:rPr>
              <w:t>6</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получатели компенсации по взносу на капремонт</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25</w:t>
            </w:r>
          </w:p>
        </w:tc>
        <w:tc>
          <w:tcPr>
            <w:tcW w:w="1701" w:type="dxa"/>
            <w:shd w:val="clear" w:color="auto" w:fill="auto"/>
            <w:vAlign w:val="center"/>
          </w:tcPr>
          <w:p w:rsidR="00EC1BAE" w:rsidRPr="00904F12" w:rsidRDefault="00EC1BAE"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2</w:t>
            </w:r>
            <w:r w:rsidR="00380880" w:rsidRPr="00904F12">
              <w:rPr>
                <w:rFonts w:ascii="Times New Roman" w:hAnsi="Times New Roman" w:cs="Times New Roman"/>
                <w:sz w:val="28"/>
                <w:szCs w:val="28"/>
              </w:rPr>
              <w:t>4</w:t>
            </w:r>
          </w:p>
        </w:tc>
        <w:tc>
          <w:tcPr>
            <w:tcW w:w="1701" w:type="dxa"/>
            <w:shd w:val="clear" w:color="auto" w:fill="auto"/>
            <w:vAlign w:val="center"/>
          </w:tcPr>
          <w:p w:rsidR="00EC1BAE" w:rsidRPr="00904F12" w:rsidRDefault="00EC1BAE" w:rsidP="007B7A05">
            <w:pPr>
              <w:tabs>
                <w:tab w:val="left" w:pos="1087"/>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7B7A05" w:rsidRPr="00904F12">
              <w:rPr>
                <w:rFonts w:ascii="Times New Roman" w:hAnsi="Times New Roman" w:cs="Times New Roman"/>
                <w:sz w:val="28"/>
                <w:szCs w:val="28"/>
              </w:rPr>
              <w:t>4</w:t>
            </w:r>
            <w:r w:rsidRPr="00904F12">
              <w:rPr>
                <w:rFonts w:ascii="Times New Roman" w:hAnsi="Times New Roman" w:cs="Times New Roman"/>
                <w:sz w:val="28"/>
                <w:szCs w:val="28"/>
              </w:rPr>
              <w:t>,</w:t>
            </w:r>
            <w:r w:rsidR="007B7A05" w:rsidRPr="00904F12">
              <w:rPr>
                <w:rFonts w:ascii="Times New Roman" w:hAnsi="Times New Roman" w:cs="Times New Roman"/>
                <w:sz w:val="28"/>
                <w:szCs w:val="28"/>
              </w:rPr>
              <w:t>0</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получатели субсидий (семьи)</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567</w:t>
            </w:r>
          </w:p>
        </w:tc>
        <w:tc>
          <w:tcPr>
            <w:tcW w:w="1701" w:type="dxa"/>
            <w:shd w:val="clear" w:color="auto" w:fill="auto"/>
            <w:vAlign w:val="center"/>
          </w:tcPr>
          <w:p w:rsidR="00EC1BAE" w:rsidRPr="00904F12" w:rsidRDefault="00EC1BAE" w:rsidP="00380880">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5</w:t>
            </w:r>
            <w:r w:rsidR="00380880" w:rsidRPr="00904F12">
              <w:rPr>
                <w:rFonts w:ascii="Times New Roman" w:hAnsi="Times New Roman" w:cs="Times New Roman"/>
                <w:sz w:val="28"/>
                <w:szCs w:val="28"/>
              </w:rPr>
              <w:t>78</w:t>
            </w:r>
          </w:p>
        </w:tc>
        <w:tc>
          <w:tcPr>
            <w:tcW w:w="1701" w:type="dxa"/>
            <w:shd w:val="clear" w:color="auto" w:fill="auto"/>
            <w:vAlign w:val="center"/>
          </w:tcPr>
          <w:p w:rsidR="00EC1BAE" w:rsidRPr="00904F12" w:rsidRDefault="005E77AA" w:rsidP="00087557">
            <w:pPr>
              <w:tabs>
                <w:tab w:val="left" w:pos="1087"/>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+ 1,9</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участников ликвидации на ЧАЭС (Маяк, чл</w:t>
            </w:r>
            <w:proofErr w:type="gramStart"/>
            <w:r w:rsidRPr="00904F12">
              <w:rPr>
                <w:rFonts w:ascii="Times New Roman" w:hAnsi="Times New Roman" w:cs="Times New Roman"/>
                <w:sz w:val="28"/>
                <w:szCs w:val="28"/>
              </w:rPr>
              <w:t>.с</w:t>
            </w:r>
            <w:proofErr w:type="gramEnd"/>
            <w:r w:rsidRPr="00904F12">
              <w:rPr>
                <w:rFonts w:ascii="Times New Roman" w:hAnsi="Times New Roman" w:cs="Times New Roman"/>
                <w:sz w:val="28"/>
                <w:szCs w:val="28"/>
              </w:rPr>
              <w:t>емей, ВПОР)</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48</w:t>
            </w:r>
          </w:p>
        </w:tc>
        <w:tc>
          <w:tcPr>
            <w:tcW w:w="1701" w:type="dxa"/>
            <w:shd w:val="clear" w:color="auto" w:fill="auto"/>
            <w:vAlign w:val="center"/>
          </w:tcPr>
          <w:p w:rsidR="00EC1BAE" w:rsidRPr="00904F12" w:rsidRDefault="00EC1BAE" w:rsidP="008F7FCC">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w:t>
            </w:r>
            <w:r w:rsidR="008F7FCC" w:rsidRPr="00904F12">
              <w:rPr>
                <w:rFonts w:ascii="Times New Roman" w:hAnsi="Times New Roman" w:cs="Times New Roman"/>
                <w:sz w:val="28"/>
                <w:szCs w:val="28"/>
              </w:rPr>
              <w:t>7</w:t>
            </w:r>
          </w:p>
        </w:tc>
        <w:tc>
          <w:tcPr>
            <w:tcW w:w="1701" w:type="dxa"/>
            <w:shd w:val="clear" w:color="auto" w:fill="auto"/>
            <w:vAlign w:val="center"/>
          </w:tcPr>
          <w:p w:rsidR="00EC1BAE" w:rsidRPr="00904F12" w:rsidRDefault="00EC1BAE" w:rsidP="003D6CC5">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3D6CC5" w:rsidRPr="00904F12">
              <w:rPr>
                <w:rFonts w:ascii="Times New Roman" w:hAnsi="Times New Roman" w:cs="Times New Roman"/>
                <w:sz w:val="28"/>
                <w:szCs w:val="28"/>
              </w:rPr>
              <w:t>2,1</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получатели ЕДК в возмещение вреда военнослужащим и чл</w:t>
            </w:r>
            <w:proofErr w:type="gramStart"/>
            <w:r w:rsidRPr="00904F12">
              <w:rPr>
                <w:rFonts w:ascii="Times New Roman" w:hAnsi="Times New Roman" w:cs="Times New Roman"/>
                <w:sz w:val="28"/>
                <w:szCs w:val="28"/>
              </w:rPr>
              <w:t>.с</w:t>
            </w:r>
            <w:proofErr w:type="gramEnd"/>
            <w:r w:rsidRPr="00904F12">
              <w:rPr>
                <w:rFonts w:ascii="Times New Roman" w:hAnsi="Times New Roman" w:cs="Times New Roman"/>
                <w:sz w:val="28"/>
                <w:szCs w:val="28"/>
              </w:rPr>
              <w:t xml:space="preserve">емей ветеранов </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33</w:t>
            </w:r>
          </w:p>
        </w:tc>
        <w:tc>
          <w:tcPr>
            <w:tcW w:w="1701" w:type="dxa"/>
            <w:shd w:val="clear" w:color="auto" w:fill="auto"/>
            <w:vAlign w:val="center"/>
          </w:tcPr>
          <w:p w:rsidR="00EC1BAE" w:rsidRPr="00904F12" w:rsidRDefault="00EC1BAE" w:rsidP="008F7FCC">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w:t>
            </w:r>
            <w:r w:rsidR="008F7FCC" w:rsidRPr="00904F12">
              <w:rPr>
                <w:rFonts w:ascii="Times New Roman" w:hAnsi="Times New Roman" w:cs="Times New Roman"/>
                <w:sz w:val="28"/>
                <w:szCs w:val="28"/>
              </w:rPr>
              <w:t>0</w:t>
            </w:r>
          </w:p>
        </w:tc>
        <w:tc>
          <w:tcPr>
            <w:tcW w:w="1701" w:type="dxa"/>
            <w:shd w:val="clear" w:color="auto" w:fill="auto"/>
            <w:vAlign w:val="center"/>
          </w:tcPr>
          <w:p w:rsidR="00EC1BAE" w:rsidRPr="00904F12" w:rsidRDefault="00EC1BAE" w:rsidP="003D6CC5">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3D6CC5" w:rsidRPr="00904F12">
              <w:rPr>
                <w:rFonts w:ascii="Times New Roman" w:hAnsi="Times New Roman" w:cs="Times New Roman"/>
                <w:sz w:val="28"/>
                <w:szCs w:val="28"/>
              </w:rPr>
              <w:t>9,1</w:t>
            </w:r>
          </w:p>
        </w:tc>
      </w:tr>
      <w:tr w:rsidR="00EC1BAE" w:rsidRPr="00904F12" w:rsidTr="0047449C">
        <w:tc>
          <w:tcPr>
            <w:tcW w:w="4253" w:type="dxa"/>
            <w:shd w:val="clear" w:color="auto" w:fill="auto"/>
          </w:tcPr>
          <w:p w:rsidR="00EC1BAE" w:rsidRPr="00904F12" w:rsidRDefault="00EC1BAE" w:rsidP="00BA137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получатели компенсации за ЖКУ и др</w:t>
            </w:r>
            <w:proofErr w:type="gramStart"/>
            <w:r w:rsidRPr="00904F12">
              <w:rPr>
                <w:rFonts w:ascii="Times New Roman" w:hAnsi="Times New Roman" w:cs="Times New Roman"/>
                <w:sz w:val="28"/>
                <w:szCs w:val="28"/>
              </w:rPr>
              <w:t>.в</w:t>
            </w:r>
            <w:proofErr w:type="gramEnd"/>
            <w:r w:rsidRPr="00904F12">
              <w:rPr>
                <w:rFonts w:ascii="Times New Roman" w:hAnsi="Times New Roman" w:cs="Times New Roman"/>
                <w:sz w:val="28"/>
                <w:szCs w:val="28"/>
              </w:rPr>
              <w:t>ыплаты по ППРФ        № 475</w:t>
            </w:r>
          </w:p>
        </w:tc>
        <w:tc>
          <w:tcPr>
            <w:tcW w:w="1701" w:type="dxa"/>
            <w:shd w:val="clear" w:color="auto" w:fill="auto"/>
            <w:vAlign w:val="center"/>
          </w:tcPr>
          <w:p w:rsidR="00EC1BAE" w:rsidRPr="00904F12" w:rsidRDefault="00EC1BAE" w:rsidP="00EC1BAE">
            <w:pPr>
              <w:tabs>
                <w:tab w:val="left" w:pos="1243"/>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w:t>
            </w:r>
          </w:p>
        </w:tc>
        <w:tc>
          <w:tcPr>
            <w:tcW w:w="1701" w:type="dxa"/>
            <w:shd w:val="clear" w:color="auto" w:fill="auto"/>
            <w:vAlign w:val="center"/>
          </w:tcPr>
          <w:p w:rsidR="00EC1BAE" w:rsidRPr="00904F12" w:rsidRDefault="008F7FCC" w:rsidP="00087557">
            <w:pPr>
              <w:tabs>
                <w:tab w:val="left" w:pos="1243"/>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3</w:t>
            </w:r>
          </w:p>
        </w:tc>
        <w:tc>
          <w:tcPr>
            <w:tcW w:w="1701" w:type="dxa"/>
            <w:shd w:val="clear" w:color="auto" w:fill="auto"/>
            <w:vAlign w:val="center"/>
          </w:tcPr>
          <w:p w:rsidR="00EC1BAE" w:rsidRPr="00904F12" w:rsidRDefault="003D6CC5" w:rsidP="003D6CC5">
            <w:pPr>
              <w:tabs>
                <w:tab w:val="left" w:pos="1102"/>
              </w:tabs>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- 25,0</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дети войны</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2030</w:t>
            </w:r>
          </w:p>
        </w:tc>
        <w:tc>
          <w:tcPr>
            <w:tcW w:w="1701" w:type="dxa"/>
            <w:shd w:val="clear" w:color="auto" w:fill="auto"/>
            <w:vAlign w:val="center"/>
          </w:tcPr>
          <w:p w:rsidR="00EC1BAE" w:rsidRPr="00904F12" w:rsidRDefault="008F7FCC" w:rsidP="008F7FCC">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1555</w:t>
            </w:r>
          </w:p>
        </w:tc>
        <w:tc>
          <w:tcPr>
            <w:tcW w:w="1701" w:type="dxa"/>
            <w:shd w:val="clear" w:color="auto" w:fill="auto"/>
            <w:vAlign w:val="center"/>
          </w:tcPr>
          <w:p w:rsidR="00EC1BAE" w:rsidRPr="00904F12" w:rsidRDefault="00EC1BAE" w:rsidP="003D6CC5">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3D6CC5" w:rsidRPr="00904F12">
              <w:rPr>
                <w:rFonts w:ascii="Times New Roman" w:hAnsi="Times New Roman" w:cs="Times New Roman"/>
                <w:sz w:val="28"/>
                <w:szCs w:val="28"/>
              </w:rPr>
              <w:t>23,4</w:t>
            </w:r>
          </w:p>
        </w:tc>
      </w:tr>
      <w:tr w:rsidR="00EC1BAE" w:rsidRPr="00904F12" w:rsidTr="0047449C">
        <w:tc>
          <w:tcPr>
            <w:tcW w:w="4253" w:type="dxa"/>
            <w:shd w:val="clear" w:color="auto" w:fill="auto"/>
          </w:tcPr>
          <w:p w:rsidR="00EC1BAE" w:rsidRPr="00904F12" w:rsidRDefault="00EC1BAE"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ОСАГО</w:t>
            </w:r>
          </w:p>
        </w:tc>
        <w:tc>
          <w:tcPr>
            <w:tcW w:w="1701" w:type="dxa"/>
            <w:shd w:val="clear" w:color="auto" w:fill="auto"/>
            <w:vAlign w:val="center"/>
          </w:tcPr>
          <w:p w:rsidR="00EC1BAE" w:rsidRPr="00904F12" w:rsidRDefault="00EC1BA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7</w:t>
            </w:r>
          </w:p>
        </w:tc>
        <w:tc>
          <w:tcPr>
            <w:tcW w:w="1701" w:type="dxa"/>
            <w:shd w:val="clear" w:color="auto" w:fill="auto"/>
            <w:vAlign w:val="center"/>
          </w:tcPr>
          <w:p w:rsidR="00EC1BAE" w:rsidRPr="00904F12" w:rsidRDefault="004B14D1"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5</w:t>
            </w:r>
          </w:p>
        </w:tc>
        <w:tc>
          <w:tcPr>
            <w:tcW w:w="1701" w:type="dxa"/>
            <w:shd w:val="clear" w:color="auto" w:fill="auto"/>
            <w:vAlign w:val="center"/>
          </w:tcPr>
          <w:p w:rsidR="00EC1BAE" w:rsidRPr="00904F12" w:rsidRDefault="00EC1BAE" w:rsidP="004B14D1">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4B14D1" w:rsidRPr="00904F12">
              <w:rPr>
                <w:rFonts w:ascii="Times New Roman" w:hAnsi="Times New Roman" w:cs="Times New Roman"/>
                <w:sz w:val="28"/>
                <w:szCs w:val="28"/>
              </w:rPr>
              <w:t>28,6</w:t>
            </w:r>
          </w:p>
        </w:tc>
      </w:tr>
      <w:tr w:rsidR="00C53741" w:rsidRPr="00904F12" w:rsidTr="0047449C">
        <w:tc>
          <w:tcPr>
            <w:tcW w:w="4253" w:type="dxa"/>
            <w:shd w:val="clear" w:color="auto" w:fill="auto"/>
          </w:tcPr>
          <w:p w:rsidR="00C53741" w:rsidRPr="00904F12" w:rsidRDefault="00C53741" w:rsidP="007D33CF">
            <w:pPr>
              <w:spacing w:after="0" w:line="240" w:lineRule="auto"/>
              <w:ind w:firstLine="34"/>
              <w:jc w:val="both"/>
              <w:rPr>
                <w:rFonts w:ascii="Times New Roman" w:hAnsi="Times New Roman" w:cs="Times New Roman"/>
                <w:sz w:val="28"/>
                <w:szCs w:val="28"/>
              </w:rPr>
            </w:pPr>
            <w:r w:rsidRPr="00904F12">
              <w:rPr>
                <w:rFonts w:ascii="Times New Roman" w:hAnsi="Times New Roman" w:cs="Times New Roman"/>
                <w:sz w:val="28"/>
                <w:szCs w:val="28"/>
              </w:rPr>
              <w:t>Доп. компенсация</w:t>
            </w:r>
          </w:p>
        </w:tc>
        <w:tc>
          <w:tcPr>
            <w:tcW w:w="1701" w:type="dxa"/>
            <w:shd w:val="clear" w:color="auto" w:fill="auto"/>
            <w:vAlign w:val="center"/>
          </w:tcPr>
          <w:p w:rsidR="00C53741" w:rsidRPr="00904F12" w:rsidRDefault="007B144E" w:rsidP="00EC1BAE">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5</w:t>
            </w:r>
          </w:p>
        </w:tc>
        <w:tc>
          <w:tcPr>
            <w:tcW w:w="1701" w:type="dxa"/>
            <w:shd w:val="clear" w:color="auto" w:fill="auto"/>
            <w:vAlign w:val="center"/>
          </w:tcPr>
          <w:p w:rsidR="00C53741" w:rsidRPr="00904F12" w:rsidRDefault="00C53741"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4</w:t>
            </w:r>
          </w:p>
        </w:tc>
        <w:tc>
          <w:tcPr>
            <w:tcW w:w="1701" w:type="dxa"/>
            <w:shd w:val="clear" w:color="auto" w:fill="auto"/>
            <w:vAlign w:val="center"/>
          </w:tcPr>
          <w:p w:rsidR="00C53741" w:rsidRPr="00904F12" w:rsidRDefault="00C53741" w:rsidP="00087557">
            <w:pPr>
              <w:spacing w:after="0" w:line="240" w:lineRule="auto"/>
              <w:jc w:val="center"/>
              <w:rPr>
                <w:rFonts w:ascii="Times New Roman" w:hAnsi="Times New Roman" w:cs="Times New Roman"/>
                <w:sz w:val="28"/>
                <w:szCs w:val="28"/>
              </w:rPr>
            </w:pPr>
            <w:r w:rsidRPr="00904F12">
              <w:rPr>
                <w:rFonts w:ascii="Times New Roman" w:hAnsi="Times New Roman" w:cs="Times New Roman"/>
                <w:sz w:val="28"/>
                <w:szCs w:val="28"/>
              </w:rPr>
              <w:t>- 20,0</w:t>
            </w:r>
          </w:p>
        </w:tc>
      </w:tr>
    </w:tbl>
    <w:p w:rsidR="00B75824" w:rsidRPr="00904F12" w:rsidRDefault="00B75824" w:rsidP="00B75824">
      <w:pPr>
        <w:spacing w:after="0" w:line="240" w:lineRule="auto"/>
        <w:ind w:firstLine="709"/>
        <w:jc w:val="both"/>
        <w:rPr>
          <w:rFonts w:ascii="Times New Roman" w:hAnsi="Times New Roman" w:cs="Times New Roman"/>
          <w:sz w:val="28"/>
          <w:szCs w:val="28"/>
        </w:rPr>
      </w:pPr>
    </w:p>
    <w:p w:rsidR="00B75824" w:rsidRPr="00904F12" w:rsidRDefault="00B75824" w:rsidP="00B75824">
      <w:pPr>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Численность ветеранов труда, тружеников тыла</w:t>
      </w:r>
      <w:r w:rsidR="00F450AD" w:rsidRPr="00904F12">
        <w:rPr>
          <w:rFonts w:ascii="Times New Roman" w:hAnsi="Times New Roman" w:cs="Times New Roman"/>
          <w:sz w:val="28"/>
          <w:szCs w:val="28"/>
        </w:rPr>
        <w:t xml:space="preserve">, </w:t>
      </w:r>
      <w:r w:rsidR="00474617" w:rsidRPr="00904F12">
        <w:rPr>
          <w:rFonts w:ascii="Times New Roman" w:hAnsi="Times New Roman" w:cs="Times New Roman"/>
          <w:sz w:val="28"/>
          <w:szCs w:val="28"/>
        </w:rPr>
        <w:t xml:space="preserve">реабилитированных лиц </w:t>
      </w:r>
      <w:r w:rsidRPr="00904F12">
        <w:rPr>
          <w:rFonts w:ascii="Times New Roman" w:hAnsi="Times New Roman" w:cs="Times New Roman"/>
          <w:sz w:val="28"/>
          <w:szCs w:val="28"/>
        </w:rPr>
        <w:t>ежегодно уменьшается в связи с изменением в законодательстве</w:t>
      </w:r>
      <w:r w:rsidR="00F450AD" w:rsidRPr="00904F12">
        <w:rPr>
          <w:rFonts w:ascii="Times New Roman" w:hAnsi="Times New Roman" w:cs="Times New Roman"/>
          <w:sz w:val="28"/>
          <w:szCs w:val="28"/>
        </w:rPr>
        <w:t>,</w:t>
      </w:r>
      <w:r w:rsidRPr="00904F12">
        <w:rPr>
          <w:rFonts w:ascii="Times New Roman" w:hAnsi="Times New Roman" w:cs="Times New Roman"/>
          <w:sz w:val="28"/>
          <w:szCs w:val="28"/>
        </w:rPr>
        <w:t xml:space="preserve"> переходом на другие виды льгот, переменой места жительства и смертностью получателей.</w:t>
      </w:r>
      <w:r w:rsidR="00474617" w:rsidRPr="00904F12">
        <w:rPr>
          <w:rFonts w:ascii="Times New Roman" w:hAnsi="Times New Roman" w:cs="Times New Roman"/>
          <w:sz w:val="28"/>
          <w:szCs w:val="28"/>
        </w:rPr>
        <w:t xml:space="preserve"> Несмотря на индексацию ежемесячных денежных выплат, наблюдается уменьшение израсходованных денежных средств на данные пособия. </w:t>
      </w:r>
    </w:p>
    <w:p w:rsidR="00BF3F8D" w:rsidRPr="00904F12" w:rsidRDefault="00BF3F8D" w:rsidP="00BF3F8D">
      <w:pPr>
        <w:spacing w:after="0" w:line="240" w:lineRule="auto"/>
        <w:ind w:firstLine="709"/>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На 31.12.202</w:t>
      </w:r>
      <w:r w:rsidR="00380880" w:rsidRPr="00904F12">
        <w:rPr>
          <w:rFonts w:ascii="Times New Roman" w:eastAsia="Times New Roman" w:hAnsi="Times New Roman" w:cs="Times New Roman"/>
          <w:sz w:val="28"/>
          <w:szCs w:val="28"/>
        </w:rPr>
        <w:t>1</w:t>
      </w:r>
      <w:r w:rsidRPr="00904F12">
        <w:rPr>
          <w:rFonts w:ascii="Times New Roman" w:eastAsia="Times New Roman" w:hAnsi="Times New Roman" w:cs="Times New Roman"/>
          <w:sz w:val="28"/>
          <w:szCs w:val="28"/>
        </w:rPr>
        <w:t xml:space="preserve"> года меры социальной поддержки по оплате жилья и коммунальных услуг в денежной форме по Постановлению Правительства Ставропольского края от 15.09.2008 года № 145-п, получили 2</w:t>
      </w:r>
      <w:r w:rsidR="00380880" w:rsidRPr="00904F12">
        <w:rPr>
          <w:rFonts w:ascii="Times New Roman" w:eastAsia="Times New Roman" w:hAnsi="Times New Roman" w:cs="Times New Roman"/>
          <w:sz w:val="28"/>
          <w:szCs w:val="28"/>
        </w:rPr>
        <w:t>406</w:t>
      </w:r>
      <w:r w:rsidRPr="00904F12">
        <w:rPr>
          <w:rFonts w:ascii="Times New Roman" w:eastAsia="Times New Roman" w:hAnsi="Times New Roman" w:cs="Times New Roman"/>
          <w:sz w:val="28"/>
          <w:szCs w:val="28"/>
        </w:rPr>
        <w:t xml:space="preserve"> человек</w:t>
      </w:r>
      <w:r w:rsidR="00F27FAD" w:rsidRPr="00904F12">
        <w:rPr>
          <w:rFonts w:ascii="Times New Roman" w:eastAsia="Times New Roman" w:hAnsi="Times New Roman" w:cs="Times New Roman"/>
          <w:sz w:val="28"/>
          <w:szCs w:val="28"/>
        </w:rPr>
        <w:t>, что на 6,</w:t>
      </w:r>
      <w:r w:rsidR="00380880" w:rsidRPr="00904F12">
        <w:rPr>
          <w:rFonts w:ascii="Times New Roman" w:eastAsia="Times New Roman" w:hAnsi="Times New Roman" w:cs="Times New Roman"/>
          <w:sz w:val="28"/>
          <w:szCs w:val="28"/>
        </w:rPr>
        <w:t>6</w:t>
      </w:r>
      <w:r w:rsidR="00F27FAD" w:rsidRPr="00904F12">
        <w:rPr>
          <w:rFonts w:ascii="Times New Roman" w:eastAsia="Times New Roman" w:hAnsi="Times New Roman" w:cs="Times New Roman"/>
          <w:sz w:val="28"/>
          <w:szCs w:val="28"/>
        </w:rPr>
        <w:t xml:space="preserve"> % меньше чем в 20</w:t>
      </w:r>
      <w:r w:rsidR="00380880" w:rsidRPr="00904F12">
        <w:rPr>
          <w:rFonts w:ascii="Times New Roman" w:eastAsia="Times New Roman" w:hAnsi="Times New Roman" w:cs="Times New Roman"/>
          <w:sz w:val="28"/>
          <w:szCs w:val="28"/>
        </w:rPr>
        <w:t>20</w:t>
      </w:r>
      <w:r w:rsidR="00F27FAD" w:rsidRPr="00904F12">
        <w:rPr>
          <w:rFonts w:ascii="Times New Roman" w:eastAsia="Times New Roman" w:hAnsi="Times New Roman" w:cs="Times New Roman"/>
          <w:sz w:val="28"/>
          <w:szCs w:val="28"/>
        </w:rPr>
        <w:t xml:space="preserve"> году</w:t>
      </w:r>
      <w:r w:rsidRPr="00904F12">
        <w:rPr>
          <w:rFonts w:ascii="Times New Roman" w:eastAsia="Times New Roman" w:hAnsi="Times New Roman" w:cs="Times New Roman"/>
          <w:sz w:val="28"/>
          <w:szCs w:val="28"/>
        </w:rPr>
        <w:t>. За 202</w:t>
      </w:r>
      <w:r w:rsidR="00380880" w:rsidRPr="00904F12">
        <w:rPr>
          <w:rFonts w:ascii="Times New Roman" w:eastAsia="Times New Roman" w:hAnsi="Times New Roman" w:cs="Times New Roman"/>
          <w:sz w:val="28"/>
          <w:szCs w:val="28"/>
        </w:rPr>
        <w:t>1</w:t>
      </w:r>
      <w:r w:rsidRPr="00904F12">
        <w:rPr>
          <w:rFonts w:ascii="Times New Roman" w:eastAsia="Times New Roman" w:hAnsi="Times New Roman" w:cs="Times New Roman"/>
          <w:sz w:val="28"/>
          <w:szCs w:val="28"/>
        </w:rPr>
        <w:t xml:space="preserve"> год компенсация на ЖКУ выплачена в размере 3</w:t>
      </w:r>
      <w:r w:rsidR="007B7A05" w:rsidRPr="00904F12">
        <w:rPr>
          <w:rFonts w:ascii="Times New Roman" w:eastAsia="Times New Roman" w:hAnsi="Times New Roman" w:cs="Times New Roman"/>
          <w:sz w:val="28"/>
          <w:szCs w:val="28"/>
        </w:rPr>
        <w:t>0</w:t>
      </w:r>
      <w:r w:rsidRPr="00904F12">
        <w:rPr>
          <w:rFonts w:ascii="Times New Roman" w:eastAsia="Times New Roman" w:hAnsi="Times New Roman" w:cs="Times New Roman"/>
          <w:sz w:val="28"/>
          <w:szCs w:val="28"/>
        </w:rPr>
        <w:t>,</w:t>
      </w:r>
      <w:r w:rsidR="007B7A05" w:rsidRPr="00904F12">
        <w:rPr>
          <w:rFonts w:ascii="Times New Roman" w:eastAsia="Times New Roman" w:hAnsi="Times New Roman" w:cs="Times New Roman"/>
          <w:sz w:val="28"/>
          <w:szCs w:val="28"/>
        </w:rPr>
        <w:t>63</w:t>
      </w:r>
      <w:r w:rsidRPr="00904F12">
        <w:rPr>
          <w:rFonts w:ascii="Times New Roman" w:eastAsia="Times New Roman" w:hAnsi="Times New Roman" w:cs="Times New Roman"/>
          <w:sz w:val="28"/>
          <w:szCs w:val="28"/>
        </w:rPr>
        <w:t xml:space="preserve"> млн. рублей</w:t>
      </w:r>
      <w:r w:rsidR="00F27FAD" w:rsidRPr="00904F12">
        <w:rPr>
          <w:rFonts w:ascii="Times New Roman" w:eastAsia="Times New Roman" w:hAnsi="Times New Roman" w:cs="Times New Roman"/>
          <w:sz w:val="28"/>
          <w:szCs w:val="28"/>
        </w:rPr>
        <w:t xml:space="preserve"> это на </w:t>
      </w:r>
      <w:r w:rsidR="007B7A05" w:rsidRPr="00904F12">
        <w:rPr>
          <w:rFonts w:ascii="Times New Roman" w:eastAsia="Times New Roman" w:hAnsi="Times New Roman" w:cs="Times New Roman"/>
          <w:sz w:val="28"/>
          <w:szCs w:val="28"/>
        </w:rPr>
        <w:t>2,3</w:t>
      </w:r>
      <w:r w:rsidR="00F27FAD" w:rsidRPr="00904F12">
        <w:rPr>
          <w:rFonts w:ascii="Times New Roman" w:eastAsia="Times New Roman" w:hAnsi="Times New Roman" w:cs="Times New Roman"/>
          <w:sz w:val="28"/>
          <w:szCs w:val="28"/>
        </w:rPr>
        <w:t xml:space="preserve"> % меньше предыдущего года</w:t>
      </w:r>
      <w:r w:rsidRPr="00904F12">
        <w:rPr>
          <w:rFonts w:ascii="Times New Roman" w:eastAsia="Times New Roman" w:hAnsi="Times New Roman" w:cs="Times New Roman"/>
          <w:sz w:val="28"/>
          <w:szCs w:val="28"/>
        </w:rPr>
        <w:t>.</w:t>
      </w:r>
    </w:p>
    <w:p w:rsidR="00BF3F8D" w:rsidRPr="00904F12" w:rsidRDefault="00BF3F8D" w:rsidP="00BF3F8D">
      <w:pPr>
        <w:spacing w:after="0" w:line="240" w:lineRule="auto"/>
        <w:ind w:firstLine="709"/>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Компенсацию на уплату взноса на капитальный ремонт в многоквартирных домах, получили 2</w:t>
      </w:r>
      <w:r w:rsidR="00C53741" w:rsidRPr="00904F12">
        <w:rPr>
          <w:rFonts w:ascii="Times New Roman" w:eastAsia="Times New Roman" w:hAnsi="Times New Roman" w:cs="Times New Roman"/>
          <w:sz w:val="28"/>
          <w:szCs w:val="28"/>
        </w:rPr>
        <w:t>4</w:t>
      </w:r>
      <w:r w:rsidRPr="00904F12">
        <w:rPr>
          <w:rFonts w:ascii="Times New Roman" w:eastAsia="Times New Roman" w:hAnsi="Times New Roman" w:cs="Times New Roman"/>
          <w:sz w:val="28"/>
          <w:szCs w:val="28"/>
        </w:rPr>
        <w:t xml:space="preserve"> человек</w:t>
      </w:r>
      <w:r w:rsidR="00C53741" w:rsidRPr="00904F12">
        <w:rPr>
          <w:rFonts w:ascii="Times New Roman" w:eastAsia="Times New Roman" w:hAnsi="Times New Roman" w:cs="Times New Roman"/>
          <w:sz w:val="28"/>
          <w:szCs w:val="28"/>
        </w:rPr>
        <w:t>а</w:t>
      </w:r>
      <w:r w:rsidRPr="00904F12">
        <w:rPr>
          <w:rFonts w:ascii="Times New Roman" w:eastAsia="Times New Roman" w:hAnsi="Times New Roman" w:cs="Times New Roman"/>
          <w:sz w:val="28"/>
          <w:szCs w:val="28"/>
        </w:rPr>
        <w:t>, на сумму – 5</w:t>
      </w:r>
      <w:r w:rsidR="00C53741" w:rsidRPr="00904F12">
        <w:rPr>
          <w:rFonts w:ascii="Times New Roman" w:eastAsia="Times New Roman" w:hAnsi="Times New Roman" w:cs="Times New Roman"/>
          <w:sz w:val="28"/>
          <w:szCs w:val="28"/>
        </w:rPr>
        <w:t>0</w:t>
      </w:r>
      <w:r w:rsidRPr="00904F12">
        <w:rPr>
          <w:rFonts w:ascii="Times New Roman" w:eastAsia="Times New Roman" w:hAnsi="Times New Roman" w:cs="Times New Roman"/>
          <w:sz w:val="28"/>
          <w:szCs w:val="28"/>
        </w:rPr>
        <w:t>,</w:t>
      </w:r>
      <w:r w:rsidR="00C53741" w:rsidRPr="00904F12">
        <w:rPr>
          <w:rFonts w:ascii="Times New Roman" w:eastAsia="Times New Roman" w:hAnsi="Times New Roman" w:cs="Times New Roman"/>
          <w:sz w:val="28"/>
          <w:szCs w:val="28"/>
        </w:rPr>
        <w:t>1</w:t>
      </w:r>
      <w:r w:rsidRPr="00904F12">
        <w:rPr>
          <w:rFonts w:ascii="Times New Roman" w:eastAsia="Times New Roman" w:hAnsi="Times New Roman" w:cs="Times New Roman"/>
          <w:sz w:val="28"/>
          <w:szCs w:val="28"/>
        </w:rPr>
        <w:t xml:space="preserve"> тыс. рублей. </w:t>
      </w:r>
      <w:r w:rsidR="00C53741" w:rsidRPr="00904F12">
        <w:rPr>
          <w:rFonts w:ascii="Times New Roman" w:eastAsia="Times New Roman" w:hAnsi="Times New Roman" w:cs="Times New Roman"/>
          <w:sz w:val="28"/>
          <w:szCs w:val="28"/>
        </w:rPr>
        <w:lastRenderedPageBreak/>
        <w:t>В</w:t>
      </w:r>
      <w:r w:rsidR="00DC38E6" w:rsidRPr="00904F12">
        <w:rPr>
          <w:rFonts w:ascii="Times New Roman" w:eastAsia="Times New Roman" w:hAnsi="Times New Roman" w:cs="Times New Roman"/>
          <w:sz w:val="28"/>
          <w:szCs w:val="28"/>
        </w:rPr>
        <w:t xml:space="preserve"> 202</w:t>
      </w:r>
      <w:r w:rsidR="00C53741" w:rsidRPr="00904F12">
        <w:rPr>
          <w:rFonts w:ascii="Times New Roman" w:eastAsia="Times New Roman" w:hAnsi="Times New Roman" w:cs="Times New Roman"/>
          <w:sz w:val="28"/>
          <w:szCs w:val="28"/>
        </w:rPr>
        <w:t>1</w:t>
      </w:r>
      <w:r w:rsidR="00DC38E6" w:rsidRPr="00904F12">
        <w:rPr>
          <w:rFonts w:ascii="Times New Roman" w:eastAsia="Times New Roman" w:hAnsi="Times New Roman" w:cs="Times New Roman"/>
          <w:sz w:val="28"/>
          <w:szCs w:val="28"/>
        </w:rPr>
        <w:t xml:space="preserve"> году </w:t>
      </w:r>
      <w:r w:rsidR="00F27FAD" w:rsidRPr="00904F12">
        <w:rPr>
          <w:rFonts w:ascii="Times New Roman" w:eastAsia="Times New Roman" w:hAnsi="Times New Roman" w:cs="Times New Roman"/>
          <w:sz w:val="28"/>
          <w:szCs w:val="28"/>
        </w:rPr>
        <w:t>получателей меньш</w:t>
      </w:r>
      <w:r w:rsidR="00DC38E6" w:rsidRPr="00904F12">
        <w:rPr>
          <w:rFonts w:ascii="Times New Roman" w:eastAsia="Times New Roman" w:hAnsi="Times New Roman" w:cs="Times New Roman"/>
          <w:sz w:val="28"/>
          <w:szCs w:val="28"/>
        </w:rPr>
        <w:t>е на 4 %,</w:t>
      </w:r>
      <w:r w:rsidR="00F27FAD" w:rsidRPr="00904F12">
        <w:rPr>
          <w:rFonts w:ascii="Times New Roman" w:eastAsia="Times New Roman" w:hAnsi="Times New Roman" w:cs="Times New Roman"/>
          <w:sz w:val="28"/>
          <w:szCs w:val="28"/>
        </w:rPr>
        <w:t xml:space="preserve"> сумма выплаченных денежных</w:t>
      </w:r>
      <w:r w:rsidR="004B14D1" w:rsidRPr="00904F12">
        <w:rPr>
          <w:rFonts w:ascii="Times New Roman" w:eastAsia="Times New Roman" w:hAnsi="Times New Roman" w:cs="Times New Roman"/>
          <w:sz w:val="28"/>
          <w:szCs w:val="28"/>
        </w:rPr>
        <w:t xml:space="preserve"> средств </w:t>
      </w:r>
      <w:r w:rsidR="00C53741" w:rsidRPr="00904F12">
        <w:rPr>
          <w:rFonts w:ascii="Times New Roman" w:eastAsia="Times New Roman" w:hAnsi="Times New Roman" w:cs="Times New Roman"/>
          <w:sz w:val="28"/>
          <w:szCs w:val="28"/>
        </w:rPr>
        <w:t xml:space="preserve">уменьшилась </w:t>
      </w:r>
      <w:r w:rsidR="00F27FAD" w:rsidRPr="00904F12">
        <w:rPr>
          <w:rFonts w:ascii="Times New Roman" w:eastAsia="Times New Roman" w:hAnsi="Times New Roman" w:cs="Times New Roman"/>
          <w:sz w:val="28"/>
          <w:szCs w:val="28"/>
        </w:rPr>
        <w:t xml:space="preserve">на </w:t>
      </w:r>
      <w:r w:rsidR="00C53741" w:rsidRPr="00904F12">
        <w:rPr>
          <w:rFonts w:ascii="Times New Roman" w:eastAsia="Times New Roman" w:hAnsi="Times New Roman" w:cs="Times New Roman"/>
          <w:sz w:val="28"/>
          <w:szCs w:val="28"/>
        </w:rPr>
        <w:t xml:space="preserve">13,5 </w:t>
      </w:r>
      <w:r w:rsidR="00F27FAD" w:rsidRPr="00904F12">
        <w:rPr>
          <w:rFonts w:ascii="Times New Roman" w:eastAsia="Times New Roman" w:hAnsi="Times New Roman" w:cs="Times New Roman"/>
          <w:sz w:val="28"/>
          <w:szCs w:val="28"/>
        </w:rPr>
        <w:t>%</w:t>
      </w:r>
      <w:r w:rsidR="00C50019" w:rsidRPr="00904F12">
        <w:rPr>
          <w:rFonts w:ascii="Times New Roman" w:eastAsia="Times New Roman" w:hAnsi="Times New Roman" w:cs="Times New Roman"/>
          <w:sz w:val="28"/>
          <w:szCs w:val="28"/>
        </w:rPr>
        <w:t xml:space="preserve">. </w:t>
      </w:r>
    </w:p>
    <w:p w:rsidR="0033179A" w:rsidRPr="00904F12" w:rsidRDefault="00BF3F8D" w:rsidP="0033179A">
      <w:pPr>
        <w:spacing w:after="0" w:line="240" w:lineRule="auto"/>
        <w:ind w:firstLine="709"/>
        <w:jc w:val="both"/>
        <w:rPr>
          <w:rFonts w:ascii="Times New Roman" w:eastAsia="Times New Roman" w:hAnsi="Times New Roman" w:cs="Times New Roman"/>
          <w:sz w:val="28"/>
          <w:szCs w:val="28"/>
        </w:rPr>
      </w:pPr>
      <w:proofErr w:type="gramStart"/>
      <w:r w:rsidRPr="00904F12">
        <w:rPr>
          <w:rFonts w:ascii="Times New Roman" w:eastAsia="Times New Roman" w:hAnsi="Times New Roman" w:cs="Times New Roman"/>
          <w:sz w:val="28"/>
          <w:szCs w:val="28"/>
        </w:rPr>
        <w:t xml:space="preserve">Дополнительную компенсацию расходов на ЖКУ в соответствии с </w:t>
      </w:r>
      <w:hyperlink r:id="rId8" w:history="1">
        <w:r w:rsidRPr="00904F12">
          <w:rPr>
            <w:rStyle w:val="aa"/>
            <w:rFonts w:ascii="Times New Roman" w:eastAsia="Times New Roman" w:hAnsi="Times New Roman" w:cs="Times New Roman"/>
            <w:color w:val="auto"/>
            <w:sz w:val="28"/>
            <w:szCs w:val="28"/>
            <w:u w:val="none"/>
          </w:rPr>
          <w:t>Законом</w:t>
        </w:r>
      </w:hyperlink>
      <w:r w:rsidRPr="00904F12">
        <w:rPr>
          <w:rFonts w:ascii="Times New Roman" w:eastAsia="Times New Roman" w:hAnsi="Times New Roman" w:cs="Times New Roman"/>
          <w:sz w:val="28"/>
          <w:szCs w:val="28"/>
        </w:rPr>
        <w:t xml:space="preserve">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получили </w:t>
      </w:r>
      <w:r w:rsidR="00C53741" w:rsidRPr="00904F12">
        <w:rPr>
          <w:rFonts w:ascii="Times New Roman" w:eastAsia="Times New Roman" w:hAnsi="Times New Roman" w:cs="Times New Roman"/>
          <w:sz w:val="28"/>
          <w:szCs w:val="28"/>
        </w:rPr>
        <w:t>4</w:t>
      </w:r>
      <w:r w:rsidRPr="00904F12">
        <w:rPr>
          <w:rFonts w:ascii="Times New Roman" w:eastAsia="Times New Roman" w:hAnsi="Times New Roman" w:cs="Times New Roman"/>
          <w:sz w:val="28"/>
          <w:szCs w:val="28"/>
        </w:rPr>
        <w:t xml:space="preserve"> человек</w:t>
      </w:r>
      <w:r w:rsidR="00C53741" w:rsidRPr="00904F12">
        <w:rPr>
          <w:rFonts w:ascii="Times New Roman" w:eastAsia="Times New Roman" w:hAnsi="Times New Roman" w:cs="Times New Roman"/>
          <w:sz w:val="28"/>
          <w:szCs w:val="28"/>
        </w:rPr>
        <w:t>а</w:t>
      </w:r>
      <w:r w:rsidR="0033179A" w:rsidRPr="00904F12">
        <w:rPr>
          <w:rFonts w:ascii="Times New Roman" w:eastAsia="Times New Roman" w:hAnsi="Times New Roman" w:cs="Times New Roman"/>
          <w:sz w:val="28"/>
          <w:szCs w:val="28"/>
        </w:rPr>
        <w:t xml:space="preserve"> на сумму 187,90 тыс. рублей</w:t>
      </w:r>
      <w:r w:rsidRPr="00904F12">
        <w:rPr>
          <w:rFonts w:ascii="Times New Roman" w:eastAsia="Times New Roman" w:hAnsi="Times New Roman" w:cs="Times New Roman"/>
          <w:sz w:val="28"/>
          <w:szCs w:val="28"/>
        </w:rPr>
        <w:t xml:space="preserve">, </w:t>
      </w:r>
      <w:r w:rsidR="0033179A" w:rsidRPr="00904F12">
        <w:rPr>
          <w:rFonts w:ascii="Times New Roman" w:eastAsia="Times New Roman" w:hAnsi="Times New Roman" w:cs="Times New Roman"/>
          <w:sz w:val="28"/>
          <w:szCs w:val="28"/>
        </w:rPr>
        <w:t>несмотря на то, что в 2021 году получателей</w:t>
      </w:r>
      <w:proofErr w:type="gramEnd"/>
      <w:r w:rsidR="0033179A" w:rsidRPr="00904F12">
        <w:rPr>
          <w:rFonts w:ascii="Times New Roman" w:eastAsia="Times New Roman" w:hAnsi="Times New Roman" w:cs="Times New Roman"/>
          <w:sz w:val="28"/>
          <w:szCs w:val="28"/>
        </w:rPr>
        <w:t xml:space="preserve"> меньше</w:t>
      </w:r>
      <w:r w:rsidR="00C53741" w:rsidRPr="00904F12">
        <w:rPr>
          <w:rFonts w:ascii="Times New Roman" w:eastAsia="Times New Roman" w:hAnsi="Times New Roman" w:cs="Times New Roman"/>
          <w:sz w:val="28"/>
          <w:szCs w:val="28"/>
        </w:rPr>
        <w:t xml:space="preserve">, </w:t>
      </w:r>
      <w:r w:rsidR="0033179A" w:rsidRPr="00904F12">
        <w:rPr>
          <w:rFonts w:ascii="Times New Roman" w:eastAsia="Times New Roman" w:hAnsi="Times New Roman" w:cs="Times New Roman"/>
          <w:sz w:val="28"/>
          <w:szCs w:val="28"/>
        </w:rPr>
        <w:t xml:space="preserve">сумма выплаченных денежных средств увеличилась на 27,1 %, что связано с ежегодным повышением тарифов. </w:t>
      </w:r>
    </w:p>
    <w:p w:rsidR="00D84C28" w:rsidRPr="00904F12" w:rsidRDefault="00BF3F8D" w:rsidP="00D84C28">
      <w:pPr>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В 202</w:t>
      </w:r>
      <w:r w:rsidR="005E77AA"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году субсидии по оплате жилого помещения и коммунальных услуг получили 5</w:t>
      </w:r>
      <w:r w:rsidR="005E77AA" w:rsidRPr="00904F12">
        <w:rPr>
          <w:rFonts w:ascii="Times New Roman" w:hAnsi="Times New Roman" w:cs="Times New Roman"/>
          <w:sz w:val="28"/>
          <w:szCs w:val="28"/>
        </w:rPr>
        <w:t>78</w:t>
      </w:r>
      <w:r w:rsidRPr="00904F12">
        <w:rPr>
          <w:rFonts w:ascii="Times New Roman" w:hAnsi="Times New Roman" w:cs="Times New Roman"/>
          <w:sz w:val="28"/>
          <w:szCs w:val="28"/>
        </w:rPr>
        <w:t xml:space="preserve"> сем</w:t>
      </w:r>
      <w:r w:rsidR="00694C5F" w:rsidRPr="00904F12">
        <w:rPr>
          <w:rFonts w:ascii="Times New Roman" w:hAnsi="Times New Roman" w:cs="Times New Roman"/>
          <w:sz w:val="28"/>
          <w:szCs w:val="28"/>
        </w:rPr>
        <w:t>ей</w:t>
      </w:r>
      <w:r w:rsidRPr="00904F12">
        <w:rPr>
          <w:rFonts w:ascii="Times New Roman" w:hAnsi="Times New Roman" w:cs="Times New Roman"/>
          <w:sz w:val="28"/>
          <w:szCs w:val="28"/>
        </w:rPr>
        <w:t xml:space="preserve"> на сумму </w:t>
      </w:r>
      <w:r w:rsidR="005E77AA" w:rsidRPr="00904F12">
        <w:rPr>
          <w:rFonts w:ascii="Times New Roman" w:hAnsi="Times New Roman" w:cs="Times New Roman"/>
          <w:sz w:val="28"/>
          <w:szCs w:val="28"/>
        </w:rPr>
        <w:t xml:space="preserve">12,19 </w:t>
      </w:r>
      <w:r w:rsidRPr="00904F12">
        <w:rPr>
          <w:rFonts w:ascii="Times New Roman" w:hAnsi="Times New Roman" w:cs="Times New Roman"/>
          <w:sz w:val="28"/>
          <w:szCs w:val="28"/>
        </w:rPr>
        <w:t>млн. рублей</w:t>
      </w:r>
      <w:r w:rsidR="00694C5F" w:rsidRPr="00904F12">
        <w:rPr>
          <w:rFonts w:ascii="Times New Roman" w:hAnsi="Times New Roman" w:cs="Times New Roman"/>
          <w:sz w:val="28"/>
          <w:szCs w:val="28"/>
        </w:rPr>
        <w:t>. В сравнении с предыдущим годом</w:t>
      </w:r>
      <w:r w:rsidRPr="00904F12">
        <w:rPr>
          <w:rFonts w:ascii="Times New Roman" w:hAnsi="Times New Roman" w:cs="Times New Roman"/>
          <w:sz w:val="28"/>
          <w:szCs w:val="28"/>
        </w:rPr>
        <w:t xml:space="preserve"> субсидией воспользовались </w:t>
      </w:r>
      <w:r w:rsidR="00694C5F" w:rsidRPr="00904F12">
        <w:rPr>
          <w:rFonts w:ascii="Times New Roman" w:hAnsi="Times New Roman" w:cs="Times New Roman"/>
          <w:sz w:val="28"/>
          <w:szCs w:val="28"/>
        </w:rPr>
        <w:t xml:space="preserve">на </w:t>
      </w:r>
      <w:r w:rsidR="00A53B60" w:rsidRPr="00904F12">
        <w:rPr>
          <w:rFonts w:ascii="Times New Roman" w:hAnsi="Times New Roman" w:cs="Times New Roman"/>
          <w:sz w:val="28"/>
          <w:szCs w:val="28"/>
        </w:rPr>
        <w:t>1,9</w:t>
      </w:r>
      <w:r w:rsidR="00694C5F" w:rsidRPr="00904F12">
        <w:rPr>
          <w:rFonts w:ascii="Times New Roman" w:hAnsi="Times New Roman" w:cs="Times New Roman"/>
          <w:sz w:val="28"/>
          <w:szCs w:val="28"/>
        </w:rPr>
        <w:t xml:space="preserve"> % </w:t>
      </w:r>
      <w:r w:rsidR="00A53B60" w:rsidRPr="00904F12">
        <w:rPr>
          <w:rFonts w:ascii="Times New Roman" w:hAnsi="Times New Roman" w:cs="Times New Roman"/>
          <w:sz w:val="28"/>
          <w:szCs w:val="28"/>
        </w:rPr>
        <w:t>больше</w:t>
      </w:r>
      <w:r w:rsidR="00694C5F" w:rsidRPr="00904F12">
        <w:rPr>
          <w:rFonts w:ascii="Times New Roman" w:hAnsi="Times New Roman" w:cs="Times New Roman"/>
          <w:sz w:val="28"/>
          <w:szCs w:val="28"/>
        </w:rPr>
        <w:t xml:space="preserve"> получателей</w:t>
      </w:r>
      <w:r w:rsidR="00D84C28" w:rsidRPr="00904F12">
        <w:rPr>
          <w:rFonts w:ascii="Times New Roman" w:hAnsi="Times New Roman" w:cs="Times New Roman"/>
          <w:sz w:val="28"/>
          <w:szCs w:val="28"/>
        </w:rPr>
        <w:t>.</w:t>
      </w:r>
      <w:r w:rsidR="00694C5F" w:rsidRPr="00904F12">
        <w:rPr>
          <w:rFonts w:ascii="Times New Roman" w:hAnsi="Times New Roman" w:cs="Times New Roman"/>
          <w:sz w:val="28"/>
          <w:szCs w:val="28"/>
        </w:rPr>
        <w:t xml:space="preserve"> </w:t>
      </w:r>
      <w:r w:rsidR="00CF6959" w:rsidRPr="00904F12">
        <w:rPr>
          <w:rFonts w:ascii="Times New Roman" w:hAnsi="Times New Roman" w:cs="Times New Roman"/>
          <w:sz w:val="28"/>
          <w:szCs w:val="28"/>
        </w:rPr>
        <w:t>Увеличение семей-</w:t>
      </w:r>
      <w:r w:rsidR="00D84C28" w:rsidRPr="00904F12">
        <w:rPr>
          <w:rFonts w:ascii="Times New Roman" w:hAnsi="Times New Roman" w:cs="Times New Roman"/>
          <w:sz w:val="28"/>
          <w:szCs w:val="28"/>
        </w:rPr>
        <w:t>получателей обусловлено</w:t>
      </w:r>
      <w:r w:rsidR="00CF6959" w:rsidRPr="00904F12">
        <w:rPr>
          <w:rFonts w:ascii="Times New Roman" w:hAnsi="Times New Roman" w:cs="Times New Roman"/>
          <w:sz w:val="28"/>
          <w:szCs w:val="28"/>
        </w:rPr>
        <w:t xml:space="preserve"> ростом обращений граждан в связи </w:t>
      </w:r>
      <w:r w:rsidR="00CF6959" w:rsidRPr="00904F12">
        <w:rPr>
          <w:rFonts w:ascii="Times New Roman" w:eastAsia="Times New Roman" w:hAnsi="Times New Roman" w:cs="Times New Roman"/>
          <w:sz w:val="28"/>
          <w:szCs w:val="28"/>
        </w:rPr>
        <w:t xml:space="preserve"> с ежегодным повышением тарифов</w:t>
      </w:r>
      <w:r w:rsidR="00D84C28" w:rsidRPr="00904F12">
        <w:rPr>
          <w:rFonts w:ascii="Times New Roman" w:hAnsi="Times New Roman" w:cs="Times New Roman"/>
          <w:sz w:val="28"/>
          <w:szCs w:val="28"/>
        </w:rPr>
        <w:t xml:space="preserve">. </w:t>
      </w:r>
    </w:p>
    <w:p w:rsidR="00BF3F8D" w:rsidRPr="00904F12" w:rsidRDefault="00D84C28" w:rsidP="00D84C28">
      <w:pPr>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О</w:t>
      </w:r>
      <w:r w:rsidR="00694C5F" w:rsidRPr="00904F12">
        <w:rPr>
          <w:rFonts w:ascii="Times New Roman" w:hAnsi="Times New Roman" w:cs="Times New Roman"/>
          <w:sz w:val="28"/>
          <w:szCs w:val="28"/>
        </w:rPr>
        <w:t>днако денежных средств перечислено на 1,</w:t>
      </w:r>
      <w:r w:rsidR="00D067BC" w:rsidRPr="00904F12">
        <w:rPr>
          <w:rFonts w:ascii="Times New Roman" w:hAnsi="Times New Roman" w:cs="Times New Roman"/>
          <w:sz w:val="28"/>
          <w:szCs w:val="28"/>
        </w:rPr>
        <w:t>46</w:t>
      </w:r>
      <w:r w:rsidR="00694C5F" w:rsidRPr="00904F12">
        <w:rPr>
          <w:rFonts w:ascii="Times New Roman" w:hAnsi="Times New Roman" w:cs="Times New Roman"/>
          <w:sz w:val="28"/>
          <w:szCs w:val="28"/>
        </w:rPr>
        <w:t xml:space="preserve"> % </w:t>
      </w:r>
      <w:r w:rsidR="00D067BC" w:rsidRPr="00904F12">
        <w:rPr>
          <w:rFonts w:ascii="Times New Roman" w:hAnsi="Times New Roman" w:cs="Times New Roman"/>
          <w:sz w:val="28"/>
          <w:szCs w:val="28"/>
        </w:rPr>
        <w:t>меньше</w:t>
      </w:r>
      <w:r w:rsidRPr="00904F12">
        <w:rPr>
          <w:rFonts w:ascii="Times New Roman" w:hAnsi="Times New Roman" w:cs="Times New Roman"/>
          <w:sz w:val="28"/>
          <w:szCs w:val="28"/>
        </w:rPr>
        <w:t>, с</w:t>
      </w:r>
      <w:r w:rsidR="00BF3F8D" w:rsidRPr="00904F12">
        <w:rPr>
          <w:rFonts w:ascii="Times New Roman" w:hAnsi="Times New Roman" w:cs="Times New Roman"/>
          <w:sz w:val="28"/>
          <w:szCs w:val="28"/>
        </w:rPr>
        <w:t>редняя субсидия на семью в 202</w:t>
      </w:r>
      <w:r w:rsidR="00D067BC"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году составила</w:t>
      </w:r>
      <w:r w:rsidR="00D067BC" w:rsidRPr="00904F12">
        <w:rPr>
          <w:rFonts w:ascii="Times New Roman" w:hAnsi="Times New Roman" w:cs="Times New Roman"/>
          <w:sz w:val="28"/>
          <w:szCs w:val="28"/>
        </w:rPr>
        <w:t xml:space="preserve"> 2151 </w:t>
      </w:r>
      <w:r w:rsidRPr="00904F12">
        <w:rPr>
          <w:rFonts w:ascii="Times New Roman" w:hAnsi="Times New Roman" w:cs="Times New Roman"/>
          <w:sz w:val="28"/>
          <w:szCs w:val="28"/>
        </w:rPr>
        <w:t>рубл</w:t>
      </w:r>
      <w:r w:rsidR="00D067BC" w:rsidRPr="00904F12">
        <w:rPr>
          <w:rFonts w:ascii="Times New Roman" w:hAnsi="Times New Roman" w:cs="Times New Roman"/>
          <w:sz w:val="28"/>
          <w:szCs w:val="28"/>
        </w:rPr>
        <w:t>ь</w:t>
      </w:r>
      <w:r w:rsidRPr="00904F12">
        <w:rPr>
          <w:rFonts w:ascii="Times New Roman" w:hAnsi="Times New Roman" w:cs="Times New Roman"/>
          <w:sz w:val="28"/>
          <w:szCs w:val="28"/>
        </w:rPr>
        <w:t xml:space="preserve">, </w:t>
      </w:r>
      <w:r w:rsidR="00BF3F8D" w:rsidRPr="00904F12">
        <w:rPr>
          <w:rFonts w:ascii="Times New Roman" w:hAnsi="Times New Roman" w:cs="Times New Roman"/>
          <w:sz w:val="28"/>
          <w:szCs w:val="28"/>
        </w:rPr>
        <w:t xml:space="preserve">что на </w:t>
      </w:r>
      <w:r w:rsidR="00D067BC" w:rsidRPr="00904F12">
        <w:rPr>
          <w:rFonts w:ascii="Times New Roman" w:hAnsi="Times New Roman" w:cs="Times New Roman"/>
          <w:sz w:val="28"/>
          <w:szCs w:val="28"/>
        </w:rPr>
        <w:t>6</w:t>
      </w:r>
      <w:r w:rsidR="00BF3F8D" w:rsidRPr="00904F12">
        <w:rPr>
          <w:rFonts w:ascii="Times New Roman" w:hAnsi="Times New Roman" w:cs="Times New Roman"/>
          <w:sz w:val="28"/>
          <w:szCs w:val="28"/>
        </w:rPr>
        <w:t>,2 % больше, чем в 20</w:t>
      </w:r>
      <w:r w:rsidR="00D067BC" w:rsidRPr="00904F12">
        <w:rPr>
          <w:rFonts w:ascii="Times New Roman" w:hAnsi="Times New Roman" w:cs="Times New Roman"/>
          <w:sz w:val="28"/>
          <w:szCs w:val="28"/>
        </w:rPr>
        <w:t>20</w:t>
      </w:r>
      <w:r w:rsidR="00BF3F8D" w:rsidRPr="00904F12">
        <w:rPr>
          <w:rFonts w:ascii="Times New Roman" w:hAnsi="Times New Roman" w:cs="Times New Roman"/>
          <w:sz w:val="28"/>
          <w:szCs w:val="28"/>
        </w:rPr>
        <w:t xml:space="preserve"> году. Причиной тому, ежегодное увеличение тарифов на оплату жилья и коммунальные услуги.</w:t>
      </w:r>
    </w:p>
    <w:p w:rsidR="00915455" w:rsidRPr="00904F12" w:rsidRDefault="00915455" w:rsidP="00915455">
      <w:pPr>
        <w:tabs>
          <w:tab w:val="num" w:pos="180"/>
        </w:tabs>
        <w:suppressAutoHyphens/>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 xml:space="preserve">По постановлению Правительства СК № 128-п от 14.10.2005 г. «О некоторых мерах, связанных с выплатой инвалидам компенсаций страховых премий по договорам обязательного страхования гражданской ответственности владельцев транспортных средств». Сформирована выплата  </w:t>
      </w:r>
      <w:r w:rsidR="00B3311B" w:rsidRPr="00904F12">
        <w:rPr>
          <w:rFonts w:ascii="Times New Roman" w:hAnsi="Times New Roman" w:cs="Times New Roman"/>
          <w:sz w:val="28"/>
          <w:szCs w:val="28"/>
        </w:rPr>
        <w:t>5</w:t>
      </w:r>
      <w:r w:rsidRPr="00904F12">
        <w:rPr>
          <w:rFonts w:ascii="Times New Roman" w:hAnsi="Times New Roman" w:cs="Times New Roman"/>
          <w:sz w:val="28"/>
          <w:szCs w:val="28"/>
        </w:rPr>
        <w:t xml:space="preserve"> инвалид</w:t>
      </w:r>
      <w:r w:rsidR="00C05A25" w:rsidRPr="00904F12">
        <w:rPr>
          <w:rFonts w:ascii="Times New Roman" w:hAnsi="Times New Roman" w:cs="Times New Roman"/>
          <w:sz w:val="28"/>
          <w:szCs w:val="28"/>
        </w:rPr>
        <w:t>ам</w:t>
      </w:r>
      <w:r w:rsidRPr="00904F12">
        <w:rPr>
          <w:rFonts w:ascii="Times New Roman" w:hAnsi="Times New Roman" w:cs="Times New Roman"/>
          <w:sz w:val="28"/>
          <w:szCs w:val="28"/>
        </w:rPr>
        <w:t xml:space="preserve"> на общую сумму </w:t>
      </w:r>
      <w:r w:rsidR="00B3311B" w:rsidRPr="00904F12">
        <w:rPr>
          <w:rFonts w:ascii="Times New Roman" w:hAnsi="Times New Roman" w:cs="Times New Roman"/>
          <w:sz w:val="28"/>
          <w:szCs w:val="28"/>
        </w:rPr>
        <w:t>8465,82 ру</w:t>
      </w:r>
      <w:r w:rsidR="00A142F7" w:rsidRPr="00904F12">
        <w:rPr>
          <w:rFonts w:ascii="Times New Roman" w:hAnsi="Times New Roman" w:cs="Times New Roman"/>
          <w:sz w:val="28"/>
          <w:szCs w:val="28"/>
        </w:rPr>
        <w:t>блей, что на 2</w:t>
      </w:r>
      <w:r w:rsidR="00B3311B" w:rsidRPr="00904F12">
        <w:rPr>
          <w:rFonts w:ascii="Times New Roman" w:hAnsi="Times New Roman" w:cs="Times New Roman"/>
          <w:sz w:val="28"/>
          <w:szCs w:val="28"/>
        </w:rPr>
        <w:t>4,8</w:t>
      </w:r>
      <w:r w:rsidR="00A142F7" w:rsidRPr="00904F12">
        <w:rPr>
          <w:rFonts w:ascii="Times New Roman" w:hAnsi="Times New Roman" w:cs="Times New Roman"/>
          <w:sz w:val="28"/>
          <w:szCs w:val="28"/>
        </w:rPr>
        <w:t xml:space="preserve"> % меньше чем в 20</w:t>
      </w:r>
      <w:r w:rsidR="00B3311B" w:rsidRPr="00904F12">
        <w:rPr>
          <w:rFonts w:ascii="Times New Roman" w:hAnsi="Times New Roman" w:cs="Times New Roman"/>
          <w:sz w:val="28"/>
          <w:szCs w:val="28"/>
        </w:rPr>
        <w:t>20</w:t>
      </w:r>
      <w:r w:rsidR="00A142F7" w:rsidRPr="00904F12">
        <w:rPr>
          <w:rFonts w:ascii="Times New Roman" w:hAnsi="Times New Roman" w:cs="Times New Roman"/>
          <w:sz w:val="28"/>
          <w:szCs w:val="28"/>
        </w:rPr>
        <w:t xml:space="preserve"> году</w:t>
      </w:r>
      <w:r w:rsidRPr="00904F12">
        <w:rPr>
          <w:rFonts w:ascii="Times New Roman" w:hAnsi="Times New Roman" w:cs="Times New Roman"/>
          <w:sz w:val="28"/>
          <w:szCs w:val="28"/>
        </w:rPr>
        <w:t xml:space="preserve">. </w:t>
      </w:r>
    </w:p>
    <w:p w:rsidR="00915455" w:rsidRPr="00904F12" w:rsidRDefault="00915455" w:rsidP="00915455">
      <w:pPr>
        <w:suppressAutoHyphens/>
        <w:spacing w:after="0" w:line="240" w:lineRule="auto"/>
        <w:ind w:firstLine="709"/>
        <w:jc w:val="both"/>
        <w:rPr>
          <w:rFonts w:ascii="Times New Roman" w:hAnsi="Times New Roman" w:cs="Times New Roman"/>
          <w:b/>
          <w:sz w:val="28"/>
          <w:szCs w:val="28"/>
        </w:rPr>
      </w:pPr>
      <w:r w:rsidRPr="00904F12">
        <w:rPr>
          <w:rFonts w:ascii="Times New Roman" w:hAnsi="Times New Roman" w:cs="Times New Roman"/>
          <w:sz w:val="28"/>
          <w:szCs w:val="28"/>
        </w:rPr>
        <w:t>По постановлению Правительства РФ № 475</w:t>
      </w:r>
      <w:r w:rsidRPr="00904F12">
        <w:rPr>
          <w:rFonts w:ascii="Times New Roman" w:hAnsi="Times New Roman" w:cs="Times New Roman"/>
          <w:b/>
          <w:sz w:val="28"/>
          <w:szCs w:val="28"/>
        </w:rPr>
        <w:t xml:space="preserve"> </w:t>
      </w:r>
      <w:r w:rsidRPr="00904F12">
        <w:rPr>
          <w:rFonts w:ascii="Times New Roman" w:hAnsi="Times New Roman" w:cs="Times New Roman"/>
          <w:sz w:val="28"/>
          <w:szCs w:val="28"/>
        </w:rPr>
        <w:t>от 02.08.2005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915455" w:rsidRPr="00904F12" w:rsidRDefault="00915455" w:rsidP="00915455">
      <w:pPr>
        <w:tabs>
          <w:tab w:val="num" w:pos="180"/>
        </w:tabs>
        <w:suppressAutoHyphens/>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 xml:space="preserve">-в МТСЗН СК направлены реестры для выплаты за счет средств федерального бюджета на предоставление членам семей погибших (умерших) военнослужащих компенсационных выплат в связи с расходами по оплате жилых помещений, коммунальных и других видов услуг. Сформирована выплата на </w:t>
      </w:r>
      <w:r w:rsidR="002C6715" w:rsidRPr="00904F12">
        <w:rPr>
          <w:rFonts w:ascii="Times New Roman" w:hAnsi="Times New Roman" w:cs="Times New Roman"/>
          <w:sz w:val="28"/>
          <w:szCs w:val="28"/>
        </w:rPr>
        <w:t>3</w:t>
      </w:r>
      <w:r w:rsidRPr="00904F12">
        <w:rPr>
          <w:rFonts w:ascii="Times New Roman" w:hAnsi="Times New Roman" w:cs="Times New Roman"/>
          <w:sz w:val="28"/>
          <w:szCs w:val="28"/>
        </w:rPr>
        <w:t xml:space="preserve"> семьи (</w:t>
      </w:r>
      <w:r w:rsidR="002C6715" w:rsidRPr="00904F12">
        <w:rPr>
          <w:rFonts w:ascii="Times New Roman" w:hAnsi="Times New Roman" w:cs="Times New Roman"/>
          <w:sz w:val="28"/>
          <w:szCs w:val="28"/>
        </w:rPr>
        <w:t>4</w:t>
      </w:r>
      <w:r w:rsidRPr="00904F12">
        <w:rPr>
          <w:rFonts w:ascii="Times New Roman" w:hAnsi="Times New Roman" w:cs="Times New Roman"/>
          <w:sz w:val="28"/>
          <w:szCs w:val="28"/>
        </w:rPr>
        <w:t xml:space="preserve"> чел.), выплачено </w:t>
      </w:r>
      <w:r w:rsidR="002C6715" w:rsidRPr="00904F12">
        <w:rPr>
          <w:rFonts w:ascii="Times New Roman" w:hAnsi="Times New Roman" w:cs="Times New Roman"/>
          <w:sz w:val="28"/>
          <w:szCs w:val="28"/>
        </w:rPr>
        <w:t>54917,63</w:t>
      </w:r>
      <w:r w:rsidRPr="00904F12">
        <w:rPr>
          <w:rFonts w:ascii="Times New Roman" w:hAnsi="Times New Roman" w:cs="Times New Roman"/>
          <w:sz w:val="28"/>
          <w:szCs w:val="28"/>
        </w:rPr>
        <w:t xml:space="preserve"> руб</w:t>
      </w:r>
      <w:r w:rsidR="00A142F7" w:rsidRPr="00904F12">
        <w:rPr>
          <w:rFonts w:ascii="Times New Roman" w:hAnsi="Times New Roman" w:cs="Times New Roman"/>
          <w:sz w:val="28"/>
          <w:szCs w:val="28"/>
        </w:rPr>
        <w:t>л</w:t>
      </w:r>
      <w:r w:rsidR="00EF4388" w:rsidRPr="00904F12">
        <w:rPr>
          <w:rFonts w:ascii="Times New Roman" w:hAnsi="Times New Roman" w:cs="Times New Roman"/>
          <w:sz w:val="28"/>
          <w:szCs w:val="28"/>
        </w:rPr>
        <w:t>ей</w:t>
      </w:r>
      <w:r w:rsidR="002C6715" w:rsidRPr="00904F12">
        <w:rPr>
          <w:rFonts w:ascii="Times New Roman" w:hAnsi="Times New Roman" w:cs="Times New Roman"/>
          <w:sz w:val="28"/>
          <w:szCs w:val="28"/>
        </w:rPr>
        <w:t>, что на 22,9 % меньше чем в 2020 году</w:t>
      </w:r>
      <w:r w:rsidRPr="00904F12">
        <w:rPr>
          <w:rFonts w:ascii="Times New Roman" w:hAnsi="Times New Roman" w:cs="Times New Roman"/>
          <w:sz w:val="28"/>
          <w:szCs w:val="28"/>
        </w:rPr>
        <w:t>.</w:t>
      </w:r>
    </w:p>
    <w:p w:rsidR="00915455" w:rsidRPr="00904F12" w:rsidRDefault="00915455" w:rsidP="00915455">
      <w:pPr>
        <w:widowControl w:val="0"/>
        <w:tabs>
          <w:tab w:val="num" w:pos="1620"/>
        </w:tabs>
        <w:autoSpaceDE w:val="0"/>
        <w:autoSpaceDN w:val="0"/>
        <w:adjustRightInd w:val="0"/>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t xml:space="preserve">По постановлению Правительства РФ № 142 от 22.02.2012, </w:t>
      </w:r>
      <w:r w:rsidR="007407D3"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ч.9,10,13 ст.3 ФЗ № 306-ФЗ «О денежном довольствии военнослужащих и предоставлении им отдельных выплат» подготовлены реестры, </w:t>
      </w:r>
      <w:r w:rsidR="00C05A25" w:rsidRPr="00904F12">
        <w:rPr>
          <w:rFonts w:ascii="Times New Roman" w:hAnsi="Times New Roman" w:cs="Times New Roman"/>
          <w:sz w:val="28"/>
          <w:szCs w:val="28"/>
        </w:rPr>
        <w:t>на выплату</w:t>
      </w:r>
      <w:r w:rsidRPr="00904F12">
        <w:rPr>
          <w:rFonts w:ascii="Times New Roman" w:hAnsi="Times New Roman" w:cs="Times New Roman"/>
          <w:sz w:val="28"/>
          <w:szCs w:val="28"/>
        </w:rPr>
        <w:t xml:space="preserve"> ежемесячн</w:t>
      </w:r>
      <w:r w:rsidR="00C05A25" w:rsidRPr="00904F12">
        <w:rPr>
          <w:rFonts w:ascii="Times New Roman" w:hAnsi="Times New Roman" w:cs="Times New Roman"/>
          <w:sz w:val="28"/>
          <w:szCs w:val="28"/>
        </w:rPr>
        <w:t>ой</w:t>
      </w:r>
      <w:r w:rsidRPr="00904F12">
        <w:rPr>
          <w:rFonts w:ascii="Times New Roman" w:hAnsi="Times New Roman" w:cs="Times New Roman"/>
          <w:sz w:val="28"/>
          <w:szCs w:val="28"/>
        </w:rPr>
        <w:t xml:space="preserve"> денежн</w:t>
      </w:r>
      <w:r w:rsidR="00C05A25" w:rsidRPr="00904F12">
        <w:rPr>
          <w:rFonts w:ascii="Times New Roman" w:hAnsi="Times New Roman" w:cs="Times New Roman"/>
          <w:sz w:val="28"/>
          <w:szCs w:val="28"/>
        </w:rPr>
        <w:t>ой</w:t>
      </w:r>
      <w:r w:rsidRPr="00904F12">
        <w:rPr>
          <w:rFonts w:ascii="Times New Roman" w:hAnsi="Times New Roman" w:cs="Times New Roman"/>
          <w:sz w:val="28"/>
          <w:szCs w:val="28"/>
        </w:rPr>
        <w:t xml:space="preserve"> компенсаци</w:t>
      </w:r>
      <w:r w:rsidR="00C05A25" w:rsidRPr="00904F12">
        <w:rPr>
          <w:rFonts w:ascii="Times New Roman" w:hAnsi="Times New Roman" w:cs="Times New Roman"/>
          <w:sz w:val="28"/>
          <w:szCs w:val="28"/>
        </w:rPr>
        <w:t>и</w:t>
      </w:r>
      <w:r w:rsidRPr="00904F12">
        <w:rPr>
          <w:rFonts w:ascii="Times New Roman" w:hAnsi="Times New Roman" w:cs="Times New Roman"/>
          <w:sz w:val="28"/>
          <w:szCs w:val="28"/>
        </w:rPr>
        <w:t xml:space="preserve"> в возмещение вреда военнослужащим и членам их семей </w:t>
      </w:r>
      <w:r w:rsidR="00A142F7" w:rsidRPr="00904F12">
        <w:rPr>
          <w:rFonts w:ascii="Times New Roman" w:hAnsi="Times New Roman" w:cs="Times New Roman"/>
          <w:sz w:val="28"/>
          <w:szCs w:val="28"/>
        </w:rPr>
        <w:t>3</w:t>
      </w:r>
      <w:r w:rsidR="009A2ED5" w:rsidRPr="00904F12">
        <w:rPr>
          <w:rFonts w:ascii="Times New Roman" w:hAnsi="Times New Roman" w:cs="Times New Roman"/>
          <w:sz w:val="28"/>
          <w:szCs w:val="28"/>
        </w:rPr>
        <w:t>0</w:t>
      </w:r>
      <w:r w:rsidRPr="00904F12">
        <w:rPr>
          <w:rFonts w:ascii="Times New Roman" w:hAnsi="Times New Roman" w:cs="Times New Roman"/>
          <w:sz w:val="28"/>
          <w:szCs w:val="28"/>
        </w:rPr>
        <w:t xml:space="preserve"> </w:t>
      </w:r>
      <w:r w:rsidR="00A142F7" w:rsidRPr="00904F12">
        <w:rPr>
          <w:rFonts w:ascii="Times New Roman" w:hAnsi="Times New Roman" w:cs="Times New Roman"/>
          <w:sz w:val="28"/>
          <w:szCs w:val="28"/>
        </w:rPr>
        <w:t>получателям</w:t>
      </w:r>
      <w:r w:rsidRPr="00904F12">
        <w:rPr>
          <w:rFonts w:ascii="Times New Roman" w:hAnsi="Times New Roman" w:cs="Times New Roman"/>
          <w:sz w:val="28"/>
          <w:szCs w:val="28"/>
        </w:rPr>
        <w:t xml:space="preserve">. </w:t>
      </w:r>
      <w:r w:rsidR="00C50019" w:rsidRPr="00904F12">
        <w:rPr>
          <w:rFonts w:ascii="Times New Roman" w:hAnsi="Times New Roman" w:cs="Times New Roman"/>
          <w:sz w:val="28"/>
          <w:szCs w:val="28"/>
        </w:rPr>
        <w:t>За 202</w:t>
      </w:r>
      <w:r w:rsidR="00EF4388" w:rsidRPr="00904F12">
        <w:rPr>
          <w:rFonts w:ascii="Times New Roman" w:hAnsi="Times New Roman" w:cs="Times New Roman"/>
          <w:sz w:val="28"/>
          <w:szCs w:val="28"/>
        </w:rPr>
        <w:t>1</w:t>
      </w:r>
      <w:r w:rsidR="00C50019" w:rsidRPr="00904F12">
        <w:rPr>
          <w:rFonts w:ascii="Times New Roman" w:hAnsi="Times New Roman" w:cs="Times New Roman"/>
          <w:sz w:val="28"/>
          <w:szCs w:val="28"/>
        </w:rPr>
        <w:t xml:space="preserve"> год умерло</w:t>
      </w:r>
      <w:r w:rsidRPr="00904F12">
        <w:rPr>
          <w:rFonts w:ascii="Times New Roman" w:hAnsi="Times New Roman" w:cs="Times New Roman"/>
          <w:sz w:val="28"/>
          <w:szCs w:val="28"/>
        </w:rPr>
        <w:t xml:space="preserve"> </w:t>
      </w:r>
      <w:r w:rsidR="00EF4388" w:rsidRPr="00904F12">
        <w:rPr>
          <w:rFonts w:ascii="Times New Roman" w:hAnsi="Times New Roman" w:cs="Times New Roman"/>
          <w:sz w:val="28"/>
          <w:szCs w:val="28"/>
        </w:rPr>
        <w:t>3</w:t>
      </w:r>
      <w:r w:rsidRPr="00904F12">
        <w:rPr>
          <w:rFonts w:ascii="Times New Roman" w:hAnsi="Times New Roman" w:cs="Times New Roman"/>
          <w:sz w:val="28"/>
          <w:szCs w:val="28"/>
        </w:rPr>
        <w:t xml:space="preserve"> чел</w:t>
      </w:r>
      <w:r w:rsidR="00A142F7" w:rsidRPr="00904F12">
        <w:rPr>
          <w:rFonts w:ascii="Times New Roman" w:hAnsi="Times New Roman" w:cs="Times New Roman"/>
          <w:sz w:val="28"/>
          <w:szCs w:val="28"/>
        </w:rPr>
        <w:t>овек</w:t>
      </w:r>
      <w:r w:rsidR="00EF4388" w:rsidRPr="00904F12">
        <w:rPr>
          <w:rFonts w:ascii="Times New Roman" w:hAnsi="Times New Roman" w:cs="Times New Roman"/>
          <w:sz w:val="28"/>
          <w:szCs w:val="28"/>
        </w:rPr>
        <w:t>а</w:t>
      </w:r>
      <w:r w:rsidR="00C50019" w:rsidRPr="00904F12">
        <w:rPr>
          <w:rFonts w:ascii="Times New Roman" w:hAnsi="Times New Roman" w:cs="Times New Roman"/>
          <w:sz w:val="28"/>
          <w:szCs w:val="28"/>
        </w:rPr>
        <w:t>,</w:t>
      </w:r>
      <w:r w:rsidRPr="00904F12">
        <w:rPr>
          <w:rFonts w:ascii="Times New Roman" w:hAnsi="Times New Roman" w:cs="Times New Roman"/>
          <w:sz w:val="28"/>
          <w:szCs w:val="28"/>
        </w:rPr>
        <w:t xml:space="preserve"> новых назначений нет. </w:t>
      </w:r>
      <w:r w:rsidR="00A142F7" w:rsidRPr="00904F12">
        <w:rPr>
          <w:rFonts w:ascii="Times New Roman" w:hAnsi="Times New Roman" w:cs="Times New Roman"/>
          <w:sz w:val="28"/>
          <w:szCs w:val="28"/>
        </w:rPr>
        <w:t>П</w:t>
      </w:r>
      <w:r w:rsidRPr="00904F12">
        <w:rPr>
          <w:rFonts w:ascii="Times New Roman" w:hAnsi="Times New Roman" w:cs="Times New Roman"/>
          <w:sz w:val="28"/>
          <w:szCs w:val="28"/>
        </w:rPr>
        <w:t>роведена индексация с 01 января 20</w:t>
      </w:r>
      <w:r w:rsidR="00A142F7" w:rsidRPr="00904F12">
        <w:rPr>
          <w:rFonts w:ascii="Times New Roman" w:hAnsi="Times New Roman" w:cs="Times New Roman"/>
          <w:sz w:val="28"/>
          <w:szCs w:val="28"/>
        </w:rPr>
        <w:t>2</w:t>
      </w:r>
      <w:r w:rsidR="00EF4388" w:rsidRPr="00904F12">
        <w:rPr>
          <w:rFonts w:ascii="Times New Roman" w:hAnsi="Times New Roman" w:cs="Times New Roman"/>
          <w:sz w:val="28"/>
          <w:szCs w:val="28"/>
        </w:rPr>
        <w:t>1</w:t>
      </w:r>
      <w:r w:rsidRPr="00904F12">
        <w:rPr>
          <w:rFonts w:ascii="Times New Roman" w:hAnsi="Times New Roman" w:cs="Times New Roman"/>
          <w:sz w:val="28"/>
          <w:szCs w:val="28"/>
        </w:rPr>
        <w:t xml:space="preserve"> г</w:t>
      </w:r>
      <w:r w:rsidR="00A142F7" w:rsidRPr="00904F12">
        <w:rPr>
          <w:rFonts w:ascii="Times New Roman" w:hAnsi="Times New Roman" w:cs="Times New Roman"/>
          <w:sz w:val="28"/>
          <w:szCs w:val="28"/>
        </w:rPr>
        <w:t>ода</w:t>
      </w:r>
      <w:r w:rsidRPr="00904F12">
        <w:rPr>
          <w:rFonts w:ascii="Times New Roman" w:hAnsi="Times New Roman" w:cs="Times New Roman"/>
          <w:sz w:val="28"/>
          <w:szCs w:val="28"/>
        </w:rPr>
        <w:t xml:space="preserve"> с применением коэффициента 1,0</w:t>
      </w:r>
      <w:r w:rsidR="00A142F7" w:rsidRPr="00904F12">
        <w:rPr>
          <w:rFonts w:ascii="Times New Roman" w:hAnsi="Times New Roman" w:cs="Times New Roman"/>
          <w:sz w:val="28"/>
          <w:szCs w:val="28"/>
        </w:rPr>
        <w:t>3</w:t>
      </w:r>
      <w:r w:rsidRPr="00904F12">
        <w:rPr>
          <w:rFonts w:ascii="Times New Roman" w:hAnsi="Times New Roman" w:cs="Times New Roman"/>
          <w:sz w:val="28"/>
          <w:szCs w:val="28"/>
        </w:rPr>
        <w:t>.</w:t>
      </w:r>
      <w:r w:rsidR="00EF4388" w:rsidRPr="00904F12">
        <w:rPr>
          <w:rFonts w:ascii="Times New Roman" w:hAnsi="Times New Roman" w:cs="Times New Roman"/>
          <w:sz w:val="28"/>
          <w:szCs w:val="28"/>
        </w:rPr>
        <w:t xml:space="preserve"> Всего выплачено на сумму 2,96 млн. рублей.</w:t>
      </w:r>
    </w:p>
    <w:p w:rsidR="00915455" w:rsidRPr="00904F12" w:rsidRDefault="00915455" w:rsidP="00915455">
      <w:pPr>
        <w:suppressAutoHyphens/>
        <w:spacing w:after="0" w:line="240" w:lineRule="auto"/>
        <w:ind w:firstLine="709"/>
        <w:jc w:val="both"/>
        <w:rPr>
          <w:rFonts w:ascii="Times New Roman" w:hAnsi="Times New Roman" w:cs="Times New Roman"/>
          <w:sz w:val="28"/>
          <w:szCs w:val="28"/>
        </w:rPr>
      </w:pPr>
      <w:r w:rsidRPr="00904F12">
        <w:rPr>
          <w:rFonts w:ascii="Times New Roman" w:hAnsi="Times New Roman" w:cs="Times New Roman"/>
          <w:sz w:val="28"/>
          <w:szCs w:val="28"/>
        </w:rPr>
        <w:lastRenderedPageBreak/>
        <w:t>По Закону РФ от 15.05.1991 № 1244-1 «О социальной защите граждан, подвергшихся воздействию радиации вследствие катастрофы на ЧАЭС» проводилось назначение ежемесячных денежных компенсаций в возмещение вреда и других ежемесячных и ежегодных компенсаций</w:t>
      </w:r>
      <w:r w:rsidR="00A142F7" w:rsidRPr="00904F12">
        <w:rPr>
          <w:rFonts w:ascii="Times New Roman" w:hAnsi="Times New Roman" w:cs="Times New Roman"/>
          <w:sz w:val="28"/>
          <w:szCs w:val="28"/>
        </w:rPr>
        <w:t xml:space="preserve">. </w:t>
      </w:r>
      <w:proofErr w:type="gramStart"/>
      <w:r w:rsidR="00A142F7" w:rsidRPr="00904F12">
        <w:rPr>
          <w:rFonts w:ascii="Times New Roman" w:hAnsi="Times New Roman" w:cs="Times New Roman"/>
          <w:sz w:val="28"/>
          <w:szCs w:val="28"/>
        </w:rPr>
        <w:t>С</w:t>
      </w:r>
      <w:r w:rsidRPr="00904F12">
        <w:rPr>
          <w:rFonts w:ascii="Times New Roman" w:hAnsi="Times New Roman" w:cs="Times New Roman"/>
          <w:sz w:val="28"/>
          <w:szCs w:val="28"/>
        </w:rPr>
        <w:t>формированы выплатные документы</w:t>
      </w:r>
      <w:r w:rsidR="0077563B" w:rsidRPr="00904F12">
        <w:rPr>
          <w:rFonts w:ascii="Times New Roman" w:hAnsi="Times New Roman" w:cs="Times New Roman"/>
          <w:sz w:val="28"/>
          <w:szCs w:val="28"/>
        </w:rPr>
        <w:t xml:space="preserve"> направлены</w:t>
      </w:r>
      <w:proofErr w:type="gramEnd"/>
      <w:r w:rsidR="0077563B" w:rsidRPr="00904F12">
        <w:rPr>
          <w:rFonts w:ascii="Times New Roman" w:hAnsi="Times New Roman" w:cs="Times New Roman"/>
          <w:sz w:val="28"/>
          <w:szCs w:val="28"/>
        </w:rPr>
        <w:t xml:space="preserve"> в МТСЗН СК</w:t>
      </w:r>
      <w:r w:rsidRPr="00904F12">
        <w:rPr>
          <w:rFonts w:ascii="Times New Roman" w:hAnsi="Times New Roman" w:cs="Times New Roman"/>
          <w:sz w:val="28"/>
          <w:szCs w:val="28"/>
        </w:rPr>
        <w:t xml:space="preserve">. </w:t>
      </w:r>
    </w:p>
    <w:p w:rsidR="00F01684" w:rsidRPr="00904F12" w:rsidRDefault="00F01684" w:rsidP="00F01684">
      <w:pPr>
        <w:suppressAutoHyphens/>
        <w:spacing w:after="0"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За 202</w:t>
      </w:r>
      <w:r w:rsidR="00FA7484"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w:t>
      </w:r>
      <w:r w:rsidR="00FA7484" w:rsidRPr="00904F12">
        <w:rPr>
          <w:rFonts w:ascii="Times New Roman" w:hAnsi="Times New Roman" w:cs="Times New Roman"/>
          <w:sz w:val="28"/>
          <w:szCs w:val="28"/>
        </w:rPr>
        <w:t>осуществлена</w:t>
      </w:r>
      <w:r w:rsidRPr="00904F12">
        <w:rPr>
          <w:rFonts w:ascii="Times New Roman" w:hAnsi="Times New Roman" w:cs="Times New Roman"/>
          <w:sz w:val="28"/>
          <w:szCs w:val="28"/>
        </w:rPr>
        <w:t xml:space="preserve"> ежегодная денежная выплата </w:t>
      </w:r>
      <w:r w:rsidR="00FA7484" w:rsidRPr="00904F12">
        <w:rPr>
          <w:rFonts w:ascii="Times New Roman" w:hAnsi="Times New Roman" w:cs="Times New Roman"/>
          <w:sz w:val="28"/>
          <w:szCs w:val="28"/>
        </w:rPr>
        <w:t>1773</w:t>
      </w:r>
      <w:r w:rsidRPr="00904F12">
        <w:rPr>
          <w:rFonts w:ascii="Times New Roman" w:hAnsi="Times New Roman" w:cs="Times New Roman"/>
          <w:sz w:val="28"/>
          <w:szCs w:val="28"/>
        </w:rPr>
        <w:t xml:space="preserve"> гражданам категории «дети войны» на общую сумму </w:t>
      </w:r>
      <w:r w:rsidR="00FA7484" w:rsidRPr="00904F12">
        <w:rPr>
          <w:rFonts w:ascii="Times New Roman" w:hAnsi="Times New Roman" w:cs="Times New Roman"/>
          <w:sz w:val="28"/>
          <w:szCs w:val="28"/>
        </w:rPr>
        <w:t xml:space="preserve"> 8,96 </w:t>
      </w:r>
      <w:r w:rsidRPr="00904F12">
        <w:rPr>
          <w:rFonts w:ascii="Times New Roman" w:hAnsi="Times New Roman" w:cs="Times New Roman"/>
          <w:sz w:val="28"/>
          <w:szCs w:val="28"/>
        </w:rPr>
        <w:t xml:space="preserve">млн. руб., что на </w:t>
      </w:r>
      <w:r w:rsidR="00FA7484" w:rsidRPr="00904F12">
        <w:rPr>
          <w:rFonts w:ascii="Times New Roman" w:hAnsi="Times New Roman" w:cs="Times New Roman"/>
          <w:sz w:val="28"/>
          <w:szCs w:val="28"/>
        </w:rPr>
        <w:t>12,5</w:t>
      </w:r>
      <w:r w:rsidRPr="00904F12">
        <w:rPr>
          <w:rFonts w:ascii="Times New Roman" w:hAnsi="Times New Roman" w:cs="Times New Roman"/>
          <w:sz w:val="28"/>
          <w:szCs w:val="28"/>
        </w:rPr>
        <w:t xml:space="preserve"> % меньше чем в 20</w:t>
      </w:r>
      <w:r w:rsidR="00FA7484" w:rsidRPr="00904F12">
        <w:rPr>
          <w:rFonts w:ascii="Times New Roman" w:hAnsi="Times New Roman" w:cs="Times New Roman"/>
          <w:sz w:val="28"/>
          <w:szCs w:val="28"/>
        </w:rPr>
        <w:t>20</w:t>
      </w:r>
      <w:r w:rsidRPr="00904F12">
        <w:rPr>
          <w:rFonts w:ascii="Times New Roman" w:hAnsi="Times New Roman" w:cs="Times New Roman"/>
          <w:sz w:val="28"/>
          <w:szCs w:val="28"/>
        </w:rPr>
        <w:t xml:space="preserve"> году, в связи со смертностью получателей.</w:t>
      </w:r>
    </w:p>
    <w:p w:rsidR="00BF3F8D" w:rsidRPr="00904F12" w:rsidRDefault="00BF3F8D" w:rsidP="00B75824">
      <w:pPr>
        <w:spacing w:after="0" w:line="240" w:lineRule="auto"/>
        <w:ind w:firstLine="709"/>
        <w:jc w:val="both"/>
        <w:rPr>
          <w:rFonts w:ascii="Times New Roman" w:hAnsi="Times New Roman" w:cs="Times New Roman"/>
          <w:sz w:val="28"/>
          <w:szCs w:val="28"/>
        </w:rPr>
      </w:pPr>
    </w:p>
    <w:p w:rsidR="00127FFA" w:rsidRPr="00904F12" w:rsidRDefault="00127FFA" w:rsidP="00127FFA">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На 31.12.20</w:t>
      </w:r>
      <w:r w:rsidR="007A3620" w:rsidRPr="00904F12">
        <w:rPr>
          <w:rFonts w:ascii="Times New Roman" w:eastAsia="Times New Roman" w:hAnsi="Times New Roman" w:cs="Times New Roman"/>
          <w:sz w:val="28"/>
          <w:szCs w:val="28"/>
        </w:rPr>
        <w:t>2</w:t>
      </w:r>
      <w:r w:rsidR="007106FB" w:rsidRPr="00904F12">
        <w:rPr>
          <w:rFonts w:ascii="Times New Roman" w:eastAsia="Times New Roman" w:hAnsi="Times New Roman" w:cs="Times New Roman"/>
          <w:sz w:val="28"/>
          <w:szCs w:val="28"/>
        </w:rPr>
        <w:t>1</w:t>
      </w:r>
      <w:r w:rsidRPr="00904F12">
        <w:rPr>
          <w:rFonts w:ascii="Times New Roman" w:eastAsia="Times New Roman" w:hAnsi="Times New Roman" w:cs="Times New Roman"/>
          <w:sz w:val="28"/>
          <w:szCs w:val="28"/>
        </w:rPr>
        <w:t xml:space="preserve"> года в </w:t>
      </w:r>
      <w:r w:rsidR="00F450AD" w:rsidRPr="00904F12">
        <w:rPr>
          <w:rFonts w:ascii="Times New Roman" w:eastAsia="Times New Roman" w:hAnsi="Times New Roman" w:cs="Times New Roman"/>
          <w:sz w:val="28"/>
          <w:szCs w:val="28"/>
        </w:rPr>
        <w:t>У</w:t>
      </w:r>
      <w:r w:rsidRPr="00904F12">
        <w:rPr>
          <w:rFonts w:ascii="Times New Roman" w:eastAsia="Times New Roman" w:hAnsi="Times New Roman" w:cs="Times New Roman"/>
          <w:sz w:val="28"/>
          <w:szCs w:val="28"/>
        </w:rPr>
        <w:t xml:space="preserve">правлении состоят следующие категории получателей </w:t>
      </w:r>
      <w:r w:rsidR="00F450AD" w:rsidRPr="00904F12">
        <w:rPr>
          <w:rFonts w:ascii="Times New Roman" w:eastAsia="Times New Roman" w:hAnsi="Times New Roman" w:cs="Times New Roman"/>
          <w:sz w:val="28"/>
          <w:szCs w:val="28"/>
        </w:rPr>
        <w:t xml:space="preserve"> мер </w:t>
      </w:r>
      <w:r w:rsidRPr="00904F12">
        <w:rPr>
          <w:rFonts w:ascii="Times New Roman" w:eastAsia="Times New Roman" w:hAnsi="Times New Roman" w:cs="Times New Roman"/>
          <w:sz w:val="28"/>
          <w:szCs w:val="28"/>
        </w:rPr>
        <w:t>социальн</w:t>
      </w:r>
      <w:r w:rsidR="001D7873" w:rsidRPr="00904F12">
        <w:rPr>
          <w:rFonts w:ascii="Times New Roman" w:eastAsia="Times New Roman" w:hAnsi="Times New Roman" w:cs="Times New Roman"/>
          <w:sz w:val="28"/>
          <w:szCs w:val="28"/>
        </w:rPr>
        <w:t>ой поддержки семьям, имеющим детей</w:t>
      </w:r>
      <w:r w:rsidRPr="00904F12">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354"/>
        <w:gridCol w:w="1861"/>
        <w:gridCol w:w="1862"/>
        <w:gridCol w:w="1853"/>
      </w:tblGrid>
      <w:tr w:rsidR="00177DE2" w:rsidRPr="00904F12" w:rsidTr="00E02A1B">
        <w:tc>
          <w:tcPr>
            <w:tcW w:w="640" w:type="dxa"/>
            <w:tcBorders>
              <w:top w:val="single" w:sz="4" w:space="0" w:color="auto"/>
              <w:left w:val="single" w:sz="4" w:space="0" w:color="auto"/>
              <w:bottom w:val="single" w:sz="4" w:space="0" w:color="auto"/>
              <w:right w:val="single" w:sz="4" w:space="0" w:color="auto"/>
            </w:tcBorders>
          </w:tcPr>
          <w:p w:rsidR="007A3620" w:rsidRPr="00904F12" w:rsidRDefault="007A3620" w:rsidP="007A3620">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7A3620" w:rsidRPr="00904F12" w:rsidRDefault="007A3620" w:rsidP="007A3620">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Категория получателей</w:t>
            </w:r>
          </w:p>
        </w:tc>
        <w:tc>
          <w:tcPr>
            <w:tcW w:w="1861" w:type="dxa"/>
            <w:tcBorders>
              <w:top w:val="single" w:sz="4" w:space="0" w:color="auto"/>
              <w:left w:val="single" w:sz="4" w:space="0" w:color="auto"/>
              <w:bottom w:val="single" w:sz="4" w:space="0" w:color="auto"/>
              <w:right w:val="single" w:sz="4" w:space="0" w:color="auto"/>
            </w:tcBorders>
          </w:tcPr>
          <w:p w:rsidR="007A3620" w:rsidRPr="00904F12" w:rsidRDefault="007A3620" w:rsidP="009F2CDA">
            <w:pPr>
              <w:pStyle w:val="23"/>
              <w:tabs>
                <w:tab w:val="left" w:pos="900"/>
              </w:tabs>
              <w:spacing w:line="240" w:lineRule="auto"/>
              <w:contextualSpacing/>
              <w:jc w:val="center"/>
              <w:rPr>
                <w:rFonts w:ascii="Times New Roman" w:hAnsi="Times New Roman" w:cs="Times New Roman"/>
                <w:sz w:val="28"/>
                <w:szCs w:val="28"/>
              </w:rPr>
            </w:pPr>
            <w:r w:rsidRPr="00904F12">
              <w:rPr>
                <w:rFonts w:ascii="Times New Roman" w:hAnsi="Times New Roman" w:cs="Times New Roman"/>
                <w:sz w:val="28"/>
                <w:szCs w:val="28"/>
              </w:rPr>
              <w:t>20</w:t>
            </w:r>
            <w:r w:rsidR="009F2CDA" w:rsidRPr="00904F12">
              <w:rPr>
                <w:rFonts w:ascii="Times New Roman" w:hAnsi="Times New Roman" w:cs="Times New Roman"/>
                <w:sz w:val="28"/>
                <w:szCs w:val="28"/>
              </w:rPr>
              <w:t>20</w:t>
            </w:r>
          </w:p>
        </w:tc>
        <w:tc>
          <w:tcPr>
            <w:tcW w:w="1862" w:type="dxa"/>
            <w:tcBorders>
              <w:top w:val="single" w:sz="4" w:space="0" w:color="auto"/>
              <w:left w:val="single" w:sz="4" w:space="0" w:color="auto"/>
              <w:bottom w:val="single" w:sz="4" w:space="0" w:color="auto"/>
              <w:right w:val="single" w:sz="4" w:space="0" w:color="auto"/>
            </w:tcBorders>
          </w:tcPr>
          <w:p w:rsidR="007A3620" w:rsidRPr="00904F12" w:rsidRDefault="007A3620" w:rsidP="009F2CDA">
            <w:pPr>
              <w:pStyle w:val="23"/>
              <w:tabs>
                <w:tab w:val="left" w:pos="900"/>
              </w:tabs>
              <w:spacing w:line="240" w:lineRule="auto"/>
              <w:contextualSpacing/>
              <w:jc w:val="center"/>
              <w:rPr>
                <w:rFonts w:ascii="Times New Roman" w:hAnsi="Times New Roman" w:cs="Times New Roman"/>
                <w:sz w:val="28"/>
                <w:szCs w:val="28"/>
              </w:rPr>
            </w:pPr>
            <w:r w:rsidRPr="00904F12">
              <w:rPr>
                <w:rFonts w:ascii="Times New Roman" w:hAnsi="Times New Roman" w:cs="Times New Roman"/>
                <w:sz w:val="28"/>
                <w:szCs w:val="28"/>
              </w:rPr>
              <w:t>202</w:t>
            </w:r>
            <w:r w:rsidR="009F2CDA" w:rsidRPr="00904F12">
              <w:rPr>
                <w:rFonts w:ascii="Times New Roman" w:hAnsi="Times New Roman" w:cs="Times New Roman"/>
                <w:sz w:val="28"/>
                <w:szCs w:val="28"/>
              </w:rPr>
              <w:t>1</w:t>
            </w:r>
          </w:p>
        </w:tc>
        <w:tc>
          <w:tcPr>
            <w:tcW w:w="1853" w:type="dxa"/>
            <w:tcBorders>
              <w:top w:val="single" w:sz="4" w:space="0" w:color="auto"/>
              <w:left w:val="single" w:sz="4" w:space="0" w:color="auto"/>
              <w:bottom w:val="single" w:sz="4" w:space="0" w:color="auto"/>
              <w:right w:val="single" w:sz="4" w:space="0" w:color="auto"/>
            </w:tcBorders>
          </w:tcPr>
          <w:p w:rsidR="007A3620" w:rsidRPr="00904F12" w:rsidRDefault="007A3620" w:rsidP="007A3620">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       %</w:t>
            </w:r>
          </w:p>
        </w:tc>
      </w:tr>
      <w:tr w:rsidR="00C506C3" w:rsidRPr="00904F12" w:rsidTr="00FB7542">
        <w:tc>
          <w:tcPr>
            <w:tcW w:w="640" w:type="dxa"/>
            <w:tcBorders>
              <w:top w:val="single" w:sz="4" w:space="0" w:color="auto"/>
              <w:left w:val="single" w:sz="4" w:space="0" w:color="auto"/>
              <w:bottom w:val="single" w:sz="4" w:space="0" w:color="auto"/>
              <w:right w:val="single" w:sz="4" w:space="0" w:color="auto"/>
            </w:tcBorders>
          </w:tcPr>
          <w:p w:rsidR="00C506C3" w:rsidRPr="00904F12" w:rsidRDefault="00C506C3" w:rsidP="007A3620">
            <w:pPr>
              <w:pStyle w:val="23"/>
              <w:tabs>
                <w:tab w:val="left" w:pos="900"/>
              </w:tabs>
              <w:spacing w:line="240" w:lineRule="auto"/>
              <w:contextualSpacing/>
              <w:jc w:val="both"/>
              <w:rPr>
                <w:rFonts w:ascii="Times New Roman" w:hAnsi="Times New Roman" w:cs="Times New Roman"/>
                <w:sz w:val="28"/>
                <w:szCs w:val="28"/>
              </w:rPr>
            </w:pPr>
          </w:p>
        </w:tc>
        <w:tc>
          <w:tcPr>
            <w:tcW w:w="8930" w:type="dxa"/>
            <w:gridSpan w:val="4"/>
            <w:tcBorders>
              <w:top w:val="single" w:sz="4" w:space="0" w:color="auto"/>
              <w:left w:val="single" w:sz="4" w:space="0" w:color="auto"/>
              <w:bottom w:val="single" w:sz="4" w:space="0" w:color="auto"/>
              <w:right w:val="single" w:sz="4" w:space="0" w:color="auto"/>
            </w:tcBorders>
          </w:tcPr>
          <w:p w:rsidR="00C506C3" w:rsidRPr="00904F12" w:rsidRDefault="00C506C3" w:rsidP="001807E2">
            <w:pPr>
              <w:pStyle w:val="23"/>
              <w:tabs>
                <w:tab w:val="left" w:pos="900"/>
              </w:tabs>
              <w:spacing w:line="240" w:lineRule="auto"/>
              <w:contextualSpacing/>
              <w:jc w:val="center"/>
              <w:rPr>
                <w:rFonts w:ascii="Times New Roman" w:hAnsi="Times New Roman" w:cs="Times New Roman"/>
                <w:sz w:val="28"/>
                <w:szCs w:val="28"/>
              </w:rPr>
            </w:pPr>
            <w:r w:rsidRPr="00904F12">
              <w:rPr>
                <w:rFonts w:ascii="Times New Roman" w:hAnsi="Times New Roman" w:cs="Times New Roman"/>
                <w:sz w:val="28"/>
                <w:szCs w:val="28"/>
              </w:rPr>
              <w:t>Ежемесячные выплаты</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1</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BE7F88">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Пособие на ребенка (получатели, всего)  </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pStyle w:val="23"/>
              <w:tabs>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1927</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9F2CDA" w:rsidP="005E3D2E">
            <w:pPr>
              <w:pStyle w:val="23"/>
              <w:tabs>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1</w:t>
            </w:r>
            <w:r w:rsidR="005E3D2E" w:rsidRPr="00904F12">
              <w:rPr>
                <w:rFonts w:ascii="Times New Roman" w:hAnsi="Times New Roman" w:cs="Times New Roman"/>
                <w:sz w:val="28"/>
                <w:szCs w:val="28"/>
              </w:rPr>
              <w:t>065</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5E3D2E" w:rsidP="00E02A1B">
            <w:pPr>
              <w:pStyle w:val="a4"/>
              <w:contextualSpacing/>
              <w:jc w:val="center"/>
              <w:rPr>
                <w:sz w:val="28"/>
                <w:szCs w:val="28"/>
              </w:rPr>
            </w:pPr>
            <w:r w:rsidRPr="00904F12">
              <w:rPr>
                <w:sz w:val="28"/>
                <w:szCs w:val="28"/>
              </w:rPr>
              <w:t>- 44,7</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a4"/>
              <w:contextualSpacing/>
              <w:jc w:val="both"/>
              <w:rPr>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a4"/>
              <w:contextualSpacing/>
              <w:jc w:val="both"/>
              <w:rPr>
                <w:sz w:val="22"/>
                <w:szCs w:val="22"/>
              </w:rPr>
            </w:pPr>
            <w:r w:rsidRPr="00904F12">
              <w:rPr>
                <w:sz w:val="22"/>
                <w:szCs w:val="22"/>
              </w:rPr>
              <w:t>Детей, всего</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pStyle w:val="23"/>
              <w:tabs>
                <w:tab w:val="left" w:pos="900"/>
              </w:tabs>
              <w:spacing w:line="240" w:lineRule="auto"/>
              <w:ind w:left="0"/>
              <w:contextualSpacing/>
              <w:jc w:val="center"/>
              <w:rPr>
                <w:rFonts w:ascii="Times New Roman" w:hAnsi="Times New Roman" w:cs="Times New Roman"/>
              </w:rPr>
            </w:pPr>
            <w:r w:rsidRPr="00904F12">
              <w:rPr>
                <w:rFonts w:ascii="Times New Roman" w:hAnsi="Times New Roman" w:cs="Times New Roman"/>
              </w:rPr>
              <w:t>3959</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7A3620">
            <w:pPr>
              <w:pStyle w:val="23"/>
              <w:tabs>
                <w:tab w:val="left" w:pos="900"/>
              </w:tabs>
              <w:spacing w:line="240" w:lineRule="auto"/>
              <w:ind w:left="0"/>
              <w:contextualSpacing/>
              <w:jc w:val="center"/>
              <w:rPr>
                <w:rFonts w:ascii="Times New Roman" w:hAnsi="Times New Roman" w:cs="Times New Roman"/>
              </w:rPr>
            </w:pPr>
            <w:r w:rsidRPr="00904F12">
              <w:rPr>
                <w:rFonts w:ascii="Times New Roman" w:hAnsi="Times New Roman" w:cs="Times New Roman"/>
              </w:rPr>
              <w:t>2343</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5E3D2E" w:rsidP="00E02A1B">
            <w:pPr>
              <w:pStyle w:val="a4"/>
              <w:contextualSpacing/>
              <w:jc w:val="center"/>
              <w:rPr>
                <w:sz w:val="22"/>
                <w:szCs w:val="22"/>
              </w:rPr>
            </w:pPr>
            <w:r w:rsidRPr="00904F12">
              <w:rPr>
                <w:sz w:val="22"/>
                <w:szCs w:val="22"/>
              </w:rPr>
              <w:t>- 40,8</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a4"/>
              <w:contextualSpacing/>
              <w:jc w:val="both"/>
              <w:rPr>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BE7F88">
            <w:pPr>
              <w:pStyle w:val="a4"/>
              <w:contextualSpacing/>
              <w:jc w:val="both"/>
              <w:rPr>
                <w:sz w:val="22"/>
                <w:szCs w:val="22"/>
              </w:rPr>
            </w:pPr>
            <w:r w:rsidRPr="00904F12">
              <w:rPr>
                <w:sz w:val="22"/>
                <w:szCs w:val="22"/>
              </w:rPr>
              <w:t xml:space="preserve">В том числе пособие ОМ (получатели)     </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pStyle w:val="31"/>
              <w:tabs>
                <w:tab w:val="left" w:pos="900"/>
              </w:tabs>
              <w:contextualSpacing/>
              <w:jc w:val="center"/>
              <w:rPr>
                <w:sz w:val="22"/>
                <w:szCs w:val="22"/>
                <w:u w:val="none"/>
              </w:rPr>
            </w:pPr>
            <w:r w:rsidRPr="00904F12">
              <w:rPr>
                <w:sz w:val="22"/>
                <w:szCs w:val="22"/>
                <w:u w:val="none"/>
              </w:rPr>
              <w:t>415</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873E7B">
            <w:pPr>
              <w:pStyle w:val="31"/>
              <w:tabs>
                <w:tab w:val="left" w:pos="900"/>
              </w:tabs>
              <w:contextualSpacing/>
              <w:jc w:val="center"/>
              <w:rPr>
                <w:sz w:val="22"/>
                <w:szCs w:val="22"/>
                <w:u w:val="none"/>
              </w:rPr>
            </w:pPr>
            <w:r w:rsidRPr="00904F12">
              <w:rPr>
                <w:sz w:val="22"/>
                <w:szCs w:val="22"/>
                <w:u w:val="none"/>
              </w:rPr>
              <w:t>294</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5E3D2E" w:rsidP="00873E7B">
            <w:pPr>
              <w:pStyle w:val="af"/>
              <w:contextualSpacing/>
              <w:jc w:val="center"/>
              <w:rPr>
                <w:sz w:val="22"/>
                <w:szCs w:val="22"/>
              </w:rPr>
            </w:pPr>
            <w:r w:rsidRPr="00904F12">
              <w:rPr>
                <w:sz w:val="22"/>
                <w:szCs w:val="22"/>
              </w:rPr>
              <w:t>- 29,2</w:t>
            </w:r>
          </w:p>
        </w:tc>
      </w:tr>
      <w:tr w:rsidR="009F2CDA" w:rsidRPr="00904F12" w:rsidTr="004A0E93">
        <w:trPr>
          <w:trHeight w:val="325"/>
        </w:trPr>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af"/>
              <w:contextualSpacing/>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rPr>
            </w:pPr>
            <w:r w:rsidRPr="00904F12">
              <w:rPr>
                <w:rFonts w:ascii="Times New Roman" w:hAnsi="Times New Roman" w:cs="Times New Roman"/>
              </w:rPr>
              <w:t xml:space="preserve">Детей      </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rPr>
            </w:pPr>
            <w:r w:rsidRPr="00904F12">
              <w:rPr>
                <w:rFonts w:ascii="Times New Roman" w:hAnsi="Times New Roman" w:cs="Times New Roman"/>
              </w:rPr>
              <w:t>806</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7A3620">
            <w:pPr>
              <w:tabs>
                <w:tab w:val="left" w:pos="900"/>
              </w:tabs>
              <w:contextualSpacing/>
              <w:jc w:val="center"/>
              <w:rPr>
                <w:rFonts w:ascii="Times New Roman" w:hAnsi="Times New Roman" w:cs="Times New Roman"/>
              </w:rPr>
            </w:pPr>
            <w:r w:rsidRPr="00904F12">
              <w:rPr>
                <w:rFonts w:ascii="Times New Roman" w:hAnsi="Times New Roman" w:cs="Times New Roman"/>
              </w:rPr>
              <w:t>591</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5E3D2E" w:rsidP="00E02A1B">
            <w:pPr>
              <w:pStyle w:val="23"/>
              <w:tabs>
                <w:tab w:val="left" w:pos="531"/>
                <w:tab w:val="left" w:pos="900"/>
              </w:tabs>
              <w:spacing w:line="240" w:lineRule="auto"/>
              <w:ind w:left="0"/>
              <w:contextualSpacing/>
              <w:jc w:val="center"/>
              <w:rPr>
                <w:rFonts w:ascii="Times New Roman" w:hAnsi="Times New Roman" w:cs="Times New Roman"/>
              </w:rPr>
            </w:pPr>
            <w:r w:rsidRPr="00904F12">
              <w:rPr>
                <w:rFonts w:ascii="Times New Roman" w:hAnsi="Times New Roman" w:cs="Times New Roman"/>
              </w:rPr>
              <w:t>- 26,7</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2</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BE7F88">
            <w:pPr>
              <w:pStyle w:val="23"/>
              <w:tabs>
                <w:tab w:val="left" w:pos="900"/>
              </w:tabs>
              <w:spacing w:line="240" w:lineRule="auto"/>
              <w:ind w:left="0"/>
              <w:contextualSpacing/>
              <w:jc w:val="both"/>
              <w:rPr>
                <w:rFonts w:ascii="Times New Roman" w:hAnsi="Times New Roman" w:cs="Times New Roman"/>
              </w:rPr>
            </w:pPr>
            <w:r w:rsidRPr="00904F12">
              <w:rPr>
                <w:rFonts w:ascii="Times New Roman" w:hAnsi="Times New Roman" w:cs="Times New Roman"/>
              </w:rPr>
              <w:t xml:space="preserve">Пособие военнослужащим по призыву  </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7A3620">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0</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71482A" w:rsidP="007A3620">
            <w:pPr>
              <w:pStyle w:val="23"/>
              <w:tabs>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 xml:space="preserve">- </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3</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BE7F88">
            <w:pPr>
              <w:pStyle w:val="23"/>
              <w:tabs>
                <w:tab w:val="left" w:pos="900"/>
              </w:tabs>
              <w:spacing w:line="240" w:lineRule="auto"/>
              <w:ind w:left="0"/>
              <w:contextualSpacing/>
              <w:jc w:val="both"/>
              <w:rPr>
                <w:rFonts w:ascii="Times New Roman" w:hAnsi="Times New Roman" w:cs="Times New Roman"/>
              </w:rPr>
            </w:pPr>
            <w:r w:rsidRPr="00904F12">
              <w:rPr>
                <w:rFonts w:ascii="Times New Roman" w:hAnsi="Times New Roman" w:cs="Times New Roman"/>
              </w:rPr>
              <w:t>ДРР (получатели)</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71482A" w:rsidP="00EC71C4">
            <w:pPr>
              <w:tabs>
                <w:tab w:val="left" w:pos="900"/>
              </w:tabs>
              <w:contextualSpacing/>
              <w:jc w:val="center"/>
              <w:rPr>
                <w:rFonts w:ascii="Times New Roman" w:hAnsi="Times New Roman" w:cs="Times New Roman"/>
              </w:rPr>
            </w:pPr>
            <w:r w:rsidRPr="00904F12">
              <w:rPr>
                <w:rFonts w:ascii="Times New Roman" w:hAnsi="Times New Roman" w:cs="Times New Roman"/>
              </w:rPr>
              <w:t>-</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71482A" w:rsidP="007A3620">
            <w:pPr>
              <w:tabs>
                <w:tab w:val="left" w:pos="900"/>
              </w:tabs>
              <w:contextualSpacing/>
              <w:jc w:val="center"/>
              <w:rPr>
                <w:rFonts w:ascii="Times New Roman" w:hAnsi="Times New Roman" w:cs="Times New Roman"/>
              </w:rPr>
            </w:pPr>
            <w:r w:rsidRPr="00904F12">
              <w:rPr>
                <w:rFonts w:ascii="Times New Roman" w:hAnsi="Times New Roman" w:cs="Times New Roman"/>
              </w:rPr>
              <w:t>-</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71482A" w:rsidP="007A3620">
            <w:pPr>
              <w:pStyle w:val="23"/>
              <w:tabs>
                <w:tab w:val="left" w:pos="900"/>
              </w:tabs>
              <w:spacing w:line="240" w:lineRule="auto"/>
              <w:ind w:left="0"/>
              <w:contextualSpacing/>
              <w:jc w:val="center"/>
              <w:rPr>
                <w:rFonts w:ascii="Times New Roman" w:hAnsi="Times New Roman" w:cs="Times New Roman"/>
              </w:rPr>
            </w:pPr>
            <w:r w:rsidRPr="00904F12">
              <w:rPr>
                <w:rFonts w:ascii="Times New Roman" w:hAnsi="Times New Roman" w:cs="Times New Roman"/>
              </w:rPr>
              <w:t>-</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4</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Пособие по уходу за ребенком   (получатели)      </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71482A" w:rsidP="0048065D">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251</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5E3D2E">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250</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71482A" w:rsidP="00873E7B">
            <w:pPr>
              <w:pStyle w:val="23"/>
              <w:tabs>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- 0,4</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rPr>
            </w:pPr>
            <w:r w:rsidRPr="00904F12">
              <w:rPr>
                <w:rFonts w:ascii="Times New Roman" w:hAnsi="Times New Roman" w:cs="Times New Roman"/>
              </w:rPr>
              <w:t xml:space="preserve">Детей                                                            </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71482A" w:rsidP="0048065D">
            <w:pPr>
              <w:tabs>
                <w:tab w:val="left" w:pos="900"/>
              </w:tabs>
              <w:contextualSpacing/>
              <w:jc w:val="center"/>
              <w:rPr>
                <w:rFonts w:ascii="Times New Roman" w:hAnsi="Times New Roman" w:cs="Times New Roman"/>
              </w:rPr>
            </w:pPr>
            <w:r w:rsidRPr="00904F12">
              <w:rPr>
                <w:rFonts w:ascii="Times New Roman" w:hAnsi="Times New Roman" w:cs="Times New Roman"/>
              </w:rPr>
              <w:t>258</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7A3620">
            <w:pPr>
              <w:tabs>
                <w:tab w:val="left" w:pos="900"/>
              </w:tabs>
              <w:contextualSpacing/>
              <w:jc w:val="center"/>
              <w:rPr>
                <w:rFonts w:ascii="Times New Roman" w:hAnsi="Times New Roman" w:cs="Times New Roman"/>
              </w:rPr>
            </w:pPr>
            <w:r w:rsidRPr="00904F12">
              <w:rPr>
                <w:rFonts w:ascii="Times New Roman" w:hAnsi="Times New Roman" w:cs="Times New Roman"/>
              </w:rPr>
              <w:t>260</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9F2CDA" w:rsidP="0093449B">
            <w:pPr>
              <w:pStyle w:val="23"/>
              <w:tabs>
                <w:tab w:val="left" w:pos="900"/>
              </w:tabs>
              <w:spacing w:line="240" w:lineRule="auto"/>
              <w:ind w:left="0"/>
              <w:contextualSpacing/>
              <w:jc w:val="center"/>
              <w:rPr>
                <w:rFonts w:ascii="Times New Roman" w:hAnsi="Times New Roman" w:cs="Times New Roman"/>
              </w:rPr>
            </w:pPr>
            <w:r w:rsidRPr="00904F12">
              <w:rPr>
                <w:rFonts w:ascii="Times New Roman" w:hAnsi="Times New Roman" w:cs="Times New Roman"/>
              </w:rPr>
              <w:t>+ 63,89</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5</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513A3B">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Ежемесячная денежная компенсация многодетным семьям (получатели)</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627</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873E7B">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642</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9F2CDA" w:rsidP="0071482A">
            <w:pPr>
              <w:pStyle w:val="23"/>
              <w:tabs>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 xml:space="preserve">+ </w:t>
            </w:r>
            <w:r w:rsidR="0071482A" w:rsidRPr="00904F12">
              <w:rPr>
                <w:rFonts w:ascii="Times New Roman" w:hAnsi="Times New Roman" w:cs="Times New Roman"/>
                <w:sz w:val="28"/>
                <w:szCs w:val="28"/>
              </w:rPr>
              <w:t>2,4</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rPr>
            </w:pPr>
            <w:r w:rsidRPr="00904F12">
              <w:rPr>
                <w:rFonts w:ascii="Times New Roman" w:hAnsi="Times New Roman" w:cs="Times New Roman"/>
              </w:rPr>
              <w:t>Детей</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rPr>
            </w:pPr>
            <w:r w:rsidRPr="00904F12">
              <w:rPr>
                <w:rFonts w:ascii="Times New Roman" w:hAnsi="Times New Roman" w:cs="Times New Roman"/>
              </w:rPr>
              <w:t>2230</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9F2CDA" w:rsidP="005E3D2E">
            <w:pPr>
              <w:tabs>
                <w:tab w:val="left" w:pos="900"/>
              </w:tabs>
              <w:contextualSpacing/>
              <w:jc w:val="center"/>
              <w:rPr>
                <w:rFonts w:ascii="Times New Roman" w:hAnsi="Times New Roman" w:cs="Times New Roman"/>
              </w:rPr>
            </w:pPr>
            <w:r w:rsidRPr="00904F12">
              <w:rPr>
                <w:rFonts w:ascii="Times New Roman" w:hAnsi="Times New Roman" w:cs="Times New Roman"/>
              </w:rPr>
              <w:t>22</w:t>
            </w:r>
            <w:r w:rsidR="005E3D2E" w:rsidRPr="00904F12">
              <w:rPr>
                <w:rFonts w:ascii="Times New Roman" w:hAnsi="Times New Roman" w:cs="Times New Roman"/>
              </w:rPr>
              <w:t>89</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9F2CDA" w:rsidP="0071482A">
            <w:pPr>
              <w:pStyle w:val="23"/>
              <w:tabs>
                <w:tab w:val="left" w:pos="711"/>
                <w:tab w:val="left" w:pos="900"/>
              </w:tabs>
              <w:spacing w:line="240" w:lineRule="auto"/>
              <w:ind w:left="0"/>
              <w:contextualSpacing/>
              <w:jc w:val="center"/>
              <w:rPr>
                <w:rFonts w:ascii="Times New Roman" w:hAnsi="Times New Roman" w:cs="Times New Roman"/>
              </w:rPr>
            </w:pPr>
            <w:r w:rsidRPr="00904F12">
              <w:rPr>
                <w:rFonts w:ascii="Times New Roman" w:hAnsi="Times New Roman" w:cs="Times New Roman"/>
              </w:rPr>
              <w:t xml:space="preserve">+ </w:t>
            </w:r>
            <w:r w:rsidR="0071482A" w:rsidRPr="00904F12">
              <w:rPr>
                <w:rFonts w:ascii="Times New Roman" w:hAnsi="Times New Roman" w:cs="Times New Roman"/>
              </w:rPr>
              <w:t>2,6</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6</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ЕДВ</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196</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196</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71482A" w:rsidP="00BE7F88">
            <w:pPr>
              <w:pStyle w:val="23"/>
              <w:tabs>
                <w:tab w:val="left" w:pos="711"/>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7</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ЕВ на первого ребенка</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207</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9F2CDA" w:rsidP="005E3D2E">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2</w:t>
            </w:r>
            <w:r w:rsidR="005E3D2E" w:rsidRPr="00904F12">
              <w:rPr>
                <w:rFonts w:ascii="Times New Roman" w:hAnsi="Times New Roman" w:cs="Times New Roman"/>
                <w:sz w:val="28"/>
                <w:szCs w:val="28"/>
              </w:rPr>
              <w:t>18</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71482A" w:rsidP="0071482A">
            <w:pPr>
              <w:pStyle w:val="23"/>
              <w:tabs>
                <w:tab w:val="left" w:pos="711"/>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+ 5,3</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8</w:t>
            </w: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ЕДВ от 3 до 7 лет</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1314</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7A3620">
            <w:pPr>
              <w:tabs>
                <w:tab w:val="left" w:pos="900"/>
              </w:tabs>
              <w:contextualSpacing/>
              <w:jc w:val="center"/>
              <w:rPr>
                <w:rFonts w:ascii="Times New Roman" w:hAnsi="Times New Roman" w:cs="Times New Roman"/>
                <w:sz w:val="28"/>
                <w:szCs w:val="28"/>
              </w:rPr>
            </w:pPr>
            <w:r w:rsidRPr="00904F12">
              <w:rPr>
                <w:rFonts w:ascii="Times New Roman" w:hAnsi="Times New Roman" w:cs="Times New Roman"/>
                <w:sz w:val="28"/>
                <w:szCs w:val="28"/>
              </w:rPr>
              <w:t>731</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71482A" w:rsidP="007A3620">
            <w:pPr>
              <w:pStyle w:val="23"/>
              <w:tabs>
                <w:tab w:val="left" w:pos="711"/>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- 44,4</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rPr>
            </w:pPr>
            <w:r w:rsidRPr="00904F12">
              <w:rPr>
                <w:rFonts w:ascii="Times New Roman" w:hAnsi="Times New Roman" w:cs="Times New Roman"/>
              </w:rPr>
              <w:t>Детей</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tabs>
                <w:tab w:val="left" w:pos="900"/>
              </w:tabs>
              <w:contextualSpacing/>
              <w:jc w:val="center"/>
              <w:rPr>
                <w:rFonts w:ascii="Times New Roman" w:hAnsi="Times New Roman" w:cs="Times New Roman"/>
              </w:rPr>
            </w:pPr>
            <w:r w:rsidRPr="00904F12">
              <w:rPr>
                <w:rFonts w:ascii="Times New Roman" w:hAnsi="Times New Roman" w:cs="Times New Roman"/>
              </w:rPr>
              <w:t>1726</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7A3620">
            <w:pPr>
              <w:tabs>
                <w:tab w:val="left" w:pos="900"/>
              </w:tabs>
              <w:contextualSpacing/>
              <w:jc w:val="center"/>
              <w:rPr>
                <w:rFonts w:ascii="Times New Roman" w:hAnsi="Times New Roman" w:cs="Times New Roman"/>
              </w:rPr>
            </w:pPr>
            <w:r w:rsidRPr="00904F12">
              <w:rPr>
                <w:rFonts w:ascii="Times New Roman" w:hAnsi="Times New Roman" w:cs="Times New Roman"/>
              </w:rPr>
              <w:t>972</w:t>
            </w:r>
          </w:p>
        </w:tc>
        <w:tc>
          <w:tcPr>
            <w:tcW w:w="1853" w:type="dxa"/>
            <w:tcBorders>
              <w:top w:val="single" w:sz="4" w:space="0" w:color="auto"/>
              <w:left w:val="single" w:sz="4" w:space="0" w:color="auto"/>
              <w:bottom w:val="single" w:sz="4" w:space="0" w:color="auto"/>
              <w:right w:val="single" w:sz="4" w:space="0" w:color="auto"/>
            </w:tcBorders>
          </w:tcPr>
          <w:p w:rsidR="00864FD1" w:rsidRPr="00904F12" w:rsidRDefault="00864FD1" w:rsidP="00864FD1">
            <w:pPr>
              <w:pStyle w:val="23"/>
              <w:tabs>
                <w:tab w:val="left" w:pos="711"/>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- 43,7</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7A3620">
            <w:pPr>
              <w:pStyle w:val="23"/>
              <w:tabs>
                <w:tab w:val="left" w:pos="900"/>
              </w:tabs>
              <w:spacing w:line="240" w:lineRule="auto"/>
              <w:ind w:left="0"/>
              <w:contextualSpacing/>
              <w:jc w:val="both"/>
              <w:rPr>
                <w:rFonts w:ascii="Times New Roman" w:hAnsi="Times New Roman" w:cs="Times New Roman"/>
                <w:sz w:val="28"/>
                <w:szCs w:val="28"/>
              </w:rPr>
            </w:pPr>
            <w:r w:rsidRPr="00904F12">
              <w:rPr>
                <w:rFonts w:ascii="Times New Roman" w:hAnsi="Times New Roman" w:cs="Times New Roman"/>
                <w:sz w:val="28"/>
                <w:szCs w:val="28"/>
              </w:rPr>
              <w:t>Всего</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864FD1" w:rsidP="0048065D">
            <w:pPr>
              <w:pStyle w:val="23"/>
              <w:tabs>
                <w:tab w:val="left" w:pos="900"/>
              </w:tabs>
              <w:spacing w:line="240" w:lineRule="auto"/>
              <w:contextualSpacing/>
              <w:jc w:val="center"/>
              <w:rPr>
                <w:rFonts w:ascii="Times New Roman" w:hAnsi="Times New Roman" w:cs="Times New Roman"/>
                <w:sz w:val="28"/>
                <w:szCs w:val="28"/>
              </w:rPr>
            </w:pPr>
            <w:r w:rsidRPr="00904F12">
              <w:rPr>
                <w:rFonts w:ascii="Times New Roman" w:hAnsi="Times New Roman" w:cs="Times New Roman"/>
                <w:sz w:val="28"/>
                <w:szCs w:val="28"/>
              </w:rPr>
              <w:t>4523</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5E3D2E" w:rsidP="005E3D2E">
            <w:pPr>
              <w:pStyle w:val="23"/>
              <w:tabs>
                <w:tab w:val="left" w:pos="900"/>
              </w:tabs>
              <w:spacing w:line="240" w:lineRule="auto"/>
              <w:contextualSpacing/>
              <w:jc w:val="center"/>
              <w:rPr>
                <w:rFonts w:ascii="Times New Roman" w:hAnsi="Times New Roman" w:cs="Times New Roman"/>
                <w:sz w:val="28"/>
                <w:szCs w:val="28"/>
              </w:rPr>
            </w:pPr>
            <w:r w:rsidRPr="00904F12">
              <w:rPr>
                <w:rFonts w:ascii="Times New Roman" w:hAnsi="Times New Roman" w:cs="Times New Roman"/>
                <w:sz w:val="28"/>
                <w:szCs w:val="28"/>
              </w:rPr>
              <w:t>3102</w:t>
            </w:r>
          </w:p>
        </w:tc>
        <w:tc>
          <w:tcPr>
            <w:tcW w:w="1853" w:type="dxa"/>
            <w:tcBorders>
              <w:top w:val="single" w:sz="4" w:space="0" w:color="auto"/>
              <w:left w:val="single" w:sz="4" w:space="0" w:color="auto"/>
              <w:bottom w:val="single" w:sz="4" w:space="0" w:color="auto"/>
              <w:right w:val="single" w:sz="4" w:space="0" w:color="auto"/>
            </w:tcBorders>
          </w:tcPr>
          <w:p w:rsidR="00864FD1" w:rsidRPr="00904F12" w:rsidRDefault="00864FD1" w:rsidP="0048065D">
            <w:pPr>
              <w:pStyle w:val="23"/>
              <w:tabs>
                <w:tab w:val="left" w:pos="900"/>
              </w:tabs>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- 31,4</w:t>
            </w:r>
          </w:p>
        </w:tc>
      </w:tr>
      <w:tr w:rsidR="00C506C3" w:rsidRPr="00904F12" w:rsidTr="00FB7542">
        <w:tc>
          <w:tcPr>
            <w:tcW w:w="9570" w:type="dxa"/>
            <w:gridSpan w:val="5"/>
            <w:tcBorders>
              <w:top w:val="single" w:sz="4" w:space="0" w:color="auto"/>
              <w:left w:val="single" w:sz="4" w:space="0" w:color="auto"/>
              <w:bottom w:val="single" w:sz="4" w:space="0" w:color="auto"/>
              <w:right w:val="single" w:sz="4" w:space="0" w:color="auto"/>
            </w:tcBorders>
          </w:tcPr>
          <w:p w:rsidR="00C506C3" w:rsidRPr="00904F12" w:rsidRDefault="00C506C3" w:rsidP="007A3620">
            <w:pPr>
              <w:pStyle w:val="23"/>
              <w:tabs>
                <w:tab w:val="left" w:pos="711"/>
                <w:tab w:val="left" w:pos="900"/>
              </w:tabs>
              <w:spacing w:line="240" w:lineRule="auto"/>
              <w:ind w:left="0"/>
              <w:contextualSpacing/>
              <w:jc w:val="center"/>
              <w:rPr>
                <w:rFonts w:ascii="Times New Roman" w:hAnsi="Times New Roman" w:cs="Times New Roman"/>
                <w:sz w:val="28"/>
                <w:szCs w:val="28"/>
              </w:rPr>
            </w:pPr>
            <w:r w:rsidRPr="00904F12">
              <w:rPr>
                <w:rFonts w:ascii="Times New Roman" w:hAnsi="Times New Roman" w:cs="Times New Roman"/>
                <w:sz w:val="28"/>
                <w:szCs w:val="28"/>
              </w:rPr>
              <w:t>Единовременные выплаты</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Единовременное пособие </w:t>
            </w:r>
            <w:r w:rsidRPr="00904F12">
              <w:rPr>
                <w:rFonts w:ascii="Times New Roman" w:hAnsi="Times New Roman" w:cs="Times New Roman"/>
                <w:sz w:val="28"/>
                <w:szCs w:val="28"/>
              </w:rPr>
              <w:lastRenderedPageBreak/>
              <w:t>при рождении ребенка</w:t>
            </w:r>
          </w:p>
        </w:tc>
        <w:tc>
          <w:tcPr>
            <w:tcW w:w="1861" w:type="dxa"/>
            <w:tcBorders>
              <w:top w:val="single" w:sz="4" w:space="0" w:color="auto"/>
              <w:left w:val="single" w:sz="4" w:space="0" w:color="auto"/>
              <w:bottom w:val="single" w:sz="4" w:space="0" w:color="auto"/>
              <w:right w:val="single" w:sz="4" w:space="0" w:color="auto"/>
            </w:tcBorders>
          </w:tcPr>
          <w:p w:rsidR="009F2CDA" w:rsidRPr="00BC4A57" w:rsidRDefault="009F2CDA" w:rsidP="00EC71C4">
            <w:pPr>
              <w:spacing w:line="240" w:lineRule="auto"/>
              <w:contextualSpacing/>
              <w:jc w:val="both"/>
              <w:rPr>
                <w:rFonts w:ascii="Times New Roman" w:hAnsi="Times New Roman" w:cs="Times New Roman"/>
                <w:sz w:val="28"/>
                <w:szCs w:val="28"/>
              </w:rPr>
            </w:pPr>
            <w:r w:rsidRPr="00BC4A57">
              <w:rPr>
                <w:rFonts w:ascii="Times New Roman" w:hAnsi="Times New Roman" w:cs="Times New Roman"/>
                <w:sz w:val="28"/>
                <w:szCs w:val="28"/>
              </w:rPr>
              <w:lastRenderedPageBreak/>
              <w:t>145</w:t>
            </w:r>
          </w:p>
        </w:tc>
        <w:tc>
          <w:tcPr>
            <w:tcW w:w="1862" w:type="dxa"/>
            <w:tcBorders>
              <w:top w:val="single" w:sz="4" w:space="0" w:color="auto"/>
              <w:left w:val="single" w:sz="4" w:space="0" w:color="auto"/>
              <w:bottom w:val="single" w:sz="4" w:space="0" w:color="auto"/>
              <w:right w:val="single" w:sz="4" w:space="0" w:color="auto"/>
            </w:tcBorders>
          </w:tcPr>
          <w:p w:rsidR="009F2CDA" w:rsidRPr="00BC4A57" w:rsidRDefault="009C50E7" w:rsidP="009C50E7">
            <w:pPr>
              <w:spacing w:line="240" w:lineRule="auto"/>
              <w:contextualSpacing/>
              <w:jc w:val="both"/>
              <w:rPr>
                <w:rFonts w:ascii="Times New Roman" w:hAnsi="Times New Roman" w:cs="Times New Roman"/>
                <w:sz w:val="28"/>
                <w:szCs w:val="28"/>
              </w:rPr>
            </w:pPr>
            <w:r w:rsidRPr="00BC4A57">
              <w:rPr>
                <w:rFonts w:ascii="Times New Roman" w:hAnsi="Times New Roman" w:cs="Times New Roman"/>
                <w:sz w:val="28"/>
                <w:szCs w:val="28"/>
              </w:rPr>
              <w:t>139</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9F2CDA" w:rsidP="0048065D">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 </w:t>
            </w:r>
            <w:r w:rsidR="0048065D" w:rsidRPr="00904F12">
              <w:rPr>
                <w:rFonts w:ascii="Times New Roman" w:hAnsi="Times New Roman" w:cs="Times New Roman"/>
                <w:sz w:val="28"/>
                <w:szCs w:val="28"/>
              </w:rPr>
              <w:t>4</w:t>
            </w:r>
            <w:r w:rsidRPr="00904F12">
              <w:rPr>
                <w:rFonts w:ascii="Times New Roman" w:hAnsi="Times New Roman" w:cs="Times New Roman"/>
                <w:sz w:val="28"/>
                <w:szCs w:val="28"/>
              </w:rPr>
              <w:t>,</w:t>
            </w:r>
            <w:r w:rsidR="009C50E7" w:rsidRPr="00904F12">
              <w:rPr>
                <w:rFonts w:ascii="Times New Roman" w:hAnsi="Times New Roman" w:cs="Times New Roman"/>
                <w:sz w:val="28"/>
                <w:szCs w:val="28"/>
              </w:rPr>
              <w:t>1</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C506C3">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Ежегодная денежная компенсация многодетным семьям (школа)</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431</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080EE5"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531</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9F2CDA" w:rsidP="00080EE5">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+ 2</w:t>
            </w:r>
            <w:r w:rsidR="00080EE5" w:rsidRPr="00904F12">
              <w:rPr>
                <w:rFonts w:ascii="Times New Roman" w:hAnsi="Times New Roman" w:cs="Times New Roman"/>
                <w:sz w:val="28"/>
                <w:szCs w:val="28"/>
              </w:rPr>
              <w:t>3,2</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1807E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ДК налоги и родительская плата многодетным</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68</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4C1294"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44</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4C1294"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- 35,3</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6A66B8">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ГСП</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353318" w:rsidP="006A66B8">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181</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4C1294" w:rsidP="006A66B8">
            <w:pPr>
              <w:spacing w:line="240" w:lineRule="auto"/>
              <w:contextualSpacing/>
              <w:jc w:val="both"/>
              <w:rPr>
                <w:rFonts w:ascii="Times New Roman" w:hAnsi="Times New Roman" w:cs="Times New Roman"/>
                <w:b/>
                <w:sz w:val="28"/>
                <w:szCs w:val="28"/>
              </w:rPr>
            </w:pPr>
            <w:r w:rsidRPr="00904F12">
              <w:rPr>
                <w:rFonts w:ascii="Times New Roman" w:hAnsi="Times New Roman" w:cs="Times New Roman"/>
                <w:b/>
                <w:sz w:val="28"/>
                <w:szCs w:val="28"/>
              </w:rPr>
              <w:t>184</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2169BD" w:rsidP="006A66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F2CDA" w:rsidRPr="00904F12">
              <w:rPr>
                <w:rFonts w:ascii="Times New Roman" w:hAnsi="Times New Roman" w:cs="Times New Roman"/>
                <w:sz w:val="28"/>
                <w:szCs w:val="28"/>
              </w:rPr>
              <w:t xml:space="preserve"> </w:t>
            </w:r>
            <w:r w:rsidR="006A66B8" w:rsidRPr="00904F12">
              <w:rPr>
                <w:rFonts w:ascii="Times New Roman" w:hAnsi="Times New Roman" w:cs="Times New Roman"/>
                <w:sz w:val="28"/>
                <w:szCs w:val="28"/>
              </w:rPr>
              <w:t>1,7</w:t>
            </w:r>
          </w:p>
        </w:tc>
      </w:tr>
      <w:tr w:rsidR="006A66B8" w:rsidRPr="00904F12" w:rsidTr="00E02A1B">
        <w:tc>
          <w:tcPr>
            <w:tcW w:w="640" w:type="dxa"/>
            <w:tcBorders>
              <w:top w:val="single" w:sz="4" w:space="0" w:color="auto"/>
              <w:left w:val="single" w:sz="4" w:space="0" w:color="auto"/>
              <w:bottom w:val="single" w:sz="4" w:space="0" w:color="auto"/>
              <w:right w:val="single" w:sz="4" w:space="0" w:color="auto"/>
            </w:tcBorders>
          </w:tcPr>
          <w:p w:rsidR="006A66B8" w:rsidRPr="00904F12" w:rsidRDefault="006A66B8"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6A66B8" w:rsidRPr="00904F12" w:rsidRDefault="006A66B8" w:rsidP="00353318">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ГСП СК</w:t>
            </w:r>
          </w:p>
        </w:tc>
        <w:tc>
          <w:tcPr>
            <w:tcW w:w="1861" w:type="dxa"/>
            <w:tcBorders>
              <w:top w:val="single" w:sz="4" w:space="0" w:color="auto"/>
              <w:left w:val="single" w:sz="4" w:space="0" w:color="auto"/>
              <w:bottom w:val="single" w:sz="4" w:space="0" w:color="auto"/>
              <w:right w:val="single" w:sz="4" w:space="0" w:color="auto"/>
            </w:tcBorders>
          </w:tcPr>
          <w:p w:rsidR="006A66B8" w:rsidRPr="00904F12" w:rsidRDefault="006A66B8" w:rsidP="00EC71C4">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6</w:t>
            </w:r>
          </w:p>
        </w:tc>
        <w:tc>
          <w:tcPr>
            <w:tcW w:w="1862" w:type="dxa"/>
            <w:tcBorders>
              <w:top w:val="single" w:sz="4" w:space="0" w:color="auto"/>
              <w:left w:val="single" w:sz="4" w:space="0" w:color="auto"/>
              <w:bottom w:val="single" w:sz="4" w:space="0" w:color="auto"/>
              <w:right w:val="single" w:sz="4" w:space="0" w:color="auto"/>
            </w:tcBorders>
          </w:tcPr>
          <w:p w:rsidR="006A66B8" w:rsidRPr="00904F12" w:rsidRDefault="009349B4" w:rsidP="00FB7542">
            <w:pPr>
              <w:spacing w:line="240" w:lineRule="auto"/>
              <w:contextualSpacing/>
              <w:jc w:val="both"/>
              <w:rPr>
                <w:rFonts w:ascii="Times New Roman" w:hAnsi="Times New Roman" w:cs="Times New Roman"/>
                <w:b/>
                <w:sz w:val="28"/>
                <w:szCs w:val="28"/>
              </w:rPr>
            </w:pPr>
            <w:r w:rsidRPr="00904F12">
              <w:rPr>
                <w:rFonts w:ascii="Times New Roman" w:hAnsi="Times New Roman" w:cs="Times New Roman"/>
                <w:b/>
                <w:sz w:val="28"/>
                <w:szCs w:val="28"/>
              </w:rPr>
              <w:t>70</w:t>
            </w:r>
          </w:p>
        </w:tc>
        <w:tc>
          <w:tcPr>
            <w:tcW w:w="1853" w:type="dxa"/>
            <w:tcBorders>
              <w:top w:val="single" w:sz="4" w:space="0" w:color="auto"/>
              <w:left w:val="single" w:sz="4" w:space="0" w:color="auto"/>
              <w:bottom w:val="single" w:sz="4" w:space="0" w:color="auto"/>
              <w:right w:val="single" w:sz="4" w:space="0" w:color="auto"/>
            </w:tcBorders>
          </w:tcPr>
          <w:p w:rsidR="006A66B8" w:rsidRPr="00904F12" w:rsidRDefault="009349B4" w:rsidP="00FB7542">
            <w:pPr>
              <w:spacing w:line="240" w:lineRule="auto"/>
              <w:contextualSpacing/>
              <w:jc w:val="both"/>
              <w:rPr>
                <w:rFonts w:ascii="Times New Roman" w:hAnsi="Times New Roman" w:cs="Times New Roman"/>
              </w:rPr>
            </w:pPr>
            <w:r w:rsidRPr="00904F12">
              <w:rPr>
                <w:rFonts w:ascii="Times New Roman" w:hAnsi="Times New Roman" w:cs="Times New Roman"/>
              </w:rPr>
              <w:t>в 12 раз больше</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Проезд студентам</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25</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B81E4C"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45</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B81E4C"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+ 80</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Всего</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EC71C4">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856</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48065D" w:rsidP="00FB7542">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1013</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48065D" w:rsidP="0048065D">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+ 18,3</w:t>
            </w:r>
          </w:p>
        </w:tc>
      </w:tr>
      <w:tr w:rsidR="009F2CDA" w:rsidRPr="00904F12" w:rsidTr="00E02A1B">
        <w:tc>
          <w:tcPr>
            <w:tcW w:w="640" w:type="dxa"/>
            <w:tcBorders>
              <w:top w:val="single" w:sz="4" w:space="0" w:color="auto"/>
              <w:left w:val="single" w:sz="4" w:space="0" w:color="auto"/>
              <w:bottom w:val="single" w:sz="4" w:space="0" w:color="auto"/>
              <w:right w:val="single" w:sz="4" w:space="0" w:color="auto"/>
            </w:tcBorders>
          </w:tcPr>
          <w:p w:rsidR="009F2CDA" w:rsidRPr="00904F12" w:rsidRDefault="009F2CDA"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9F2CDA" w:rsidRPr="00904F12" w:rsidRDefault="009F2CDA" w:rsidP="00FB7542">
            <w:pPr>
              <w:spacing w:line="240" w:lineRule="auto"/>
              <w:contextualSpacing/>
              <w:jc w:val="both"/>
              <w:rPr>
                <w:rFonts w:ascii="Times New Roman" w:hAnsi="Times New Roman" w:cs="Times New Roman"/>
                <w:b/>
                <w:sz w:val="28"/>
                <w:szCs w:val="28"/>
              </w:rPr>
            </w:pPr>
            <w:r w:rsidRPr="00904F12">
              <w:rPr>
                <w:rFonts w:ascii="Times New Roman" w:hAnsi="Times New Roman" w:cs="Times New Roman"/>
                <w:b/>
                <w:sz w:val="28"/>
                <w:szCs w:val="28"/>
              </w:rPr>
              <w:t>Итого</w:t>
            </w:r>
          </w:p>
        </w:tc>
        <w:tc>
          <w:tcPr>
            <w:tcW w:w="1861" w:type="dxa"/>
            <w:tcBorders>
              <w:top w:val="single" w:sz="4" w:space="0" w:color="auto"/>
              <w:left w:val="single" w:sz="4" w:space="0" w:color="auto"/>
              <w:bottom w:val="single" w:sz="4" w:space="0" w:color="auto"/>
              <w:right w:val="single" w:sz="4" w:space="0" w:color="auto"/>
            </w:tcBorders>
          </w:tcPr>
          <w:p w:rsidR="009F2CDA" w:rsidRPr="00904F12" w:rsidRDefault="009F2CDA" w:rsidP="0048065D">
            <w:pPr>
              <w:spacing w:line="240" w:lineRule="auto"/>
              <w:contextualSpacing/>
              <w:jc w:val="both"/>
              <w:rPr>
                <w:rFonts w:ascii="Times New Roman" w:hAnsi="Times New Roman" w:cs="Times New Roman"/>
                <w:b/>
                <w:sz w:val="28"/>
                <w:szCs w:val="28"/>
              </w:rPr>
            </w:pPr>
            <w:r w:rsidRPr="00904F12">
              <w:rPr>
                <w:rFonts w:ascii="Times New Roman" w:hAnsi="Times New Roman" w:cs="Times New Roman"/>
                <w:b/>
                <w:sz w:val="28"/>
                <w:szCs w:val="28"/>
              </w:rPr>
              <w:t>5</w:t>
            </w:r>
            <w:r w:rsidR="0048065D" w:rsidRPr="00904F12">
              <w:rPr>
                <w:rFonts w:ascii="Times New Roman" w:hAnsi="Times New Roman" w:cs="Times New Roman"/>
                <w:b/>
                <w:sz w:val="28"/>
                <w:szCs w:val="28"/>
              </w:rPr>
              <w:t>379</w:t>
            </w:r>
          </w:p>
        </w:tc>
        <w:tc>
          <w:tcPr>
            <w:tcW w:w="1862" w:type="dxa"/>
            <w:tcBorders>
              <w:top w:val="single" w:sz="4" w:space="0" w:color="auto"/>
              <w:left w:val="single" w:sz="4" w:space="0" w:color="auto"/>
              <w:bottom w:val="single" w:sz="4" w:space="0" w:color="auto"/>
              <w:right w:val="single" w:sz="4" w:space="0" w:color="auto"/>
            </w:tcBorders>
          </w:tcPr>
          <w:p w:rsidR="009F2CDA" w:rsidRPr="00904F12" w:rsidRDefault="0048065D" w:rsidP="00FB7542">
            <w:pPr>
              <w:spacing w:line="240" w:lineRule="auto"/>
              <w:contextualSpacing/>
              <w:jc w:val="both"/>
              <w:rPr>
                <w:rFonts w:ascii="Times New Roman" w:hAnsi="Times New Roman" w:cs="Times New Roman"/>
                <w:b/>
                <w:sz w:val="28"/>
                <w:szCs w:val="28"/>
              </w:rPr>
            </w:pPr>
            <w:r w:rsidRPr="00904F12">
              <w:rPr>
                <w:rFonts w:ascii="Times New Roman" w:hAnsi="Times New Roman" w:cs="Times New Roman"/>
                <w:b/>
                <w:sz w:val="28"/>
                <w:szCs w:val="28"/>
              </w:rPr>
              <w:t>4115</w:t>
            </w:r>
          </w:p>
        </w:tc>
        <w:tc>
          <w:tcPr>
            <w:tcW w:w="1853" w:type="dxa"/>
            <w:tcBorders>
              <w:top w:val="single" w:sz="4" w:space="0" w:color="auto"/>
              <w:left w:val="single" w:sz="4" w:space="0" w:color="auto"/>
              <w:bottom w:val="single" w:sz="4" w:space="0" w:color="auto"/>
              <w:right w:val="single" w:sz="4" w:space="0" w:color="auto"/>
            </w:tcBorders>
          </w:tcPr>
          <w:p w:rsidR="009F2CDA" w:rsidRPr="00904F12" w:rsidRDefault="0048065D" w:rsidP="00FB7542">
            <w:pPr>
              <w:spacing w:line="240" w:lineRule="auto"/>
              <w:contextualSpacing/>
              <w:jc w:val="both"/>
              <w:rPr>
                <w:rFonts w:ascii="Times New Roman" w:hAnsi="Times New Roman" w:cs="Times New Roman"/>
                <w:b/>
                <w:sz w:val="28"/>
                <w:szCs w:val="28"/>
              </w:rPr>
            </w:pPr>
            <w:r w:rsidRPr="00904F12">
              <w:rPr>
                <w:rFonts w:ascii="Times New Roman" w:hAnsi="Times New Roman" w:cs="Times New Roman"/>
                <w:b/>
                <w:sz w:val="28"/>
                <w:szCs w:val="28"/>
              </w:rPr>
              <w:t>- 23,5</w:t>
            </w:r>
          </w:p>
        </w:tc>
      </w:tr>
    </w:tbl>
    <w:p w:rsidR="007A3620" w:rsidRPr="00904F12" w:rsidRDefault="007A3620" w:rsidP="007A3620">
      <w:pPr>
        <w:spacing w:line="240" w:lineRule="auto"/>
        <w:ind w:firstLine="540"/>
        <w:contextualSpacing/>
        <w:jc w:val="both"/>
        <w:rPr>
          <w:rFonts w:ascii="Times New Roman" w:hAnsi="Times New Roman" w:cs="Times New Roman"/>
          <w:sz w:val="28"/>
          <w:szCs w:val="28"/>
        </w:rPr>
      </w:pPr>
    </w:p>
    <w:p w:rsidR="00F2391C" w:rsidRPr="00904F12" w:rsidRDefault="007A3620" w:rsidP="007A3620">
      <w:pPr>
        <w:spacing w:line="240" w:lineRule="auto"/>
        <w:ind w:firstLine="540"/>
        <w:contextualSpacing/>
        <w:jc w:val="both"/>
        <w:rPr>
          <w:rFonts w:ascii="Times New Roman" w:hAnsi="Times New Roman" w:cs="Times New Roman"/>
          <w:sz w:val="28"/>
          <w:szCs w:val="28"/>
        </w:rPr>
      </w:pPr>
      <w:r w:rsidRPr="00904F12">
        <w:rPr>
          <w:rFonts w:ascii="Times New Roman" w:hAnsi="Times New Roman" w:cs="Times New Roman"/>
          <w:sz w:val="28"/>
          <w:szCs w:val="28"/>
        </w:rPr>
        <w:t>В сравнении с 20</w:t>
      </w:r>
      <w:r w:rsidR="0048065D" w:rsidRPr="00904F12">
        <w:rPr>
          <w:rFonts w:ascii="Times New Roman" w:hAnsi="Times New Roman" w:cs="Times New Roman"/>
          <w:sz w:val="28"/>
          <w:szCs w:val="28"/>
        </w:rPr>
        <w:t>20</w:t>
      </w:r>
      <w:r w:rsidRPr="00904F12">
        <w:rPr>
          <w:rFonts w:ascii="Times New Roman" w:hAnsi="Times New Roman" w:cs="Times New Roman"/>
          <w:sz w:val="28"/>
          <w:szCs w:val="28"/>
        </w:rPr>
        <w:t xml:space="preserve"> годом значительно </w:t>
      </w:r>
      <w:r w:rsidR="0048065D" w:rsidRPr="00904F12">
        <w:rPr>
          <w:rFonts w:ascii="Times New Roman" w:hAnsi="Times New Roman" w:cs="Times New Roman"/>
          <w:sz w:val="28"/>
          <w:szCs w:val="28"/>
        </w:rPr>
        <w:t xml:space="preserve">уменьшилась </w:t>
      </w:r>
      <w:r w:rsidRPr="00904F12">
        <w:rPr>
          <w:rFonts w:ascii="Times New Roman" w:hAnsi="Times New Roman" w:cs="Times New Roman"/>
          <w:sz w:val="28"/>
          <w:szCs w:val="28"/>
        </w:rPr>
        <w:t>численность получателей пособий</w:t>
      </w:r>
      <w:r w:rsidR="00114301" w:rsidRPr="00904F12">
        <w:rPr>
          <w:rFonts w:ascii="Times New Roman" w:hAnsi="Times New Roman" w:cs="Times New Roman"/>
          <w:sz w:val="28"/>
          <w:szCs w:val="28"/>
        </w:rPr>
        <w:t xml:space="preserve"> семьям с детьми</w:t>
      </w:r>
      <w:r w:rsidR="00F2391C" w:rsidRPr="00904F12">
        <w:rPr>
          <w:rFonts w:ascii="Times New Roman" w:hAnsi="Times New Roman" w:cs="Times New Roman"/>
          <w:sz w:val="28"/>
          <w:szCs w:val="28"/>
        </w:rPr>
        <w:t>.</w:t>
      </w:r>
    </w:p>
    <w:p w:rsidR="008A0457" w:rsidRPr="00904F12" w:rsidRDefault="00F2391C" w:rsidP="007A3620">
      <w:pPr>
        <w:spacing w:line="240" w:lineRule="auto"/>
        <w:ind w:firstLine="540"/>
        <w:contextualSpacing/>
        <w:jc w:val="both"/>
        <w:rPr>
          <w:rFonts w:ascii="Times New Roman" w:hAnsi="Times New Roman" w:cs="Times New Roman"/>
          <w:sz w:val="28"/>
          <w:szCs w:val="28"/>
        </w:rPr>
      </w:pPr>
      <w:r w:rsidRPr="00904F12">
        <w:rPr>
          <w:rFonts w:ascii="Times New Roman" w:hAnsi="Times New Roman" w:cs="Times New Roman"/>
          <w:sz w:val="28"/>
          <w:szCs w:val="28"/>
        </w:rPr>
        <w:t>Количество получателей п</w:t>
      </w:r>
      <w:r w:rsidR="007A3620" w:rsidRPr="00904F12">
        <w:rPr>
          <w:rFonts w:ascii="Times New Roman" w:hAnsi="Times New Roman" w:cs="Times New Roman"/>
          <w:sz w:val="28"/>
          <w:szCs w:val="28"/>
        </w:rPr>
        <w:t>особи</w:t>
      </w:r>
      <w:r w:rsidR="008A0457" w:rsidRPr="00904F12">
        <w:rPr>
          <w:rFonts w:ascii="Times New Roman" w:hAnsi="Times New Roman" w:cs="Times New Roman"/>
          <w:sz w:val="28"/>
          <w:szCs w:val="28"/>
        </w:rPr>
        <w:t>я</w:t>
      </w:r>
      <w:r w:rsidR="007A3620" w:rsidRPr="00904F12">
        <w:rPr>
          <w:rFonts w:ascii="Times New Roman" w:hAnsi="Times New Roman" w:cs="Times New Roman"/>
          <w:sz w:val="28"/>
          <w:szCs w:val="28"/>
        </w:rPr>
        <w:t xml:space="preserve"> на ребенка</w:t>
      </w:r>
      <w:r w:rsidR="008A0457" w:rsidRPr="00904F12">
        <w:rPr>
          <w:rFonts w:ascii="Times New Roman" w:hAnsi="Times New Roman" w:cs="Times New Roman"/>
          <w:sz w:val="28"/>
          <w:szCs w:val="28"/>
        </w:rPr>
        <w:t xml:space="preserve"> </w:t>
      </w:r>
      <w:r w:rsidR="00EC71C4" w:rsidRPr="00904F12">
        <w:rPr>
          <w:rFonts w:ascii="Times New Roman" w:hAnsi="Times New Roman" w:cs="Times New Roman"/>
          <w:sz w:val="28"/>
          <w:szCs w:val="28"/>
        </w:rPr>
        <w:t xml:space="preserve">значительно уменьшилось </w:t>
      </w:r>
      <w:r w:rsidR="008A0457" w:rsidRPr="00904F12">
        <w:rPr>
          <w:rFonts w:ascii="Times New Roman" w:hAnsi="Times New Roman" w:cs="Times New Roman"/>
          <w:sz w:val="28"/>
          <w:szCs w:val="28"/>
        </w:rPr>
        <w:t xml:space="preserve"> на </w:t>
      </w:r>
      <w:r w:rsidR="00EC71C4" w:rsidRPr="00904F12">
        <w:rPr>
          <w:rFonts w:ascii="Times New Roman" w:hAnsi="Times New Roman" w:cs="Times New Roman"/>
          <w:sz w:val="28"/>
          <w:szCs w:val="28"/>
        </w:rPr>
        <w:t>44</w:t>
      </w:r>
      <w:r w:rsidR="008A0457" w:rsidRPr="00904F12">
        <w:rPr>
          <w:rFonts w:ascii="Times New Roman" w:hAnsi="Times New Roman" w:cs="Times New Roman"/>
          <w:sz w:val="28"/>
          <w:szCs w:val="28"/>
        </w:rPr>
        <w:t>,</w:t>
      </w:r>
      <w:r w:rsidR="00EC71C4" w:rsidRPr="00904F12">
        <w:rPr>
          <w:rFonts w:ascii="Times New Roman" w:hAnsi="Times New Roman" w:cs="Times New Roman"/>
          <w:sz w:val="28"/>
          <w:szCs w:val="28"/>
        </w:rPr>
        <w:t>7</w:t>
      </w:r>
      <w:r w:rsidR="008A0457" w:rsidRPr="00904F12">
        <w:rPr>
          <w:rFonts w:ascii="Times New Roman" w:hAnsi="Times New Roman" w:cs="Times New Roman"/>
          <w:sz w:val="28"/>
          <w:szCs w:val="28"/>
        </w:rPr>
        <w:t xml:space="preserve"> %</w:t>
      </w:r>
      <w:r w:rsidR="007A3620" w:rsidRPr="00904F12">
        <w:rPr>
          <w:rFonts w:ascii="Times New Roman" w:hAnsi="Times New Roman" w:cs="Times New Roman"/>
          <w:sz w:val="28"/>
          <w:szCs w:val="28"/>
        </w:rPr>
        <w:t xml:space="preserve">, </w:t>
      </w:r>
      <w:r w:rsidR="008A0457" w:rsidRPr="00904F12">
        <w:rPr>
          <w:rFonts w:ascii="Times New Roman" w:hAnsi="Times New Roman" w:cs="Times New Roman"/>
          <w:sz w:val="28"/>
          <w:szCs w:val="28"/>
        </w:rPr>
        <w:t xml:space="preserve">это </w:t>
      </w:r>
      <w:r w:rsidR="007A3620" w:rsidRPr="00904F12">
        <w:rPr>
          <w:rFonts w:ascii="Times New Roman" w:hAnsi="Times New Roman" w:cs="Times New Roman"/>
          <w:sz w:val="28"/>
          <w:szCs w:val="28"/>
        </w:rPr>
        <w:t>связано с</w:t>
      </w:r>
      <w:r w:rsidR="008A0457" w:rsidRPr="00904F12">
        <w:rPr>
          <w:rFonts w:ascii="Times New Roman" w:hAnsi="Times New Roman" w:cs="Times New Roman"/>
          <w:sz w:val="28"/>
          <w:szCs w:val="28"/>
        </w:rPr>
        <w:t xml:space="preserve"> </w:t>
      </w:r>
      <w:r w:rsidR="00EC71C4" w:rsidRPr="00904F12">
        <w:rPr>
          <w:rFonts w:ascii="Times New Roman" w:hAnsi="Times New Roman" w:cs="Times New Roman"/>
          <w:sz w:val="28"/>
          <w:szCs w:val="28"/>
        </w:rPr>
        <w:t xml:space="preserve">отменой </w:t>
      </w:r>
      <w:r w:rsidR="00F86065" w:rsidRPr="00904F12">
        <w:rPr>
          <w:rFonts w:ascii="Times New Roman" w:hAnsi="Times New Roman" w:cs="Times New Roman"/>
          <w:sz w:val="28"/>
          <w:szCs w:val="28"/>
        </w:rPr>
        <w:t>автоматическ</w:t>
      </w:r>
      <w:r w:rsidR="00EC71C4" w:rsidRPr="00904F12">
        <w:rPr>
          <w:rFonts w:ascii="Times New Roman" w:hAnsi="Times New Roman" w:cs="Times New Roman"/>
          <w:sz w:val="28"/>
          <w:szCs w:val="28"/>
        </w:rPr>
        <w:t>ого продления</w:t>
      </w:r>
      <w:r w:rsidR="00F86065" w:rsidRPr="00904F12">
        <w:rPr>
          <w:rFonts w:ascii="Times New Roman" w:hAnsi="Times New Roman" w:cs="Times New Roman"/>
          <w:sz w:val="28"/>
          <w:szCs w:val="28"/>
        </w:rPr>
        <w:t xml:space="preserve"> пособи</w:t>
      </w:r>
      <w:r w:rsidR="00114301" w:rsidRPr="00904F12">
        <w:rPr>
          <w:rFonts w:ascii="Times New Roman" w:hAnsi="Times New Roman" w:cs="Times New Roman"/>
          <w:sz w:val="28"/>
          <w:szCs w:val="28"/>
        </w:rPr>
        <w:t>й</w:t>
      </w:r>
      <w:r w:rsidR="00F86065" w:rsidRPr="00904F12">
        <w:rPr>
          <w:rFonts w:ascii="Times New Roman" w:hAnsi="Times New Roman" w:cs="Times New Roman"/>
          <w:sz w:val="28"/>
          <w:szCs w:val="28"/>
        </w:rPr>
        <w:t xml:space="preserve"> в связи со сложной эпидемиологической обстановкой.</w:t>
      </w:r>
      <w:r w:rsidR="008A0457" w:rsidRPr="00904F12">
        <w:rPr>
          <w:rFonts w:ascii="Times New Roman" w:hAnsi="Times New Roman" w:cs="Times New Roman"/>
          <w:sz w:val="28"/>
          <w:szCs w:val="28"/>
        </w:rPr>
        <w:t xml:space="preserve"> На </w:t>
      </w:r>
      <w:r w:rsidR="00DA090A" w:rsidRPr="00904F12">
        <w:rPr>
          <w:rFonts w:ascii="Times New Roman" w:hAnsi="Times New Roman" w:cs="Times New Roman"/>
          <w:sz w:val="28"/>
          <w:szCs w:val="28"/>
        </w:rPr>
        <w:t>8,7</w:t>
      </w:r>
      <w:r w:rsidR="008A0457" w:rsidRPr="00904F12">
        <w:rPr>
          <w:rFonts w:ascii="Times New Roman" w:hAnsi="Times New Roman" w:cs="Times New Roman"/>
          <w:sz w:val="28"/>
          <w:szCs w:val="28"/>
        </w:rPr>
        <w:t xml:space="preserve"> % </w:t>
      </w:r>
      <w:r w:rsidR="00DA090A" w:rsidRPr="00904F12">
        <w:rPr>
          <w:rFonts w:ascii="Times New Roman" w:hAnsi="Times New Roman" w:cs="Times New Roman"/>
          <w:sz w:val="28"/>
          <w:szCs w:val="28"/>
        </w:rPr>
        <w:t>меньше</w:t>
      </w:r>
      <w:r w:rsidR="008A0457" w:rsidRPr="00904F12">
        <w:rPr>
          <w:rFonts w:ascii="Times New Roman" w:hAnsi="Times New Roman" w:cs="Times New Roman"/>
          <w:sz w:val="28"/>
          <w:szCs w:val="28"/>
        </w:rPr>
        <w:t xml:space="preserve"> израсходовано денежных средств, чем в 20</w:t>
      </w:r>
      <w:r w:rsidR="00DA090A" w:rsidRPr="00904F12">
        <w:rPr>
          <w:rFonts w:ascii="Times New Roman" w:hAnsi="Times New Roman" w:cs="Times New Roman"/>
          <w:sz w:val="28"/>
          <w:szCs w:val="28"/>
        </w:rPr>
        <w:t>20</w:t>
      </w:r>
      <w:r w:rsidR="008A0457" w:rsidRPr="00904F12">
        <w:rPr>
          <w:rFonts w:ascii="Times New Roman" w:hAnsi="Times New Roman" w:cs="Times New Roman"/>
          <w:sz w:val="28"/>
          <w:szCs w:val="28"/>
        </w:rPr>
        <w:t xml:space="preserve"> году.</w:t>
      </w:r>
      <w:r w:rsidR="00D42BD3" w:rsidRPr="00904F12">
        <w:rPr>
          <w:rFonts w:ascii="Times New Roman" w:hAnsi="Times New Roman" w:cs="Times New Roman"/>
          <w:sz w:val="28"/>
          <w:szCs w:val="28"/>
        </w:rPr>
        <w:t xml:space="preserve"> Проведена индексация с 01 января 202</w:t>
      </w:r>
      <w:r w:rsidR="00DA090A" w:rsidRPr="00904F12">
        <w:rPr>
          <w:rFonts w:ascii="Times New Roman" w:hAnsi="Times New Roman" w:cs="Times New Roman"/>
          <w:sz w:val="28"/>
          <w:szCs w:val="28"/>
        </w:rPr>
        <w:t>1</w:t>
      </w:r>
      <w:r w:rsidR="00D42BD3" w:rsidRPr="00904F12">
        <w:rPr>
          <w:rFonts w:ascii="Times New Roman" w:hAnsi="Times New Roman" w:cs="Times New Roman"/>
          <w:sz w:val="28"/>
          <w:szCs w:val="28"/>
        </w:rPr>
        <w:t xml:space="preserve"> года </w:t>
      </w:r>
      <w:r w:rsidR="00145079" w:rsidRPr="00904F12">
        <w:rPr>
          <w:rFonts w:ascii="Times New Roman" w:hAnsi="Times New Roman" w:cs="Times New Roman"/>
          <w:sz w:val="28"/>
          <w:szCs w:val="28"/>
        </w:rPr>
        <w:t>на 3,</w:t>
      </w:r>
      <w:r w:rsidR="00DA090A" w:rsidRPr="00904F12">
        <w:rPr>
          <w:rFonts w:ascii="Times New Roman" w:hAnsi="Times New Roman" w:cs="Times New Roman"/>
          <w:sz w:val="28"/>
          <w:szCs w:val="28"/>
        </w:rPr>
        <w:t>6</w:t>
      </w:r>
      <w:r w:rsidR="00145079" w:rsidRPr="00904F12">
        <w:rPr>
          <w:rFonts w:ascii="Times New Roman" w:hAnsi="Times New Roman" w:cs="Times New Roman"/>
          <w:sz w:val="28"/>
          <w:szCs w:val="28"/>
        </w:rPr>
        <w:t xml:space="preserve"> %</w:t>
      </w:r>
      <w:r w:rsidR="00D42BD3" w:rsidRPr="00904F12">
        <w:rPr>
          <w:rFonts w:ascii="Times New Roman" w:hAnsi="Times New Roman" w:cs="Times New Roman"/>
          <w:sz w:val="28"/>
          <w:szCs w:val="28"/>
        </w:rPr>
        <w:t>.</w:t>
      </w:r>
    </w:p>
    <w:p w:rsidR="008A0457" w:rsidRPr="00904F12" w:rsidRDefault="008A0457" w:rsidP="007A3620">
      <w:pPr>
        <w:spacing w:line="240" w:lineRule="auto"/>
        <w:ind w:firstLine="54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На </w:t>
      </w:r>
      <w:r w:rsidR="008B363C" w:rsidRPr="00904F12">
        <w:rPr>
          <w:rFonts w:ascii="Times New Roman" w:hAnsi="Times New Roman" w:cs="Times New Roman"/>
          <w:sz w:val="28"/>
          <w:szCs w:val="28"/>
        </w:rPr>
        <w:t>5,3</w:t>
      </w:r>
      <w:r w:rsidRPr="00904F12">
        <w:rPr>
          <w:rFonts w:ascii="Times New Roman" w:hAnsi="Times New Roman" w:cs="Times New Roman"/>
          <w:sz w:val="28"/>
          <w:szCs w:val="28"/>
        </w:rPr>
        <w:t xml:space="preserve"> % увеличилось количество получателей ежемесячной выплаты на первого </w:t>
      </w:r>
      <w:r w:rsidR="0039052D" w:rsidRPr="00904F12">
        <w:rPr>
          <w:rFonts w:ascii="Times New Roman" w:hAnsi="Times New Roman" w:cs="Times New Roman"/>
          <w:sz w:val="28"/>
          <w:szCs w:val="28"/>
        </w:rPr>
        <w:t xml:space="preserve">рожденного </w:t>
      </w:r>
      <w:r w:rsidRPr="00904F12">
        <w:rPr>
          <w:rFonts w:ascii="Times New Roman" w:hAnsi="Times New Roman" w:cs="Times New Roman"/>
          <w:sz w:val="28"/>
          <w:szCs w:val="28"/>
        </w:rPr>
        <w:t>ребенка,</w:t>
      </w:r>
      <w:r w:rsidR="005A02FC" w:rsidRPr="00904F12">
        <w:rPr>
          <w:rFonts w:ascii="Times New Roman" w:hAnsi="Times New Roman" w:cs="Times New Roman"/>
          <w:sz w:val="28"/>
          <w:szCs w:val="28"/>
        </w:rPr>
        <w:t xml:space="preserve"> т.к. данная мера социальной поддержки осуществляется с 2018 года и платится до достижения возраста 3 лет, то в 2020 году добавились новые получатели и прод</w:t>
      </w:r>
      <w:r w:rsidR="00FD1318" w:rsidRPr="00904F12">
        <w:rPr>
          <w:rFonts w:ascii="Times New Roman" w:hAnsi="Times New Roman" w:cs="Times New Roman"/>
          <w:sz w:val="28"/>
          <w:szCs w:val="28"/>
        </w:rPr>
        <w:t>лились</w:t>
      </w:r>
      <w:r w:rsidR="005A02FC" w:rsidRPr="00904F12">
        <w:rPr>
          <w:rFonts w:ascii="Times New Roman" w:hAnsi="Times New Roman" w:cs="Times New Roman"/>
          <w:sz w:val="28"/>
          <w:szCs w:val="28"/>
        </w:rPr>
        <w:t xml:space="preserve"> ранее назначенные выплаты</w:t>
      </w:r>
      <w:r w:rsidRPr="00904F12">
        <w:rPr>
          <w:rFonts w:ascii="Times New Roman" w:hAnsi="Times New Roman" w:cs="Times New Roman"/>
          <w:sz w:val="28"/>
          <w:szCs w:val="28"/>
        </w:rPr>
        <w:t>. В 202</w:t>
      </w:r>
      <w:r w:rsidR="005A02FC"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году ежемесячн</w:t>
      </w:r>
      <w:r w:rsidR="005A02FC" w:rsidRPr="00904F12">
        <w:rPr>
          <w:rFonts w:ascii="Times New Roman" w:hAnsi="Times New Roman" w:cs="Times New Roman"/>
          <w:sz w:val="28"/>
          <w:szCs w:val="28"/>
        </w:rPr>
        <w:t>ая</w:t>
      </w:r>
      <w:r w:rsidRPr="00904F12">
        <w:rPr>
          <w:rFonts w:ascii="Times New Roman" w:hAnsi="Times New Roman" w:cs="Times New Roman"/>
          <w:sz w:val="28"/>
          <w:szCs w:val="28"/>
        </w:rPr>
        <w:t xml:space="preserve"> выплат</w:t>
      </w:r>
      <w:r w:rsidR="005A02FC" w:rsidRPr="00904F12">
        <w:rPr>
          <w:rFonts w:ascii="Times New Roman" w:hAnsi="Times New Roman" w:cs="Times New Roman"/>
          <w:sz w:val="28"/>
          <w:szCs w:val="28"/>
        </w:rPr>
        <w:t>а</w:t>
      </w:r>
      <w:r w:rsidRPr="00904F12">
        <w:rPr>
          <w:rFonts w:ascii="Times New Roman" w:hAnsi="Times New Roman" w:cs="Times New Roman"/>
          <w:sz w:val="28"/>
          <w:szCs w:val="28"/>
        </w:rPr>
        <w:t xml:space="preserve"> на первого ребенка </w:t>
      </w:r>
      <w:r w:rsidR="005A02FC" w:rsidRPr="00904F12">
        <w:rPr>
          <w:rFonts w:ascii="Times New Roman" w:hAnsi="Times New Roman" w:cs="Times New Roman"/>
          <w:sz w:val="28"/>
          <w:szCs w:val="28"/>
        </w:rPr>
        <w:t xml:space="preserve">осуществлена </w:t>
      </w:r>
      <w:r w:rsidR="00796BAA" w:rsidRPr="00904F12">
        <w:rPr>
          <w:rFonts w:ascii="Times New Roman" w:hAnsi="Times New Roman" w:cs="Times New Roman"/>
          <w:sz w:val="28"/>
          <w:szCs w:val="28"/>
        </w:rPr>
        <w:t xml:space="preserve">в размере </w:t>
      </w:r>
      <w:r w:rsidR="005A02FC" w:rsidRPr="00904F12">
        <w:rPr>
          <w:rFonts w:ascii="Times New Roman" w:hAnsi="Times New Roman" w:cs="Times New Roman"/>
          <w:sz w:val="28"/>
          <w:szCs w:val="28"/>
        </w:rPr>
        <w:t>30,71</w:t>
      </w:r>
      <w:r w:rsidR="00796BAA" w:rsidRPr="00904F12">
        <w:rPr>
          <w:rFonts w:ascii="Times New Roman" w:hAnsi="Times New Roman" w:cs="Times New Roman"/>
          <w:sz w:val="28"/>
          <w:szCs w:val="28"/>
        </w:rPr>
        <w:t xml:space="preserve"> млн. рублей</w:t>
      </w:r>
      <w:r w:rsidR="005A02FC" w:rsidRPr="00904F12">
        <w:rPr>
          <w:rFonts w:ascii="Times New Roman" w:hAnsi="Times New Roman" w:cs="Times New Roman"/>
          <w:sz w:val="28"/>
          <w:szCs w:val="28"/>
        </w:rPr>
        <w:t>, что на 32,3 % больше чем в 2020 году</w:t>
      </w:r>
      <w:r w:rsidR="00796BAA" w:rsidRPr="00904F12">
        <w:rPr>
          <w:rFonts w:ascii="Times New Roman" w:hAnsi="Times New Roman" w:cs="Times New Roman"/>
          <w:sz w:val="28"/>
          <w:szCs w:val="28"/>
        </w:rPr>
        <w:t>.</w:t>
      </w:r>
      <w:r w:rsidRPr="00904F12">
        <w:rPr>
          <w:rFonts w:ascii="Times New Roman" w:hAnsi="Times New Roman" w:cs="Times New Roman"/>
          <w:sz w:val="28"/>
          <w:szCs w:val="28"/>
        </w:rPr>
        <w:t xml:space="preserve"> </w:t>
      </w:r>
    </w:p>
    <w:p w:rsidR="00873E7B" w:rsidRPr="00904F12" w:rsidRDefault="009A6881" w:rsidP="00873E7B">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Численность</w:t>
      </w:r>
      <w:r w:rsidR="00C86C9C" w:rsidRPr="00904F12">
        <w:rPr>
          <w:rFonts w:ascii="Times New Roman" w:hAnsi="Times New Roman" w:cs="Times New Roman"/>
          <w:sz w:val="28"/>
          <w:szCs w:val="28"/>
        </w:rPr>
        <w:t xml:space="preserve"> получателей пособия по уходу за ребенком до 1,5 лет, </w:t>
      </w:r>
      <w:r w:rsidRPr="00904F12">
        <w:rPr>
          <w:rFonts w:ascii="Times New Roman" w:hAnsi="Times New Roman" w:cs="Times New Roman"/>
          <w:sz w:val="28"/>
          <w:szCs w:val="28"/>
        </w:rPr>
        <w:t>незначительно увеличилась</w:t>
      </w:r>
      <w:r w:rsidR="00C86C9C" w:rsidRPr="00904F12">
        <w:rPr>
          <w:rFonts w:ascii="Times New Roman" w:hAnsi="Times New Roman" w:cs="Times New Roman"/>
          <w:sz w:val="28"/>
          <w:szCs w:val="28"/>
        </w:rPr>
        <w:t xml:space="preserve">. </w:t>
      </w:r>
      <w:r w:rsidR="00873E7B" w:rsidRPr="00904F12">
        <w:rPr>
          <w:rFonts w:ascii="Times New Roman" w:hAnsi="Times New Roman" w:cs="Times New Roman"/>
          <w:sz w:val="28"/>
          <w:szCs w:val="28"/>
        </w:rPr>
        <w:t xml:space="preserve">С начала года выплачено пособие по уходу за ребенком </w:t>
      </w:r>
      <w:r w:rsidRPr="00904F12">
        <w:rPr>
          <w:rFonts w:ascii="Times New Roman" w:hAnsi="Times New Roman" w:cs="Times New Roman"/>
          <w:sz w:val="28"/>
          <w:szCs w:val="28"/>
        </w:rPr>
        <w:t>250</w:t>
      </w:r>
      <w:r w:rsidR="00873E7B" w:rsidRPr="00904F12">
        <w:rPr>
          <w:rFonts w:ascii="Times New Roman" w:hAnsi="Times New Roman" w:cs="Times New Roman"/>
          <w:sz w:val="28"/>
          <w:szCs w:val="28"/>
        </w:rPr>
        <w:t xml:space="preserve"> получателям на </w:t>
      </w:r>
      <w:r w:rsidRPr="00904F12">
        <w:rPr>
          <w:rFonts w:ascii="Times New Roman" w:hAnsi="Times New Roman" w:cs="Times New Roman"/>
          <w:sz w:val="28"/>
          <w:szCs w:val="28"/>
        </w:rPr>
        <w:t>260 детей</w:t>
      </w:r>
      <w:r w:rsidR="00873E7B" w:rsidRPr="00904F12">
        <w:rPr>
          <w:rFonts w:ascii="Times New Roman" w:hAnsi="Times New Roman" w:cs="Times New Roman"/>
          <w:sz w:val="28"/>
          <w:szCs w:val="28"/>
        </w:rPr>
        <w:t xml:space="preserve">, в том числе на </w:t>
      </w:r>
      <w:r w:rsidR="0039052D" w:rsidRPr="00904F12">
        <w:rPr>
          <w:rFonts w:ascii="Times New Roman" w:hAnsi="Times New Roman" w:cs="Times New Roman"/>
          <w:sz w:val="28"/>
          <w:szCs w:val="28"/>
        </w:rPr>
        <w:t>первого</w:t>
      </w:r>
      <w:r w:rsidR="00873E7B" w:rsidRPr="00904F12">
        <w:rPr>
          <w:rFonts w:ascii="Times New Roman" w:hAnsi="Times New Roman" w:cs="Times New Roman"/>
          <w:sz w:val="28"/>
          <w:szCs w:val="28"/>
        </w:rPr>
        <w:t xml:space="preserve"> ребенка - </w:t>
      </w:r>
      <w:r w:rsidRPr="00904F12">
        <w:rPr>
          <w:rFonts w:ascii="Times New Roman" w:hAnsi="Times New Roman" w:cs="Times New Roman"/>
          <w:sz w:val="28"/>
          <w:szCs w:val="28"/>
        </w:rPr>
        <w:t>83</w:t>
      </w:r>
      <w:r w:rsidR="00873E7B" w:rsidRPr="00904F12">
        <w:rPr>
          <w:rFonts w:ascii="Times New Roman" w:hAnsi="Times New Roman" w:cs="Times New Roman"/>
          <w:sz w:val="28"/>
          <w:szCs w:val="28"/>
        </w:rPr>
        <w:t xml:space="preserve">, на </w:t>
      </w:r>
      <w:r w:rsidR="0039052D" w:rsidRPr="00904F12">
        <w:rPr>
          <w:rFonts w:ascii="Times New Roman" w:hAnsi="Times New Roman" w:cs="Times New Roman"/>
          <w:sz w:val="28"/>
          <w:szCs w:val="28"/>
        </w:rPr>
        <w:t>второго</w:t>
      </w:r>
      <w:r w:rsidR="00873E7B" w:rsidRPr="00904F12">
        <w:rPr>
          <w:rFonts w:ascii="Times New Roman" w:hAnsi="Times New Roman" w:cs="Times New Roman"/>
          <w:sz w:val="28"/>
          <w:szCs w:val="28"/>
        </w:rPr>
        <w:t xml:space="preserve"> ребенка - </w:t>
      </w:r>
      <w:r w:rsidRPr="00904F12">
        <w:rPr>
          <w:rFonts w:ascii="Times New Roman" w:hAnsi="Times New Roman" w:cs="Times New Roman"/>
          <w:sz w:val="28"/>
          <w:szCs w:val="28"/>
        </w:rPr>
        <w:t>177</w:t>
      </w:r>
      <w:r w:rsidR="00873E7B" w:rsidRPr="00904F12">
        <w:rPr>
          <w:rFonts w:ascii="Times New Roman" w:hAnsi="Times New Roman" w:cs="Times New Roman"/>
          <w:sz w:val="28"/>
          <w:szCs w:val="28"/>
        </w:rPr>
        <w:t>. В 202</w:t>
      </w:r>
      <w:r w:rsidRPr="00904F12">
        <w:rPr>
          <w:rFonts w:ascii="Times New Roman" w:hAnsi="Times New Roman" w:cs="Times New Roman"/>
          <w:sz w:val="28"/>
          <w:szCs w:val="28"/>
        </w:rPr>
        <w:t>1</w:t>
      </w:r>
      <w:r w:rsidR="00873E7B" w:rsidRPr="00904F12">
        <w:rPr>
          <w:rFonts w:ascii="Times New Roman" w:hAnsi="Times New Roman" w:cs="Times New Roman"/>
          <w:sz w:val="28"/>
          <w:szCs w:val="28"/>
        </w:rPr>
        <w:t xml:space="preserve"> году </w:t>
      </w:r>
      <w:r w:rsidRPr="00904F12">
        <w:rPr>
          <w:rFonts w:ascii="Times New Roman" w:hAnsi="Times New Roman" w:cs="Times New Roman"/>
          <w:sz w:val="28"/>
          <w:szCs w:val="28"/>
        </w:rPr>
        <w:t xml:space="preserve">произведена </w:t>
      </w:r>
      <w:r w:rsidR="00873E7B" w:rsidRPr="00904F12">
        <w:rPr>
          <w:rFonts w:ascii="Times New Roman" w:hAnsi="Times New Roman" w:cs="Times New Roman"/>
          <w:sz w:val="28"/>
          <w:szCs w:val="28"/>
        </w:rPr>
        <w:t>индексаци</w:t>
      </w:r>
      <w:r w:rsidR="00DF2474" w:rsidRPr="00904F12">
        <w:rPr>
          <w:rFonts w:ascii="Times New Roman" w:hAnsi="Times New Roman" w:cs="Times New Roman"/>
          <w:sz w:val="28"/>
          <w:szCs w:val="28"/>
        </w:rPr>
        <w:t>я</w:t>
      </w:r>
      <w:r w:rsidR="00145079" w:rsidRPr="00904F12">
        <w:rPr>
          <w:rFonts w:ascii="Times New Roman" w:hAnsi="Times New Roman" w:cs="Times New Roman"/>
          <w:sz w:val="28"/>
          <w:szCs w:val="28"/>
        </w:rPr>
        <w:t xml:space="preserve"> с 01.02.202</w:t>
      </w:r>
      <w:r w:rsidR="00DF2474" w:rsidRPr="00904F12">
        <w:rPr>
          <w:rFonts w:ascii="Times New Roman" w:hAnsi="Times New Roman" w:cs="Times New Roman"/>
          <w:sz w:val="28"/>
          <w:szCs w:val="28"/>
        </w:rPr>
        <w:t>1</w:t>
      </w:r>
      <w:r w:rsidR="00145079" w:rsidRPr="00904F12">
        <w:rPr>
          <w:rFonts w:ascii="Times New Roman" w:hAnsi="Times New Roman" w:cs="Times New Roman"/>
          <w:sz w:val="28"/>
          <w:szCs w:val="28"/>
        </w:rPr>
        <w:t xml:space="preserve"> на коэффициент 1,0</w:t>
      </w:r>
      <w:r w:rsidR="00DF2474" w:rsidRPr="00904F12">
        <w:rPr>
          <w:rFonts w:ascii="Times New Roman" w:hAnsi="Times New Roman" w:cs="Times New Roman"/>
          <w:sz w:val="28"/>
          <w:szCs w:val="28"/>
        </w:rPr>
        <w:t>49</w:t>
      </w:r>
      <w:r w:rsidR="00873E7B" w:rsidRPr="00904F12">
        <w:rPr>
          <w:rFonts w:ascii="Times New Roman" w:hAnsi="Times New Roman" w:cs="Times New Roman"/>
          <w:sz w:val="28"/>
          <w:szCs w:val="28"/>
        </w:rPr>
        <w:t xml:space="preserve">. В связи с чем, наблюдается увеличение на </w:t>
      </w:r>
      <w:r w:rsidR="00DF2474" w:rsidRPr="00904F12">
        <w:rPr>
          <w:rFonts w:ascii="Times New Roman" w:hAnsi="Times New Roman" w:cs="Times New Roman"/>
          <w:sz w:val="28"/>
          <w:szCs w:val="28"/>
        </w:rPr>
        <w:t>7,97</w:t>
      </w:r>
      <w:r w:rsidR="00873E7B" w:rsidRPr="00904F12">
        <w:rPr>
          <w:rFonts w:ascii="Times New Roman" w:hAnsi="Times New Roman" w:cs="Times New Roman"/>
          <w:sz w:val="28"/>
          <w:szCs w:val="28"/>
        </w:rPr>
        <w:t xml:space="preserve"> % израсходованных в текущем году денежных средств на данную выплату.</w:t>
      </w:r>
    </w:p>
    <w:p w:rsidR="00873E7B" w:rsidRPr="00904F12" w:rsidRDefault="00873E7B" w:rsidP="00873E7B">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За 202</w:t>
      </w:r>
      <w:r w:rsidR="008B797B"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единовременное пособие при рождении ребенка неработающим гражданам было выплачено на </w:t>
      </w:r>
      <w:r w:rsidR="005D0B29" w:rsidRPr="00904F12">
        <w:rPr>
          <w:rFonts w:ascii="Times New Roman" w:hAnsi="Times New Roman" w:cs="Times New Roman"/>
          <w:sz w:val="28"/>
          <w:szCs w:val="28"/>
        </w:rPr>
        <w:t>139</w:t>
      </w:r>
      <w:r w:rsidRPr="00904F12">
        <w:rPr>
          <w:rFonts w:ascii="Times New Roman" w:hAnsi="Times New Roman" w:cs="Times New Roman"/>
          <w:sz w:val="28"/>
          <w:szCs w:val="28"/>
        </w:rPr>
        <w:t xml:space="preserve"> получателей</w:t>
      </w:r>
      <w:r w:rsidR="009C50E7" w:rsidRPr="00904F12">
        <w:rPr>
          <w:rFonts w:ascii="Times New Roman" w:hAnsi="Times New Roman" w:cs="Times New Roman"/>
          <w:sz w:val="28"/>
          <w:szCs w:val="28"/>
        </w:rPr>
        <w:t xml:space="preserve"> с учетом обратившихся в декабре 2020 года</w:t>
      </w:r>
      <w:r w:rsidRPr="00904F12">
        <w:rPr>
          <w:rFonts w:ascii="Times New Roman" w:hAnsi="Times New Roman" w:cs="Times New Roman"/>
          <w:sz w:val="28"/>
          <w:szCs w:val="28"/>
        </w:rPr>
        <w:t xml:space="preserve">, что на </w:t>
      </w:r>
      <w:r w:rsidR="005D0B29" w:rsidRPr="00904F12">
        <w:rPr>
          <w:rFonts w:ascii="Times New Roman" w:hAnsi="Times New Roman" w:cs="Times New Roman"/>
          <w:sz w:val="28"/>
          <w:szCs w:val="28"/>
        </w:rPr>
        <w:t>4</w:t>
      </w:r>
      <w:r w:rsidRPr="00904F12">
        <w:rPr>
          <w:rFonts w:ascii="Times New Roman" w:hAnsi="Times New Roman" w:cs="Times New Roman"/>
          <w:sz w:val="28"/>
          <w:szCs w:val="28"/>
        </w:rPr>
        <w:t>,</w:t>
      </w:r>
      <w:r w:rsidR="005D0B29" w:rsidRPr="00904F12">
        <w:rPr>
          <w:rFonts w:ascii="Times New Roman" w:hAnsi="Times New Roman" w:cs="Times New Roman"/>
          <w:sz w:val="28"/>
          <w:szCs w:val="28"/>
        </w:rPr>
        <w:t>1</w:t>
      </w:r>
      <w:r w:rsidRPr="00904F12">
        <w:rPr>
          <w:rFonts w:ascii="Times New Roman" w:hAnsi="Times New Roman" w:cs="Times New Roman"/>
          <w:sz w:val="28"/>
          <w:szCs w:val="28"/>
        </w:rPr>
        <w:t xml:space="preserve"> % меньше, чем в предыдущем году (20</w:t>
      </w:r>
      <w:r w:rsidR="005D0B29" w:rsidRPr="00904F12">
        <w:rPr>
          <w:rFonts w:ascii="Times New Roman" w:hAnsi="Times New Roman" w:cs="Times New Roman"/>
          <w:sz w:val="28"/>
          <w:szCs w:val="28"/>
        </w:rPr>
        <w:t>20</w:t>
      </w:r>
      <w:r w:rsidRPr="00904F12">
        <w:rPr>
          <w:rFonts w:ascii="Times New Roman" w:hAnsi="Times New Roman" w:cs="Times New Roman"/>
          <w:sz w:val="28"/>
          <w:szCs w:val="28"/>
        </w:rPr>
        <w:t xml:space="preserve"> - 1</w:t>
      </w:r>
      <w:r w:rsidR="005D0B29" w:rsidRPr="00904F12">
        <w:rPr>
          <w:rFonts w:ascii="Times New Roman" w:hAnsi="Times New Roman" w:cs="Times New Roman"/>
          <w:sz w:val="28"/>
          <w:szCs w:val="28"/>
        </w:rPr>
        <w:t>45</w:t>
      </w:r>
      <w:r w:rsidRPr="00904F12">
        <w:rPr>
          <w:rFonts w:ascii="Times New Roman" w:hAnsi="Times New Roman" w:cs="Times New Roman"/>
          <w:sz w:val="28"/>
          <w:szCs w:val="28"/>
        </w:rPr>
        <w:t>).</w:t>
      </w:r>
      <w:r w:rsidR="009C50E7" w:rsidRPr="00904F12">
        <w:rPr>
          <w:rFonts w:ascii="Times New Roman" w:hAnsi="Times New Roman" w:cs="Times New Roman"/>
          <w:sz w:val="28"/>
          <w:szCs w:val="28"/>
        </w:rPr>
        <w:t xml:space="preserve"> За 2021 год осуществлено назначений 127 заявителям.</w:t>
      </w:r>
    </w:p>
    <w:p w:rsidR="00873E7B" w:rsidRPr="00904F12" w:rsidRDefault="00873E7B" w:rsidP="00873E7B">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ab/>
        <w:t xml:space="preserve">В </w:t>
      </w:r>
      <w:r w:rsidR="00145079" w:rsidRPr="00904F12">
        <w:rPr>
          <w:rFonts w:ascii="Times New Roman" w:hAnsi="Times New Roman" w:cs="Times New Roman"/>
          <w:sz w:val="28"/>
          <w:szCs w:val="28"/>
        </w:rPr>
        <w:t>У</w:t>
      </w:r>
      <w:r w:rsidR="002169BD">
        <w:rPr>
          <w:rFonts w:ascii="Times New Roman" w:hAnsi="Times New Roman" w:cs="Times New Roman"/>
          <w:sz w:val="28"/>
          <w:szCs w:val="28"/>
        </w:rPr>
        <w:t>правлении</w:t>
      </w:r>
      <w:r w:rsidRPr="00904F12">
        <w:rPr>
          <w:rFonts w:ascii="Times New Roman" w:hAnsi="Times New Roman" w:cs="Times New Roman"/>
          <w:sz w:val="28"/>
          <w:szCs w:val="28"/>
        </w:rPr>
        <w:t xml:space="preserve"> за 202</w:t>
      </w:r>
      <w:r w:rsidR="002045D6"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ежемесячн</w:t>
      </w:r>
      <w:r w:rsidR="002045D6" w:rsidRPr="00904F12">
        <w:rPr>
          <w:rFonts w:ascii="Times New Roman" w:hAnsi="Times New Roman" w:cs="Times New Roman"/>
          <w:sz w:val="28"/>
          <w:szCs w:val="28"/>
        </w:rPr>
        <w:t>ое пособие женам военнослужащих, е</w:t>
      </w:r>
      <w:r w:rsidRPr="00904F12">
        <w:rPr>
          <w:rFonts w:ascii="Times New Roman" w:hAnsi="Times New Roman" w:cs="Times New Roman"/>
          <w:sz w:val="28"/>
          <w:szCs w:val="28"/>
        </w:rPr>
        <w:t>диновременное пособие беременной жене военнослужащего не назначалось и не выплачивалось.</w:t>
      </w:r>
    </w:p>
    <w:p w:rsidR="008A0457" w:rsidRPr="00904F12" w:rsidRDefault="00796BAA" w:rsidP="00873E7B">
      <w:pPr>
        <w:spacing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lastRenderedPageBreak/>
        <w:tab/>
      </w:r>
      <w:r w:rsidR="00F5321E" w:rsidRPr="00904F12">
        <w:rPr>
          <w:rFonts w:ascii="Times New Roman" w:hAnsi="Times New Roman" w:cs="Times New Roman"/>
          <w:sz w:val="28"/>
          <w:szCs w:val="28"/>
        </w:rPr>
        <w:t>К</w:t>
      </w:r>
      <w:r w:rsidRPr="00904F12">
        <w:rPr>
          <w:rFonts w:ascii="Times New Roman" w:hAnsi="Times New Roman" w:cs="Times New Roman"/>
          <w:sz w:val="28"/>
          <w:szCs w:val="28"/>
        </w:rPr>
        <w:t>оличество получателей ЕДВ на третьего и последующих детей</w:t>
      </w:r>
      <w:r w:rsidR="00F5321E" w:rsidRPr="00904F12">
        <w:rPr>
          <w:rFonts w:ascii="Times New Roman" w:hAnsi="Times New Roman" w:cs="Times New Roman"/>
          <w:sz w:val="28"/>
          <w:szCs w:val="28"/>
        </w:rPr>
        <w:t xml:space="preserve"> осталось на уровне прошлого года</w:t>
      </w:r>
      <w:r w:rsidRPr="00904F12">
        <w:rPr>
          <w:rFonts w:ascii="Times New Roman" w:hAnsi="Times New Roman" w:cs="Times New Roman"/>
          <w:sz w:val="28"/>
          <w:szCs w:val="28"/>
        </w:rPr>
        <w:t>, однако сумма выплат за 202</w:t>
      </w:r>
      <w:r w:rsidR="00F5321E"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больше</w:t>
      </w:r>
      <w:r w:rsidR="00D27D72" w:rsidRPr="00904F12">
        <w:rPr>
          <w:rFonts w:ascii="Times New Roman" w:hAnsi="Times New Roman" w:cs="Times New Roman"/>
          <w:sz w:val="28"/>
          <w:szCs w:val="28"/>
        </w:rPr>
        <w:t xml:space="preserve"> предыдущего года</w:t>
      </w:r>
      <w:r w:rsidRPr="00904F12">
        <w:rPr>
          <w:rFonts w:ascii="Times New Roman" w:hAnsi="Times New Roman" w:cs="Times New Roman"/>
          <w:sz w:val="28"/>
          <w:szCs w:val="28"/>
        </w:rPr>
        <w:t xml:space="preserve"> на </w:t>
      </w:r>
      <w:r w:rsidR="00F5321E" w:rsidRPr="00904F12">
        <w:rPr>
          <w:rFonts w:ascii="Times New Roman" w:hAnsi="Times New Roman" w:cs="Times New Roman"/>
          <w:sz w:val="28"/>
          <w:szCs w:val="28"/>
        </w:rPr>
        <w:t>30,6</w:t>
      </w:r>
      <w:r w:rsidRPr="00904F12">
        <w:rPr>
          <w:rFonts w:ascii="Times New Roman" w:hAnsi="Times New Roman" w:cs="Times New Roman"/>
          <w:sz w:val="28"/>
          <w:szCs w:val="28"/>
        </w:rPr>
        <w:t xml:space="preserve"> %,</w:t>
      </w:r>
      <w:r w:rsidR="00D27D72" w:rsidRPr="00904F12">
        <w:rPr>
          <w:rFonts w:ascii="Times New Roman" w:hAnsi="Times New Roman" w:cs="Times New Roman"/>
          <w:sz w:val="28"/>
          <w:szCs w:val="28"/>
        </w:rPr>
        <w:t xml:space="preserve"> это связано </w:t>
      </w:r>
      <w:r w:rsidR="00145079" w:rsidRPr="00904F12">
        <w:rPr>
          <w:rFonts w:ascii="Times New Roman" w:hAnsi="Times New Roman" w:cs="Times New Roman"/>
          <w:sz w:val="28"/>
          <w:szCs w:val="28"/>
        </w:rPr>
        <w:t>с изменением размера</w:t>
      </w:r>
      <w:r w:rsidR="00F5321E" w:rsidRPr="00904F12">
        <w:rPr>
          <w:rFonts w:ascii="Times New Roman" w:hAnsi="Times New Roman" w:cs="Times New Roman"/>
          <w:sz w:val="28"/>
          <w:szCs w:val="28"/>
        </w:rPr>
        <w:t xml:space="preserve"> с 01.01.2021</w:t>
      </w:r>
      <w:r w:rsidR="00D27D72" w:rsidRPr="00904F12">
        <w:rPr>
          <w:rFonts w:ascii="Times New Roman" w:hAnsi="Times New Roman" w:cs="Times New Roman"/>
          <w:sz w:val="28"/>
          <w:szCs w:val="28"/>
        </w:rPr>
        <w:t>.</w:t>
      </w:r>
    </w:p>
    <w:p w:rsidR="00C86C9C" w:rsidRPr="00904F12" w:rsidRDefault="00C86C9C" w:rsidP="00C86C9C">
      <w:pPr>
        <w:spacing w:line="240" w:lineRule="auto"/>
        <w:ind w:firstLine="540"/>
        <w:contextualSpacing/>
        <w:jc w:val="both"/>
        <w:rPr>
          <w:rFonts w:ascii="Times New Roman" w:hAnsi="Times New Roman" w:cs="Times New Roman"/>
          <w:b/>
          <w:sz w:val="28"/>
          <w:szCs w:val="28"/>
        </w:rPr>
      </w:pPr>
      <w:r w:rsidRPr="00904F12">
        <w:rPr>
          <w:rFonts w:ascii="Times New Roman" w:hAnsi="Times New Roman" w:cs="Times New Roman"/>
          <w:sz w:val="28"/>
          <w:szCs w:val="28"/>
        </w:rPr>
        <w:tab/>
      </w:r>
      <w:r w:rsidR="00EF631F" w:rsidRPr="00904F12">
        <w:rPr>
          <w:rFonts w:ascii="Times New Roman" w:hAnsi="Times New Roman" w:cs="Times New Roman"/>
          <w:sz w:val="28"/>
          <w:szCs w:val="28"/>
        </w:rPr>
        <w:t xml:space="preserve">Ежегодно </w:t>
      </w:r>
      <w:r w:rsidRPr="00904F12">
        <w:rPr>
          <w:rFonts w:ascii="Times New Roman" w:hAnsi="Times New Roman" w:cs="Times New Roman"/>
          <w:sz w:val="28"/>
          <w:szCs w:val="28"/>
        </w:rPr>
        <w:t xml:space="preserve">наблюдается рост численности получателей ежемесячной денежной компенсации многодетным семьям, что свидетельствует о рождении детей в семьях уже имеющих детей. </w:t>
      </w:r>
      <w:r w:rsidR="00B818F6" w:rsidRPr="00904F12">
        <w:rPr>
          <w:rFonts w:ascii="Times New Roman" w:hAnsi="Times New Roman" w:cs="Times New Roman"/>
          <w:sz w:val="28"/>
          <w:szCs w:val="28"/>
        </w:rPr>
        <w:t>С 01.01.2021 произведена индексация на 3</w:t>
      </w:r>
      <w:r w:rsidR="008D6820" w:rsidRPr="00904F12">
        <w:rPr>
          <w:rFonts w:ascii="Times New Roman" w:hAnsi="Times New Roman" w:cs="Times New Roman"/>
          <w:sz w:val="28"/>
          <w:szCs w:val="28"/>
        </w:rPr>
        <w:t>,</w:t>
      </w:r>
      <w:r w:rsidR="00B818F6" w:rsidRPr="00904F12">
        <w:rPr>
          <w:rFonts w:ascii="Times New Roman" w:hAnsi="Times New Roman" w:cs="Times New Roman"/>
          <w:sz w:val="28"/>
          <w:szCs w:val="28"/>
        </w:rPr>
        <w:t>6 %</w:t>
      </w:r>
      <w:r w:rsidRPr="00904F12">
        <w:rPr>
          <w:rFonts w:ascii="Times New Roman" w:hAnsi="Times New Roman" w:cs="Times New Roman"/>
          <w:sz w:val="28"/>
          <w:szCs w:val="28"/>
        </w:rPr>
        <w:t xml:space="preserve">, в связи с чем, израсходовано денежных средств </w:t>
      </w:r>
      <w:r w:rsidR="008D6820"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на </w:t>
      </w:r>
      <w:r w:rsidR="008D6820" w:rsidRPr="00904F12">
        <w:rPr>
          <w:rFonts w:ascii="Times New Roman" w:hAnsi="Times New Roman" w:cs="Times New Roman"/>
          <w:sz w:val="28"/>
          <w:szCs w:val="28"/>
        </w:rPr>
        <w:t>6,4</w:t>
      </w:r>
      <w:r w:rsidRPr="00904F12">
        <w:rPr>
          <w:rFonts w:ascii="Times New Roman" w:hAnsi="Times New Roman" w:cs="Times New Roman"/>
          <w:sz w:val="28"/>
          <w:szCs w:val="28"/>
        </w:rPr>
        <w:t xml:space="preserve"> % больше чем в 20</w:t>
      </w:r>
      <w:r w:rsidR="008D6820" w:rsidRPr="00904F12">
        <w:rPr>
          <w:rFonts w:ascii="Times New Roman" w:hAnsi="Times New Roman" w:cs="Times New Roman"/>
          <w:sz w:val="28"/>
          <w:szCs w:val="28"/>
        </w:rPr>
        <w:t>20</w:t>
      </w:r>
      <w:r w:rsidRPr="00904F12">
        <w:rPr>
          <w:rFonts w:ascii="Times New Roman" w:hAnsi="Times New Roman" w:cs="Times New Roman"/>
          <w:sz w:val="28"/>
          <w:szCs w:val="28"/>
        </w:rPr>
        <w:t xml:space="preserve"> году. </w:t>
      </w:r>
    </w:p>
    <w:p w:rsidR="00873E7B" w:rsidRPr="00904F12" w:rsidRDefault="00873E7B" w:rsidP="00873E7B">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ab/>
        <w:t>Ежегодную денежную компенсацию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принадлежностей получил</w:t>
      </w:r>
      <w:r w:rsidR="00B128B0" w:rsidRPr="00904F12">
        <w:rPr>
          <w:rFonts w:ascii="Times New Roman" w:hAnsi="Times New Roman" w:cs="Times New Roman"/>
          <w:sz w:val="28"/>
          <w:szCs w:val="28"/>
        </w:rPr>
        <w:t>а</w:t>
      </w:r>
      <w:r w:rsidRPr="00904F12">
        <w:rPr>
          <w:rFonts w:ascii="Times New Roman" w:hAnsi="Times New Roman" w:cs="Times New Roman"/>
          <w:sz w:val="28"/>
          <w:szCs w:val="28"/>
        </w:rPr>
        <w:t xml:space="preserve"> </w:t>
      </w:r>
      <w:r w:rsidR="00BE1C8A" w:rsidRPr="00904F12">
        <w:rPr>
          <w:rFonts w:ascii="Times New Roman" w:hAnsi="Times New Roman" w:cs="Times New Roman"/>
          <w:sz w:val="28"/>
          <w:szCs w:val="28"/>
        </w:rPr>
        <w:t>531</w:t>
      </w:r>
      <w:r w:rsidRPr="00904F12">
        <w:rPr>
          <w:rFonts w:ascii="Times New Roman" w:hAnsi="Times New Roman" w:cs="Times New Roman"/>
          <w:sz w:val="28"/>
          <w:szCs w:val="28"/>
        </w:rPr>
        <w:t xml:space="preserve"> семья, что на 2</w:t>
      </w:r>
      <w:r w:rsidR="00BE1C8A" w:rsidRPr="00904F12">
        <w:rPr>
          <w:rFonts w:ascii="Times New Roman" w:hAnsi="Times New Roman" w:cs="Times New Roman"/>
          <w:sz w:val="28"/>
          <w:szCs w:val="28"/>
        </w:rPr>
        <w:t>3</w:t>
      </w:r>
      <w:r w:rsidRPr="00904F12">
        <w:rPr>
          <w:rFonts w:ascii="Times New Roman" w:hAnsi="Times New Roman" w:cs="Times New Roman"/>
          <w:sz w:val="28"/>
          <w:szCs w:val="28"/>
        </w:rPr>
        <w:t>,</w:t>
      </w:r>
      <w:r w:rsidR="00BE1C8A" w:rsidRPr="00904F12">
        <w:rPr>
          <w:rFonts w:ascii="Times New Roman" w:hAnsi="Times New Roman" w:cs="Times New Roman"/>
          <w:sz w:val="28"/>
          <w:szCs w:val="28"/>
        </w:rPr>
        <w:t>2</w:t>
      </w:r>
      <w:r w:rsidRPr="00904F12">
        <w:rPr>
          <w:rFonts w:ascii="Times New Roman" w:hAnsi="Times New Roman" w:cs="Times New Roman"/>
          <w:sz w:val="28"/>
          <w:szCs w:val="28"/>
        </w:rPr>
        <w:t xml:space="preserve"> % больше чем в 20</w:t>
      </w:r>
      <w:r w:rsidR="00BE1C8A" w:rsidRPr="00904F12">
        <w:rPr>
          <w:rFonts w:ascii="Times New Roman" w:hAnsi="Times New Roman" w:cs="Times New Roman"/>
          <w:sz w:val="28"/>
          <w:szCs w:val="28"/>
        </w:rPr>
        <w:t>20</w:t>
      </w:r>
      <w:r w:rsidRPr="00904F12">
        <w:rPr>
          <w:rFonts w:ascii="Times New Roman" w:hAnsi="Times New Roman" w:cs="Times New Roman"/>
          <w:sz w:val="28"/>
          <w:szCs w:val="28"/>
        </w:rPr>
        <w:t xml:space="preserve"> году, на </w:t>
      </w:r>
      <w:r w:rsidR="00BE1C8A" w:rsidRPr="00904F12">
        <w:rPr>
          <w:rFonts w:ascii="Times New Roman" w:hAnsi="Times New Roman" w:cs="Times New Roman"/>
          <w:sz w:val="28"/>
          <w:szCs w:val="28"/>
        </w:rPr>
        <w:t xml:space="preserve">1156 </w:t>
      </w:r>
      <w:r w:rsidRPr="00904F12">
        <w:rPr>
          <w:rFonts w:ascii="Times New Roman" w:hAnsi="Times New Roman" w:cs="Times New Roman"/>
          <w:sz w:val="28"/>
          <w:szCs w:val="28"/>
        </w:rPr>
        <w:t xml:space="preserve">детей, это на </w:t>
      </w:r>
      <w:r w:rsidR="00BE1C8A" w:rsidRPr="00904F12">
        <w:rPr>
          <w:rFonts w:ascii="Times New Roman" w:hAnsi="Times New Roman" w:cs="Times New Roman"/>
          <w:sz w:val="28"/>
          <w:szCs w:val="28"/>
        </w:rPr>
        <w:t>23,5</w:t>
      </w:r>
      <w:r w:rsidRPr="00904F12">
        <w:rPr>
          <w:rFonts w:ascii="Times New Roman" w:hAnsi="Times New Roman" w:cs="Times New Roman"/>
          <w:sz w:val="28"/>
          <w:szCs w:val="28"/>
        </w:rPr>
        <w:t xml:space="preserve"> % больше чем в прошлом году.</w:t>
      </w:r>
      <w:r w:rsidR="00BE1C8A" w:rsidRPr="00904F12">
        <w:rPr>
          <w:rFonts w:ascii="Times New Roman" w:hAnsi="Times New Roman" w:cs="Times New Roman"/>
          <w:sz w:val="28"/>
          <w:szCs w:val="28"/>
        </w:rPr>
        <w:t xml:space="preserve"> </w:t>
      </w:r>
      <w:r w:rsidR="007F2DF2" w:rsidRPr="00904F12">
        <w:rPr>
          <w:rFonts w:ascii="Times New Roman" w:hAnsi="Times New Roman" w:cs="Times New Roman"/>
          <w:sz w:val="28"/>
          <w:szCs w:val="28"/>
        </w:rPr>
        <w:t>Такое значительное увеличение численности произошло в связи, с вступившим в силу с 04.02.2021 приказом МТСЗН СК № 36</w:t>
      </w:r>
      <w:r w:rsidRPr="00904F12">
        <w:rPr>
          <w:rFonts w:ascii="Times New Roman" w:hAnsi="Times New Roman" w:cs="Times New Roman"/>
          <w:sz w:val="28"/>
          <w:szCs w:val="28"/>
        </w:rPr>
        <w:t xml:space="preserve"> </w:t>
      </w:r>
      <w:r w:rsidR="007F2DF2" w:rsidRPr="00904F12">
        <w:rPr>
          <w:rFonts w:ascii="Times New Roman" w:hAnsi="Times New Roman" w:cs="Times New Roman"/>
          <w:sz w:val="28"/>
          <w:szCs w:val="28"/>
        </w:rPr>
        <w:t xml:space="preserve">о </w:t>
      </w:r>
      <w:proofErr w:type="spellStart"/>
      <w:r w:rsidR="007F2DF2" w:rsidRPr="00904F12">
        <w:rPr>
          <w:rFonts w:ascii="Times New Roman" w:hAnsi="Times New Roman" w:cs="Times New Roman"/>
          <w:sz w:val="28"/>
          <w:szCs w:val="28"/>
        </w:rPr>
        <w:t>беззаявительном</w:t>
      </w:r>
      <w:proofErr w:type="spellEnd"/>
      <w:r w:rsidR="007F2DF2" w:rsidRPr="00904F12">
        <w:rPr>
          <w:rFonts w:ascii="Times New Roman" w:hAnsi="Times New Roman" w:cs="Times New Roman"/>
          <w:sz w:val="28"/>
          <w:szCs w:val="28"/>
        </w:rPr>
        <w:t xml:space="preserve"> порядке назначения данной выплаты, на основании сведений полученных в рамках межведомственного взаимодействия. Также измене</w:t>
      </w:r>
      <w:r w:rsidR="00C20088" w:rsidRPr="00904F12">
        <w:rPr>
          <w:rFonts w:ascii="Times New Roman" w:hAnsi="Times New Roman" w:cs="Times New Roman"/>
          <w:sz w:val="28"/>
          <w:szCs w:val="28"/>
        </w:rPr>
        <w:t>н</w:t>
      </w:r>
      <w:r w:rsidR="007F2DF2" w:rsidRPr="00904F12">
        <w:rPr>
          <w:rFonts w:ascii="Times New Roman" w:hAnsi="Times New Roman" w:cs="Times New Roman"/>
          <w:sz w:val="28"/>
          <w:szCs w:val="28"/>
        </w:rPr>
        <w:t xml:space="preserve"> размер </w:t>
      </w:r>
      <w:r w:rsidR="00E65282" w:rsidRPr="00904F12">
        <w:rPr>
          <w:rFonts w:ascii="Times New Roman" w:hAnsi="Times New Roman" w:cs="Times New Roman"/>
          <w:sz w:val="28"/>
          <w:szCs w:val="28"/>
        </w:rPr>
        <w:t>с 1203,80</w:t>
      </w:r>
      <w:r w:rsidR="00C20088" w:rsidRPr="00904F12">
        <w:rPr>
          <w:rFonts w:ascii="Times New Roman" w:hAnsi="Times New Roman" w:cs="Times New Roman"/>
          <w:sz w:val="28"/>
          <w:szCs w:val="28"/>
        </w:rPr>
        <w:t xml:space="preserve"> рублей</w:t>
      </w:r>
      <w:r w:rsidR="00E65282" w:rsidRPr="00904F12">
        <w:rPr>
          <w:rFonts w:ascii="Times New Roman" w:hAnsi="Times New Roman" w:cs="Times New Roman"/>
          <w:sz w:val="28"/>
          <w:szCs w:val="28"/>
        </w:rPr>
        <w:t xml:space="preserve"> на 5000,00 рублей </w:t>
      </w:r>
      <w:r w:rsidR="007F2DF2" w:rsidRPr="00904F12">
        <w:rPr>
          <w:rFonts w:ascii="Times New Roman" w:hAnsi="Times New Roman" w:cs="Times New Roman"/>
          <w:sz w:val="28"/>
          <w:szCs w:val="28"/>
        </w:rPr>
        <w:t xml:space="preserve">и срок данной выплаты. </w:t>
      </w:r>
      <w:r w:rsidRPr="00904F12">
        <w:rPr>
          <w:rFonts w:ascii="Times New Roman" w:hAnsi="Times New Roman" w:cs="Times New Roman"/>
          <w:sz w:val="28"/>
          <w:szCs w:val="28"/>
        </w:rPr>
        <w:t xml:space="preserve">Выплата произведена </w:t>
      </w:r>
      <w:r w:rsidR="007F2DF2" w:rsidRPr="00904F12">
        <w:rPr>
          <w:rFonts w:ascii="Times New Roman" w:hAnsi="Times New Roman" w:cs="Times New Roman"/>
          <w:sz w:val="28"/>
          <w:szCs w:val="28"/>
        </w:rPr>
        <w:t xml:space="preserve">в августе </w:t>
      </w:r>
      <w:r w:rsidRPr="00904F12">
        <w:rPr>
          <w:rFonts w:ascii="Times New Roman" w:hAnsi="Times New Roman" w:cs="Times New Roman"/>
          <w:sz w:val="28"/>
          <w:szCs w:val="28"/>
        </w:rPr>
        <w:t xml:space="preserve">на сумму </w:t>
      </w:r>
      <w:r w:rsidR="00E65282" w:rsidRPr="00904F12">
        <w:rPr>
          <w:rFonts w:ascii="Times New Roman" w:hAnsi="Times New Roman" w:cs="Times New Roman"/>
          <w:sz w:val="28"/>
          <w:szCs w:val="28"/>
        </w:rPr>
        <w:t>5,8 млн</w:t>
      </w:r>
      <w:proofErr w:type="gramStart"/>
      <w:r w:rsidR="00E65282" w:rsidRPr="00904F12">
        <w:rPr>
          <w:rFonts w:ascii="Times New Roman" w:hAnsi="Times New Roman" w:cs="Times New Roman"/>
          <w:sz w:val="28"/>
          <w:szCs w:val="28"/>
        </w:rPr>
        <w:t>.</w:t>
      </w:r>
      <w:r w:rsidR="00C20088" w:rsidRPr="00904F12">
        <w:rPr>
          <w:rFonts w:ascii="Times New Roman" w:hAnsi="Times New Roman" w:cs="Times New Roman"/>
          <w:sz w:val="28"/>
          <w:szCs w:val="28"/>
        </w:rPr>
        <w:t>р</w:t>
      </w:r>
      <w:proofErr w:type="gramEnd"/>
      <w:r w:rsidR="00C20088" w:rsidRPr="00904F12">
        <w:rPr>
          <w:rFonts w:ascii="Times New Roman" w:hAnsi="Times New Roman" w:cs="Times New Roman"/>
          <w:sz w:val="28"/>
          <w:szCs w:val="28"/>
        </w:rPr>
        <w:t>ублей</w:t>
      </w:r>
      <w:r w:rsidRPr="00904F12">
        <w:rPr>
          <w:rFonts w:ascii="Times New Roman" w:hAnsi="Times New Roman" w:cs="Times New Roman"/>
          <w:sz w:val="28"/>
          <w:szCs w:val="28"/>
        </w:rPr>
        <w:t xml:space="preserve">, что </w:t>
      </w:r>
      <w:r w:rsidR="00E65282" w:rsidRPr="00904F12">
        <w:rPr>
          <w:rFonts w:ascii="Times New Roman" w:hAnsi="Times New Roman" w:cs="Times New Roman"/>
          <w:sz w:val="28"/>
          <w:szCs w:val="28"/>
        </w:rPr>
        <w:t>в 5,3 раза</w:t>
      </w:r>
      <w:r w:rsidR="00C20088" w:rsidRPr="00904F12">
        <w:rPr>
          <w:rFonts w:ascii="Times New Roman" w:hAnsi="Times New Roman" w:cs="Times New Roman"/>
          <w:sz w:val="28"/>
          <w:szCs w:val="28"/>
        </w:rPr>
        <w:t xml:space="preserve"> больше чем в 2020 году</w:t>
      </w:r>
      <w:r w:rsidR="00E65282" w:rsidRPr="00904F12">
        <w:rPr>
          <w:rFonts w:ascii="Times New Roman" w:hAnsi="Times New Roman" w:cs="Times New Roman"/>
          <w:sz w:val="28"/>
          <w:szCs w:val="28"/>
        </w:rPr>
        <w:t>.</w:t>
      </w:r>
    </w:p>
    <w:p w:rsidR="00EF631F" w:rsidRPr="00904F12" w:rsidRDefault="00EF631F" w:rsidP="00873E7B">
      <w:pPr>
        <w:spacing w:after="0" w:line="240" w:lineRule="auto"/>
        <w:jc w:val="both"/>
        <w:rPr>
          <w:rFonts w:ascii="Times New Roman" w:hAnsi="Times New Roman" w:cs="Times New Roman"/>
          <w:sz w:val="28"/>
          <w:szCs w:val="28"/>
        </w:rPr>
      </w:pPr>
      <w:r w:rsidRPr="00904F12">
        <w:rPr>
          <w:rFonts w:ascii="Times New Roman" w:hAnsi="Times New Roman" w:cs="Times New Roman"/>
          <w:sz w:val="28"/>
          <w:szCs w:val="28"/>
        </w:rPr>
        <w:tab/>
        <w:t>За 202</w:t>
      </w:r>
      <w:r w:rsidR="004C1294"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w:t>
      </w:r>
      <w:r w:rsidR="004C1294" w:rsidRPr="00904F12">
        <w:rPr>
          <w:rFonts w:ascii="Times New Roman" w:hAnsi="Times New Roman" w:cs="Times New Roman"/>
          <w:sz w:val="28"/>
          <w:szCs w:val="28"/>
        </w:rPr>
        <w:t>44</w:t>
      </w:r>
      <w:r w:rsidRPr="00904F12">
        <w:rPr>
          <w:rFonts w:ascii="Times New Roman" w:hAnsi="Times New Roman" w:cs="Times New Roman"/>
          <w:sz w:val="28"/>
          <w:szCs w:val="28"/>
        </w:rPr>
        <w:t xml:space="preserve"> многодетны</w:t>
      </w:r>
      <w:r w:rsidR="002169BD">
        <w:rPr>
          <w:rFonts w:ascii="Times New Roman" w:hAnsi="Times New Roman" w:cs="Times New Roman"/>
          <w:sz w:val="28"/>
          <w:szCs w:val="28"/>
        </w:rPr>
        <w:t>е</w:t>
      </w:r>
      <w:r w:rsidRPr="00904F12">
        <w:rPr>
          <w:rFonts w:ascii="Times New Roman" w:hAnsi="Times New Roman" w:cs="Times New Roman"/>
          <w:sz w:val="28"/>
          <w:szCs w:val="28"/>
        </w:rPr>
        <w:t xml:space="preserve"> сем</w:t>
      </w:r>
      <w:r w:rsidR="002169BD">
        <w:rPr>
          <w:rFonts w:ascii="Times New Roman" w:hAnsi="Times New Roman" w:cs="Times New Roman"/>
          <w:sz w:val="28"/>
          <w:szCs w:val="28"/>
        </w:rPr>
        <w:t>ьи</w:t>
      </w:r>
      <w:r w:rsidRPr="00904F12">
        <w:rPr>
          <w:rFonts w:ascii="Times New Roman" w:hAnsi="Times New Roman" w:cs="Times New Roman"/>
          <w:sz w:val="28"/>
          <w:szCs w:val="28"/>
        </w:rPr>
        <w:t xml:space="preserve"> получили денежную компенсацию родительской платы за посещение детьми дошкольных образовательных организаций на сумму </w:t>
      </w:r>
      <w:r w:rsidR="004C1294" w:rsidRPr="00904F12">
        <w:rPr>
          <w:rFonts w:ascii="Times New Roman" w:hAnsi="Times New Roman" w:cs="Times New Roman"/>
          <w:sz w:val="28"/>
          <w:szCs w:val="28"/>
        </w:rPr>
        <w:t>129</w:t>
      </w:r>
      <w:r w:rsidR="00807460" w:rsidRPr="00904F12">
        <w:rPr>
          <w:rFonts w:ascii="Times New Roman" w:hAnsi="Times New Roman" w:cs="Times New Roman"/>
          <w:sz w:val="28"/>
          <w:szCs w:val="28"/>
        </w:rPr>
        <w:t>,</w:t>
      </w:r>
      <w:r w:rsidR="004C1294" w:rsidRPr="00904F12">
        <w:rPr>
          <w:rFonts w:ascii="Times New Roman" w:hAnsi="Times New Roman" w:cs="Times New Roman"/>
          <w:sz w:val="28"/>
          <w:szCs w:val="28"/>
        </w:rPr>
        <w:t>4</w:t>
      </w:r>
      <w:r w:rsidR="00807460" w:rsidRPr="00904F12">
        <w:rPr>
          <w:rFonts w:ascii="Times New Roman" w:hAnsi="Times New Roman" w:cs="Times New Roman"/>
          <w:sz w:val="28"/>
          <w:szCs w:val="28"/>
        </w:rPr>
        <w:t>8</w:t>
      </w:r>
      <w:r w:rsidR="004C1294"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тыс. рублей, что в </w:t>
      </w:r>
      <w:r w:rsidR="00807460" w:rsidRPr="00904F12">
        <w:rPr>
          <w:rFonts w:ascii="Times New Roman" w:hAnsi="Times New Roman" w:cs="Times New Roman"/>
          <w:sz w:val="28"/>
          <w:szCs w:val="28"/>
        </w:rPr>
        <w:t xml:space="preserve">3,9 </w:t>
      </w:r>
      <w:r w:rsidRPr="00904F12">
        <w:rPr>
          <w:rFonts w:ascii="Times New Roman" w:hAnsi="Times New Roman" w:cs="Times New Roman"/>
          <w:sz w:val="28"/>
          <w:szCs w:val="28"/>
        </w:rPr>
        <w:t>раз</w:t>
      </w:r>
      <w:r w:rsidR="00807460" w:rsidRPr="00904F12">
        <w:rPr>
          <w:rFonts w:ascii="Times New Roman" w:hAnsi="Times New Roman" w:cs="Times New Roman"/>
          <w:sz w:val="28"/>
          <w:szCs w:val="28"/>
        </w:rPr>
        <w:t>а меньше</w:t>
      </w:r>
      <w:r w:rsidRPr="00904F12">
        <w:rPr>
          <w:rFonts w:ascii="Times New Roman" w:hAnsi="Times New Roman" w:cs="Times New Roman"/>
          <w:sz w:val="28"/>
          <w:szCs w:val="28"/>
        </w:rPr>
        <w:t xml:space="preserve"> сумм</w:t>
      </w:r>
      <w:r w:rsidR="00807460" w:rsidRPr="00904F12">
        <w:rPr>
          <w:rFonts w:ascii="Times New Roman" w:hAnsi="Times New Roman" w:cs="Times New Roman"/>
          <w:sz w:val="28"/>
          <w:szCs w:val="28"/>
        </w:rPr>
        <w:t>ы</w:t>
      </w:r>
      <w:r w:rsidRPr="00904F12">
        <w:rPr>
          <w:rFonts w:ascii="Times New Roman" w:hAnsi="Times New Roman" w:cs="Times New Roman"/>
          <w:sz w:val="28"/>
          <w:szCs w:val="28"/>
        </w:rPr>
        <w:t>, выплаченн</w:t>
      </w:r>
      <w:r w:rsidR="00807460" w:rsidRPr="00904F12">
        <w:rPr>
          <w:rFonts w:ascii="Times New Roman" w:hAnsi="Times New Roman" w:cs="Times New Roman"/>
          <w:sz w:val="28"/>
          <w:szCs w:val="28"/>
        </w:rPr>
        <w:t>ой</w:t>
      </w:r>
      <w:r w:rsidRPr="00904F12">
        <w:rPr>
          <w:rFonts w:ascii="Times New Roman" w:hAnsi="Times New Roman" w:cs="Times New Roman"/>
          <w:sz w:val="28"/>
          <w:szCs w:val="28"/>
        </w:rPr>
        <w:t xml:space="preserve"> в 20</w:t>
      </w:r>
      <w:r w:rsidR="00807460" w:rsidRPr="00904F12">
        <w:rPr>
          <w:rFonts w:ascii="Times New Roman" w:hAnsi="Times New Roman" w:cs="Times New Roman"/>
          <w:sz w:val="28"/>
          <w:szCs w:val="28"/>
        </w:rPr>
        <w:t>20</w:t>
      </w:r>
      <w:r w:rsidRPr="00904F12">
        <w:rPr>
          <w:rFonts w:ascii="Times New Roman" w:hAnsi="Times New Roman" w:cs="Times New Roman"/>
          <w:sz w:val="28"/>
          <w:szCs w:val="28"/>
        </w:rPr>
        <w:t xml:space="preserve"> году. Это связано с у</w:t>
      </w:r>
      <w:r w:rsidR="00807460" w:rsidRPr="00904F12">
        <w:rPr>
          <w:rFonts w:ascii="Times New Roman" w:hAnsi="Times New Roman" w:cs="Times New Roman"/>
          <w:sz w:val="28"/>
          <w:szCs w:val="28"/>
        </w:rPr>
        <w:t>меньшением</w:t>
      </w:r>
      <w:r w:rsidRPr="00904F12">
        <w:rPr>
          <w:rFonts w:ascii="Times New Roman" w:hAnsi="Times New Roman" w:cs="Times New Roman"/>
          <w:sz w:val="28"/>
          <w:szCs w:val="28"/>
        </w:rPr>
        <w:t xml:space="preserve"> количества </w:t>
      </w:r>
      <w:proofErr w:type="gramStart"/>
      <w:r w:rsidRPr="00904F12">
        <w:rPr>
          <w:rFonts w:ascii="Times New Roman" w:hAnsi="Times New Roman" w:cs="Times New Roman"/>
          <w:sz w:val="28"/>
          <w:szCs w:val="28"/>
        </w:rPr>
        <w:t>обратившихся</w:t>
      </w:r>
      <w:proofErr w:type="gramEnd"/>
      <w:r w:rsidRPr="00904F12">
        <w:rPr>
          <w:rFonts w:ascii="Times New Roman" w:hAnsi="Times New Roman" w:cs="Times New Roman"/>
          <w:sz w:val="28"/>
          <w:szCs w:val="28"/>
        </w:rPr>
        <w:t>.</w:t>
      </w:r>
    </w:p>
    <w:p w:rsidR="00EF631F" w:rsidRPr="00904F12" w:rsidRDefault="00EF631F" w:rsidP="004B3086">
      <w:pPr>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Значительно </w:t>
      </w:r>
      <w:r w:rsidR="00C76CAF" w:rsidRPr="00904F12">
        <w:rPr>
          <w:rFonts w:ascii="Times New Roman" w:hAnsi="Times New Roman" w:cs="Times New Roman"/>
          <w:sz w:val="28"/>
          <w:szCs w:val="28"/>
        </w:rPr>
        <w:t>уменьшилось</w:t>
      </w:r>
      <w:r w:rsidRPr="00904F12">
        <w:rPr>
          <w:rFonts w:ascii="Times New Roman" w:hAnsi="Times New Roman" w:cs="Times New Roman"/>
          <w:sz w:val="28"/>
          <w:szCs w:val="28"/>
        </w:rPr>
        <w:t xml:space="preserve"> количество получателей ежемесячной денежной выплаты на детей от 3 до 7 лет включительно</w:t>
      </w:r>
      <w:r w:rsidR="00C76CAF" w:rsidRPr="00904F12">
        <w:rPr>
          <w:rFonts w:ascii="Times New Roman" w:hAnsi="Times New Roman" w:cs="Times New Roman"/>
          <w:sz w:val="28"/>
          <w:szCs w:val="28"/>
        </w:rPr>
        <w:t>, в связи с изменениями в законодательстве и введени</w:t>
      </w:r>
      <w:r w:rsidR="00C979D7" w:rsidRPr="00904F12">
        <w:rPr>
          <w:rFonts w:ascii="Times New Roman" w:hAnsi="Times New Roman" w:cs="Times New Roman"/>
          <w:sz w:val="28"/>
          <w:szCs w:val="28"/>
        </w:rPr>
        <w:t>ем</w:t>
      </w:r>
      <w:r w:rsidR="00C76CAF" w:rsidRPr="00904F12">
        <w:rPr>
          <w:rFonts w:ascii="Times New Roman" w:hAnsi="Times New Roman" w:cs="Times New Roman"/>
          <w:sz w:val="28"/>
          <w:szCs w:val="28"/>
        </w:rPr>
        <w:t xml:space="preserve"> правила «Нулевого дохода»</w:t>
      </w:r>
      <w:r w:rsidR="002169BD">
        <w:rPr>
          <w:rFonts w:ascii="Times New Roman" w:hAnsi="Times New Roman" w:cs="Times New Roman"/>
          <w:sz w:val="28"/>
          <w:szCs w:val="28"/>
        </w:rPr>
        <w:t>, оценки наличия движимого и недвижимого имущества</w:t>
      </w:r>
      <w:r w:rsidRPr="00904F12">
        <w:rPr>
          <w:rFonts w:ascii="Times New Roman" w:hAnsi="Times New Roman" w:cs="Times New Roman"/>
          <w:sz w:val="28"/>
          <w:szCs w:val="28"/>
        </w:rPr>
        <w:t>.</w:t>
      </w:r>
      <w:r w:rsidR="002169BD">
        <w:rPr>
          <w:rFonts w:ascii="Times New Roman" w:hAnsi="Times New Roman" w:cs="Times New Roman"/>
          <w:sz w:val="28"/>
          <w:szCs w:val="28"/>
        </w:rPr>
        <w:t xml:space="preserve"> В результате численность получателей уменьшилась на 44,4 % и составила 731 человек на 972 ребенка.</w:t>
      </w:r>
      <w:r w:rsidRPr="00904F12">
        <w:rPr>
          <w:rFonts w:ascii="Times New Roman" w:hAnsi="Times New Roman" w:cs="Times New Roman"/>
          <w:sz w:val="28"/>
          <w:szCs w:val="28"/>
        </w:rPr>
        <w:t xml:space="preserve"> </w:t>
      </w:r>
      <w:r w:rsidR="00C979D7" w:rsidRPr="00904F12">
        <w:rPr>
          <w:rFonts w:ascii="Times New Roman" w:hAnsi="Times New Roman" w:cs="Times New Roman"/>
          <w:sz w:val="28"/>
          <w:szCs w:val="28"/>
        </w:rPr>
        <w:t xml:space="preserve">Также производился перерасчет размера ежемесячной выплаты, на основании заявления, поданного в период с 01.04.2021 по 31.12.2021, в размерах 75 % и 100 % величины прожиточного минимума для детей. </w:t>
      </w:r>
      <w:r w:rsidRPr="00904F12">
        <w:rPr>
          <w:rFonts w:ascii="Times New Roman" w:hAnsi="Times New Roman" w:cs="Times New Roman"/>
          <w:sz w:val="28"/>
          <w:szCs w:val="28"/>
        </w:rPr>
        <w:t>За 202</w:t>
      </w:r>
      <w:r w:rsidR="00C76CAF"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на данную меру социальной поддержки израсходовано </w:t>
      </w:r>
      <w:r w:rsidR="00C979D7" w:rsidRPr="00904F12">
        <w:rPr>
          <w:rFonts w:ascii="Times New Roman" w:hAnsi="Times New Roman" w:cs="Times New Roman"/>
          <w:sz w:val="28"/>
          <w:szCs w:val="28"/>
        </w:rPr>
        <w:t>126,5 млн. рублей, что на 44,7 % больше чем в 2020 году.</w:t>
      </w:r>
    </w:p>
    <w:p w:rsidR="00F443B7" w:rsidRPr="00904F12" w:rsidRDefault="00F443B7" w:rsidP="00FD6E8E">
      <w:pPr>
        <w:spacing w:line="240" w:lineRule="auto"/>
        <w:ind w:firstLine="708"/>
        <w:contextualSpacing/>
        <w:jc w:val="both"/>
        <w:rPr>
          <w:rFonts w:ascii="Times New Roman" w:hAnsi="Times New Roman" w:cs="Times New Roman"/>
          <w:sz w:val="28"/>
          <w:szCs w:val="28"/>
        </w:rPr>
      </w:pPr>
      <w:proofErr w:type="gramStart"/>
      <w:r w:rsidRPr="00904F12">
        <w:rPr>
          <w:rFonts w:ascii="Times New Roman" w:hAnsi="Times New Roman" w:cs="Times New Roman"/>
          <w:sz w:val="28"/>
          <w:szCs w:val="28"/>
        </w:rPr>
        <w:t>Государственная социальная помощь оказана 184 семьям</w:t>
      </w:r>
      <w:r w:rsidR="00BA082F" w:rsidRPr="00904F12">
        <w:rPr>
          <w:rFonts w:ascii="Times New Roman" w:hAnsi="Times New Roman" w:cs="Times New Roman"/>
          <w:sz w:val="28"/>
          <w:szCs w:val="28"/>
        </w:rPr>
        <w:t>, что на 17 % меньше чем в 2020 году</w:t>
      </w:r>
      <w:r w:rsidRPr="00904F12">
        <w:rPr>
          <w:rFonts w:ascii="Times New Roman" w:hAnsi="Times New Roman" w:cs="Times New Roman"/>
          <w:sz w:val="28"/>
          <w:szCs w:val="28"/>
        </w:rPr>
        <w:t xml:space="preserve">, в </w:t>
      </w:r>
      <w:r w:rsidR="00BA082F" w:rsidRPr="00904F12">
        <w:rPr>
          <w:rFonts w:ascii="Times New Roman" w:hAnsi="Times New Roman" w:cs="Times New Roman"/>
          <w:sz w:val="28"/>
          <w:szCs w:val="28"/>
        </w:rPr>
        <w:t xml:space="preserve">этих семьях </w:t>
      </w:r>
      <w:r w:rsidRPr="00904F12">
        <w:rPr>
          <w:rFonts w:ascii="Times New Roman" w:hAnsi="Times New Roman" w:cs="Times New Roman"/>
          <w:sz w:val="28"/>
          <w:szCs w:val="28"/>
        </w:rPr>
        <w:t>проживает 702 человека, выплачено в среднем по 1206,12 рублей на человека, по 4601,62 на семью</w:t>
      </w:r>
      <w:r w:rsidR="00B85659" w:rsidRPr="00904F12">
        <w:rPr>
          <w:rFonts w:ascii="Times New Roman" w:hAnsi="Times New Roman" w:cs="Times New Roman"/>
          <w:sz w:val="28"/>
          <w:szCs w:val="28"/>
        </w:rPr>
        <w:t xml:space="preserve"> это на 1,8 % больше прошлого периода</w:t>
      </w:r>
      <w:r w:rsidRPr="00904F12">
        <w:rPr>
          <w:rFonts w:ascii="Times New Roman" w:hAnsi="Times New Roman" w:cs="Times New Roman"/>
          <w:sz w:val="28"/>
          <w:szCs w:val="28"/>
        </w:rPr>
        <w:t xml:space="preserve">, сумма выплат составила </w:t>
      </w:r>
      <w:r w:rsidRPr="00904F12">
        <w:rPr>
          <w:rFonts w:ascii="Times New Roman" w:hAnsi="Times New Roman" w:cs="Times New Roman"/>
          <w:color w:val="000000"/>
          <w:sz w:val="28"/>
          <w:szCs w:val="28"/>
        </w:rPr>
        <w:t>846696,41</w:t>
      </w:r>
      <w:r w:rsidRPr="00904F12">
        <w:rPr>
          <w:rFonts w:ascii="Times New Roman" w:hAnsi="Times New Roman" w:cs="Times New Roman"/>
          <w:sz w:val="28"/>
          <w:szCs w:val="28"/>
        </w:rPr>
        <w:t xml:space="preserve"> рублей</w:t>
      </w:r>
      <w:r w:rsidR="00CF1255" w:rsidRPr="00904F12">
        <w:rPr>
          <w:rFonts w:ascii="Times New Roman" w:hAnsi="Times New Roman" w:cs="Times New Roman"/>
          <w:sz w:val="28"/>
          <w:szCs w:val="28"/>
        </w:rPr>
        <w:t>,</w:t>
      </w:r>
      <w:r w:rsidRPr="00904F12">
        <w:rPr>
          <w:rFonts w:ascii="Times New Roman" w:hAnsi="Times New Roman" w:cs="Times New Roman"/>
          <w:sz w:val="28"/>
          <w:szCs w:val="28"/>
        </w:rPr>
        <w:t xml:space="preserve"> что на 35,8 % меньше чем в 2020 году</w:t>
      </w:r>
      <w:r w:rsidR="00BA082F" w:rsidRPr="00904F12">
        <w:rPr>
          <w:rFonts w:ascii="Times New Roman" w:hAnsi="Times New Roman" w:cs="Times New Roman"/>
          <w:sz w:val="28"/>
          <w:szCs w:val="28"/>
        </w:rPr>
        <w:t>,</w:t>
      </w:r>
      <w:r w:rsidRPr="00904F12">
        <w:rPr>
          <w:rFonts w:ascii="Times New Roman" w:hAnsi="Times New Roman" w:cs="Times New Roman"/>
          <w:sz w:val="28"/>
          <w:szCs w:val="28"/>
        </w:rPr>
        <w:t xml:space="preserve"> </w:t>
      </w:r>
      <w:r w:rsidR="00BA082F" w:rsidRPr="00904F12">
        <w:rPr>
          <w:rFonts w:ascii="Times New Roman" w:hAnsi="Times New Roman" w:cs="Times New Roman"/>
          <w:sz w:val="28"/>
          <w:szCs w:val="28"/>
        </w:rPr>
        <w:t>в связи с уменьшением финансирования.</w:t>
      </w:r>
      <w:proofErr w:type="gramEnd"/>
    </w:p>
    <w:p w:rsidR="00E438D1" w:rsidRPr="00904F12" w:rsidRDefault="00E438D1"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В 2021 году в связи с изменениями в законодательстве</w:t>
      </w:r>
      <w:r w:rsidR="00CC1F4D" w:rsidRPr="00904F12">
        <w:rPr>
          <w:rFonts w:ascii="Times New Roman" w:hAnsi="Times New Roman" w:cs="Times New Roman"/>
          <w:sz w:val="28"/>
          <w:szCs w:val="28"/>
        </w:rPr>
        <w:t>,</w:t>
      </w:r>
      <w:r w:rsidRPr="00904F12">
        <w:rPr>
          <w:rFonts w:ascii="Times New Roman" w:hAnsi="Times New Roman" w:cs="Times New Roman"/>
          <w:sz w:val="28"/>
          <w:szCs w:val="28"/>
        </w:rPr>
        <w:t xml:space="preserve"> в новом формате проводилась работа по оказанию государственной социальной помощи на основании социального контракта.</w:t>
      </w:r>
    </w:p>
    <w:p w:rsidR="00FD6E8E" w:rsidRPr="00904F12" w:rsidRDefault="00E438D1"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С </w:t>
      </w:r>
      <w:r w:rsidR="00FD6E8E" w:rsidRPr="00904F12">
        <w:rPr>
          <w:rFonts w:ascii="Times New Roman" w:hAnsi="Times New Roman" w:cs="Times New Roman"/>
          <w:sz w:val="28"/>
          <w:szCs w:val="28"/>
        </w:rPr>
        <w:t>70 сем</w:t>
      </w:r>
      <w:r w:rsidRPr="00904F12">
        <w:rPr>
          <w:rFonts w:ascii="Times New Roman" w:hAnsi="Times New Roman" w:cs="Times New Roman"/>
          <w:sz w:val="28"/>
          <w:szCs w:val="28"/>
        </w:rPr>
        <w:t xml:space="preserve">ьями заключен </w:t>
      </w:r>
      <w:r w:rsidR="00FD6E8E" w:rsidRPr="00904F12">
        <w:rPr>
          <w:rFonts w:ascii="Times New Roman" w:hAnsi="Times New Roman" w:cs="Times New Roman"/>
          <w:sz w:val="28"/>
          <w:szCs w:val="28"/>
        </w:rPr>
        <w:t>социальн</w:t>
      </w:r>
      <w:r w:rsidRPr="00904F12">
        <w:rPr>
          <w:rFonts w:ascii="Times New Roman" w:hAnsi="Times New Roman" w:cs="Times New Roman"/>
          <w:sz w:val="28"/>
          <w:szCs w:val="28"/>
        </w:rPr>
        <w:t>ый</w:t>
      </w:r>
      <w:r w:rsidR="00FD6E8E" w:rsidRPr="00904F12">
        <w:rPr>
          <w:rFonts w:ascii="Times New Roman" w:hAnsi="Times New Roman" w:cs="Times New Roman"/>
          <w:sz w:val="28"/>
          <w:szCs w:val="28"/>
        </w:rPr>
        <w:t xml:space="preserve"> </w:t>
      </w:r>
      <w:r w:rsidRPr="00904F12">
        <w:rPr>
          <w:rFonts w:ascii="Times New Roman" w:hAnsi="Times New Roman" w:cs="Times New Roman"/>
          <w:sz w:val="28"/>
          <w:szCs w:val="28"/>
        </w:rPr>
        <w:t>контракт</w:t>
      </w:r>
      <w:r w:rsidR="00FD6E8E" w:rsidRPr="00904F12">
        <w:rPr>
          <w:rFonts w:ascii="Times New Roman" w:hAnsi="Times New Roman" w:cs="Times New Roman"/>
          <w:sz w:val="28"/>
          <w:szCs w:val="28"/>
        </w:rPr>
        <w:t xml:space="preserve"> на сумму 7 588 223,00 руб. по следующим направлениям:</w:t>
      </w:r>
    </w:p>
    <w:p w:rsidR="00FD6E8E" w:rsidRPr="00904F12" w:rsidRDefault="00FD6E8E"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lastRenderedPageBreak/>
        <w:t xml:space="preserve">поиск работы </w:t>
      </w:r>
      <w:r w:rsidR="00E438D1" w:rsidRPr="00904F12">
        <w:rPr>
          <w:rFonts w:ascii="Times New Roman" w:hAnsi="Times New Roman" w:cs="Times New Roman"/>
          <w:sz w:val="28"/>
          <w:szCs w:val="28"/>
        </w:rPr>
        <w:t>-</w:t>
      </w:r>
      <w:r w:rsidRPr="00904F12">
        <w:rPr>
          <w:rFonts w:ascii="Times New Roman" w:hAnsi="Times New Roman" w:cs="Times New Roman"/>
          <w:sz w:val="28"/>
          <w:szCs w:val="28"/>
        </w:rPr>
        <w:t xml:space="preserve"> 20 на сумму -  859 920,00 руб.;</w:t>
      </w:r>
    </w:p>
    <w:p w:rsidR="00FD6E8E" w:rsidRPr="00904F12" w:rsidRDefault="00FD6E8E"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ИП</w:t>
      </w:r>
      <w:r w:rsidR="00E438D1"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 17 на сумму – 4 221 156,00 руб.;</w:t>
      </w:r>
    </w:p>
    <w:p w:rsidR="00FD6E8E" w:rsidRPr="00904F12" w:rsidRDefault="00FD6E8E"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ЛПХ </w:t>
      </w:r>
      <w:r w:rsidR="00E438D1" w:rsidRPr="00904F12">
        <w:rPr>
          <w:rFonts w:ascii="Times New Roman" w:hAnsi="Times New Roman" w:cs="Times New Roman"/>
          <w:sz w:val="28"/>
          <w:szCs w:val="28"/>
        </w:rPr>
        <w:t>-</w:t>
      </w:r>
      <w:r w:rsidRPr="00904F12">
        <w:rPr>
          <w:rFonts w:ascii="Times New Roman" w:hAnsi="Times New Roman" w:cs="Times New Roman"/>
          <w:sz w:val="28"/>
          <w:szCs w:val="28"/>
        </w:rPr>
        <w:t xml:space="preserve"> 14 на сумму – 1 400 000,00 руб.;</w:t>
      </w:r>
    </w:p>
    <w:p w:rsidR="00FD6E8E" w:rsidRPr="00904F12" w:rsidRDefault="00FD6E8E"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Иные (трудная жизненная ситуация) </w:t>
      </w:r>
      <w:r w:rsidR="00E438D1" w:rsidRPr="00904F12">
        <w:rPr>
          <w:rFonts w:ascii="Times New Roman" w:hAnsi="Times New Roman" w:cs="Times New Roman"/>
          <w:sz w:val="28"/>
          <w:szCs w:val="28"/>
        </w:rPr>
        <w:t>-</w:t>
      </w:r>
      <w:r w:rsidRPr="00904F12">
        <w:rPr>
          <w:rFonts w:ascii="Times New Roman" w:hAnsi="Times New Roman" w:cs="Times New Roman"/>
          <w:sz w:val="28"/>
          <w:szCs w:val="28"/>
        </w:rPr>
        <w:t xml:space="preserve"> 19 на сумму – 1 107 147,00 руб.</w:t>
      </w:r>
    </w:p>
    <w:p w:rsidR="00CC1F4D" w:rsidRPr="00904F12" w:rsidRDefault="00A35D3F"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За 2021 год</w:t>
      </w:r>
      <w:r w:rsidR="00CB7350" w:rsidRPr="00904F12">
        <w:rPr>
          <w:rFonts w:ascii="Times New Roman" w:hAnsi="Times New Roman" w:cs="Times New Roman"/>
          <w:sz w:val="28"/>
          <w:szCs w:val="28"/>
        </w:rPr>
        <w:t xml:space="preserve"> </w:t>
      </w:r>
      <w:r w:rsidRPr="00904F12">
        <w:rPr>
          <w:rFonts w:ascii="Times New Roman" w:hAnsi="Times New Roman" w:cs="Times New Roman"/>
          <w:sz w:val="28"/>
          <w:szCs w:val="28"/>
        </w:rPr>
        <w:t>выдано 84 справки на социальную стипендию малоимущим студентам</w:t>
      </w:r>
      <w:r w:rsidR="00CB7350" w:rsidRPr="00904F12">
        <w:rPr>
          <w:rFonts w:ascii="Times New Roman" w:hAnsi="Times New Roman" w:cs="Times New Roman"/>
          <w:sz w:val="28"/>
          <w:szCs w:val="28"/>
        </w:rPr>
        <w:t>, что на 42,4 % больше</w:t>
      </w:r>
      <w:r w:rsidR="002169BD">
        <w:rPr>
          <w:rFonts w:ascii="Times New Roman" w:hAnsi="Times New Roman" w:cs="Times New Roman"/>
          <w:sz w:val="28"/>
          <w:szCs w:val="28"/>
        </w:rPr>
        <w:t xml:space="preserve"> показателей</w:t>
      </w:r>
      <w:r w:rsidR="00CB7350" w:rsidRPr="00904F12">
        <w:rPr>
          <w:rFonts w:ascii="Times New Roman" w:hAnsi="Times New Roman" w:cs="Times New Roman"/>
          <w:sz w:val="28"/>
          <w:szCs w:val="28"/>
        </w:rPr>
        <w:t xml:space="preserve"> прошлого года.</w:t>
      </w:r>
    </w:p>
    <w:p w:rsidR="00CB7350" w:rsidRPr="00904F12" w:rsidRDefault="00CB7350"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45 студентам выплачено ежегодное социальное пособие на проезд, что на 80 % больше чем в 2020 году, на сумму 62,5 тыс. рублей это на 82,2 % больше чем прошлом году. </w:t>
      </w:r>
    </w:p>
    <w:p w:rsidR="00CB7350" w:rsidRPr="00904F12" w:rsidRDefault="00CB7350" w:rsidP="00FD6E8E">
      <w:pPr>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Такое значительное увеличение обращений студентов связано с проведением большой информационно - разъяснительной работой в социальных сетях.</w:t>
      </w:r>
    </w:p>
    <w:p w:rsidR="00127FFA" w:rsidRPr="00904F12" w:rsidRDefault="00127FFA" w:rsidP="00127FFA">
      <w:pPr>
        <w:shd w:val="clear" w:color="auto" w:fill="FFFFFF"/>
        <w:spacing w:after="0" w:line="240" w:lineRule="auto"/>
        <w:ind w:firstLine="708"/>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Назначение пособий, компенсаций и денежных выплат производилось в автоматизированной системе обработки информации «Адресная социальная помощь».</w:t>
      </w:r>
    </w:p>
    <w:p w:rsidR="00837ED2" w:rsidRPr="00904F12" w:rsidRDefault="00837ED2" w:rsidP="00837ED2">
      <w:pPr>
        <w:shd w:val="clear" w:color="auto" w:fill="FFFFFF"/>
        <w:spacing w:after="0" w:line="240" w:lineRule="auto"/>
        <w:ind w:firstLine="708"/>
        <w:jc w:val="both"/>
        <w:rPr>
          <w:rFonts w:ascii="Times New Roman" w:hAnsi="Times New Roman" w:cs="Times New Roman"/>
          <w:sz w:val="28"/>
          <w:szCs w:val="28"/>
        </w:rPr>
      </w:pPr>
      <w:proofErr w:type="gramStart"/>
      <w:r w:rsidRPr="00904F12">
        <w:rPr>
          <w:rFonts w:ascii="Times New Roman" w:hAnsi="Times New Roman" w:cs="Times New Roman"/>
          <w:sz w:val="28"/>
          <w:szCs w:val="28"/>
        </w:rPr>
        <w:t>В отчетном периоде проведена индексация государственных пособий гражданам, имеющим детей, в соответствии с федеральными законами на коэффициент 1,</w:t>
      </w:r>
      <w:r w:rsidR="00293C4C" w:rsidRPr="00904F12">
        <w:rPr>
          <w:rFonts w:ascii="Times New Roman" w:hAnsi="Times New Roman" w:cs="Times New Roman"/>
          <w:sz w:val="28"/>
          <w:szCs w:val="28"/>
        </w:rPr>
        <w:t>049</w:t>
      </w:r>
      <w:r w:rsidRPr="00904F12">
        <w:rPr>
          <w:rFonts w:ascii="Times New Roman" w:hAnsi="Times New Roman" w:cs="Times New Roman"/>
          <w:sz w:val="28"/>
          <w:szCs w:val="28"/>
        </w:rPr>
        <w:t>: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вторым ребенком и последующими детьми, ежемесячное пособие по уходу за первым ребенком, единовременное пособие</w:t>
      </w:r>
      <w:proofErr w:type="gramEnd"/>
      <w:r w:rsidRPr="00904F12">
        <w:rPr>
          <w:rFonts w:ascii="Times New Roman" w:hAnsi="Times New Roman" w:cs="Times New Roman"/>
          <w:sz w:val="28"/>
          <w:szCs w:val="28"/>
        </w:rPr>
        <w:t xml:space="preserve"> беременной жене военнослужащего, проходящего военную службу по призыву, ежемесячное пособие беременной жене военнослужащего, проходящего военную службу по призыву.</w:t>
      </w:r>
    </w:p>
    <w:p w:rsidR="00837ED2" w:rsidRPr="00904F12" w:rsidRDefault="00837ED2" w:rsidP="00837ED2">
      <w:pPr>
        <w:shd w:val="clear" w:color="auto" w:fill="FFFFFF"/>
        <w:spacing w:after="0" w:line="240" w:lineRule="auto"/>
        <w:ind w:firstLine="708"/>
        <w:jc w:val="both"/>
        <w:rPr>
          <w:rFonts w:ascii="Times New Roman" w:hAnsi="Times New Roman" w:cs="Times New Roman"/>
          <w:sz w:val="28"/>
          <w:szCs w:val="28"/>
        </w:rPr>
      </w:pPr>
      <w:proofErr w:type="gramStart"/>
      <w:r w:rsidRPr="00904F12">
        <w:rPr>
          <w:rFonts w:ascii="Times New Roman" w:hAnsi="Times New Roman" w:cs="Times New Roman"/>
          <w:sz w:val="28"/>
          <w:szCs w:val="28"/>
        </w:rPr>
        <w:t xml:space="preserve">На </w:t>
      </w:r>
      <w:r w:rsidR="00541336" w:rsidRPr="00904F12">
        <w:rPr>
          <w:rFonts w:ascii="Times New Roman" w:hAnsi="Times New Roman" w:cs="Times New Roman"/>
          <w:sz w:val="28"/>
          <w:szCs w:val="28"/>
        </w:rPr>
        <w:t>3,</w:t>
      </w:r>
      <w:r w:rsidR="005222DC" w:rsidRPr="00904F12">
        <w:rPr>
          <w:rFonts w:ascii="Times New Roman" w:hAnsi="Times New Roman" w:cs="Times New Roman"/>
          <w:sz w:val="28"/>
          <w:szCs w:val="28"/>
        </w:rPr>
        <w:t>6</w:t>
      </w:r>
      <w:r w:rsidRPr="00904F12">
        <w:rPr>
          <w:rFonts w:ascii="Times New Roman" w:hAnsi="Times New Roman" w:cs="Times New Roman"/>
          <w:color w:val="C00000"/>
          <w:sz w:val="28"/>
          <w:szCs w:val="28"/>
        </w:rPr>
        <w:t xml:space="preserve"> %</w:t>
      </w:r>
      <w:r w:rsidRPr="00904F12">
        <w:rPr>
          <w:rFonts w:ascii="Times New Roman" w:hAnsi="Times New Roman" w:cs="Times New Roman"/>
          <w:sz w:val="28"/>
          <w:szCs w:val="28"/>
        </w:rPr>
        <w:t xml:space="preserve"> осуществлена индексация следующих мер социальной поддержки, предоставляемых из бюджета Ставропольского края: пособие на ребенка, пособие одиноким матерям, ежегодное социальное пособие на проезд студентам, ежемесячной денежной выплаты ветеранам труда, ветеранам труда Ставропольского края, труженикам тыла, жертвам политических репрессий, ежемесячной денежной выплаты супруге (супругу), не вступившей (не вступившему) в повторный брак, а также родителям ветерана боевых действий, гражданам, награжденным нагрудными</w:t>
      </w:r>
      <w:proofErr w:type="gramEnd"/>
      <w:r w:rsidRPr="00904F12">
        <w:rPr>
          <w:rFonts w:ascii="Times New Roman" w:hAnsi="Times New Roman" w:cs="Times New Roman"/>
          <w:sz w:val="28"/>
          <w:szCs w:val="28"/>
        </w:rPr>
        <w:t xml:space="preserve"> знаками «Почетный донор России» и «Почетный донор СССР».</w:t>
      </w:r>
    </w:p>
    <w:p w:rsidR="00954F86" w:rsidRPr="00904F12" w:rsidRDefault="00954F86" w:rsidP="00954F86">
      <w:pPr>
        <w:spacing w:after="0" w:line="240" w:lineRule="auto"/>
        <w:ind w:firstLine="709"/>
        <w:contextualSpacing/>
        <w:jc w:val="both"/>
        <w:rPr>
          <w:rFonts w:ascii="Times New Roman" w:hAnsi="Times New Roman" w:cs="Times New Roman"/>
          <w:bCs/>
          <w:sz w:val="28"/>
          <w:szCs w:val="28"/>
        </w:rPr>
      </w:pPr>
      <w:r w:rsidRPr="00904F12">
        <w:rPr>
          <w:rFonts w:ascii="Times New Roman" w:hAnsi="Times New Roman" w:cs="Times New Roman"/>
          <w:bCs/>
          <w:sz w:val="28"/>
          <w:szCs w:val="28"/>
        </w:rPr>
        <w:t xml:space="preserve">Сведения об оказании </w:t>
      </w:r>
      <w:r w:rsidRPr="00BC4A57">
        <w:rPr>
          <w:rFonts w:ascii="Times New Roman" w:hAnsi="Times New Roman" w:cs="Times New Roman"/>
          <w:bCs/>
          <w:sz w:val="28"/>
          <w:szCs w:val="28"/>
        </w:rPr>
        <w:t>государственных/</w:t>
      </w:r>
      <w:proofErr w:type="gramStart"/>
      <w:r w:rsidRPr="00BC4A57">
        <w:rPr>
          <w:rFonts w:ascii="Times New Roman" w:hAnsi="Times New Roman" w:cs="Times New Roman"/>
          <w:bCs/>
          <w:sz w:val="28"/>
          <w:szCs w:val="28"/>
        </w:rPr>
        <w:t>муниципальной</w:t>
      </w:r>
      <w:proofErr w:type="gramEnd"/>
      <w:r w:rsidRPr="00904F12">
        <w:rPr>
          <w:rFonts w:ascii="Times New Roman" w:hAnsi="Times New Roman" w:cs="Times New Roman"/>
          <w:bCs/>
          <w:sz w:val="28"/>
          <w:szCs w:val="28"/>
        </w:rPr>
        <w:t xml:space="preserve"> услуг                              за  2021г (переданы в АТМО СК): Всего 7294 заявлений принято, из них: </w:t>
      </w:r>
    </w:p>
    <w:p w:rsidR="004B3086" w:rsidRPr="00904F12" w:rsidRDefault="00954F86" w:rsidP="004B3086">
      <w:pPr>
        <w:spacing w:after="0" w:line="240" w:lineRule="auto"/>
        <w:ind w:firstLine="709"/>
        <w:contextualSpacing/>
        <w:jc w:val="both"/>
        <w:rPr>
          <w:rFonts w:ascii="Times New Roman" w:hAnsi="Times New Roman" w:cs="Times New Roman"/>
          <w:bCs/>
          <w:sz w:val="28"/>
          <w:szCs w:val="28"/>
        </w:rPr>
      </w:pPr>
      <w:r w:rsidRPr="00904F12">
        <w:rPr>
          <w:rFonts w:ascii="Times New Roman" w:hAnsi="Times New Roman" w:cs="Times New Roman"/>
          <w:bCs/>
          <w:sz w:val="28"/>
          <w:szCs w:val="28"/>
        </w:rPr>
        <w:t>- о</w:t>
      </w:r>
      <w:r w:rsidR="004B3086" w:rsidRPr="00904F12">
        <w:rPr>
          <w:rFonts w:ascii="Times New Roman" w:hAnsi="Times New Roman" w:cs="Times New Roman"/>
          <w:bCs/>
          <w:sz w:val="28"/>
          <w:szCs w:val="28"/>
        </w:rPr>
        <w:t xml:space="preserve">т МКУ МФЦ получено </w:t>
      </w:r>
      <w:r w:rsidR="009A1068" w:rsidRPr="00904F12">
        <w:rPr>
          <w:rFonts w:ascii="Times New Roman" w:hAnsi="Times New Roman" w:cs="Times New Roman"/>
          <w:bCs/>
          <w:sz w:val="28"/>
          <w:szCs w:val="28"/>
        </w:rPr>
        <w:t>2434</w:t>
      </w:r>
      <w:r w:rsidR="004B3086" w:rsidRPr="00904F12">
        <w:rPr>
          <w:rFonts w:ascii="Times New Roman" w:hAnsi="Times New Roman" w:cs="Times New Roman"/>
          <w:bCs/>
          <w:sz w:val="28"/>
          <w:szCs w:val="28"/>
        </w:rPr>
        <w:t xml:space="preserve"> дел</w:t>
      </w:r>
      <w:r w:rsidRPr="00904F12">
        <w:rPr>
          <w:rFonts w:ascii="Times New Roman" w:hAnsi="Times New Roman" w:cs="Times New Roman"/>
          <w:bCs/>
          <w:sz w:val="28"/>
          <w:szCs w:val="28"/>
        </w:rPr>
        <w:t>а</w:t>
      </w:r>
      <w:r w:rsidR="004B3086" w:rsidRPr="00904F12">
        <w:rPr>
          <w:rFonts w:ascii="Times New Roman" w:hAnsi="Times New Roman" w:cs="Times New Roman"/>
          <w:bCs/>
          <w:sz w:val="28"/>
          <w:szCs w:val="28"/>
        </w:rPr>
        <w:t xml:space="preserve"> (20</w:t>
      </w:r>
      <w:r w:rsidR="009A1068" w:rsidRPr="00904F12">
        <w:rPr>
          <w:rFonts w:ascii="Times New Roman" w:hAnsi="Times New Roman" w:cs="Times New Roman"/>
          <w:bCs/>
          <w:sz w:val="28"/>
          <w:szCs w:val="28"/>
        </w:rPr>
        <w:t>20</w:t>
      </w:r>
      <w:r w:rsidR="004B3086" w:rsidRPr="00904F12">
        <w:rPr>
          <w:rFonts w:ascii="Times New Roman" w:hAnsi="Times New Roman" w:cs="Times New Roman"/>
          <w:bCs/>
          <w:sz w:val="28"/>
          <w:szCs w:val="28"/>
        </w:rPr>
        <w:t>-</w:t>
      </w:r>
      <w:r w:rsidR="009A1068" w:rsidRPr="00904F12">
        <w:rPr>
          <w:rFonts w:ascii="Times New Roman" w:hAnsi="Times New Roman" w:cs="Times New Roman"/>
          <w:bCs/>
          <w:sz w:val="28"/>
          <w:szCs w:val="28"/>
        </w:rPr>
        <w:t>1878</w:t>
      </w:r>
      <w:r w:rsidR="004B3086" w:rsidRPr="00904F12">
        <w:rPr>
          <w:rFonts w:ascii="Times New Roman" w:hAnsi="Times New Roman" w:cs="Times New Roman"/>
          <w:bCs/>
          <w:sz w:val="28"/>
          <w:szCs w:val="28"/>
        </w:rPr>
        <w:t xml:space="preserve">) на различные виды пособий, что составляет </w:t>
      </w:r>
      <w:r w:rsidRPr="00904F12">
        <w:rPr>
          <w:rFonts w:ascii="Times New Roman" w:hAnsi="Times New Roman" w:cs="Times New Roman"/>
          <w:bCs/>
          <w:sz w:val="28"/>
          <w:szCs w:val="28"/>
        </w:rPr>
        <w:t>33,37</w:t>
      </w:r>
      <w:r w:rsidR="004B3086" w:rsidRPr="00904F12">
        <w:rPr>
          <w:rFonts w:ascii="Times New Roman" w:hAnsi="Times New Roman" w:cs="Times New Roman"/>
          <w:bCs/>
          <w:sz w:val="28"/>
          <w:szCs w:val="28"/>
        </w:rPr>
        <w:t xml:space="preserve"> % от о</w:t>
      </w:r>
      <w:r w:rsidR="009A1068" w:rsidRPr="00904F12">
        <w:rPr>
          <w:rFonts w:ascii="Times New Roman" w:hAnsi="Times New Roman" w:cs="Times New Roman"/>
          <w:bCs/>
          <w:sz w:val="28"/>
          <w:szCs w:val="28"/>
        </w:rPr>
        <w:t>бщего числа заявлений,</w:t>
      </w:r>
      <w:r w:rsidRPr="00904F12">
        <w:rPr>
          <w:rFonts w:ascii="Times New Roman" w:hAnsi="Times New Roman" w:cs="Times New Roman"/>
          <w:bCs/>
          <w:sz w:val="28"/>
          <w:szCs w:val="28"/>
        </w:rPr>
        <w:t xml:space="preserve"> поступивших в Управление;</w:t>
      </w:r>
    </w:p>
    <w:p w:rsidR="00954F86" w:rsidRPr="00904F12" w:rsidRDefault="00954F86" w:rsidP="004B3086">
      <w:pPr>
        <w:spacing w:after="0" w:line="240" w:lineRule="auto"/>
        <w:ind w:firstLine="709"/>
        <w:contextualSpacing/>
        <w:jc w:val="both"/>
        <w:rPr>
          <w:rFonts w:ascii="Times New Roman" w:hAnsi="Times New Roman" w:cs="Times New Roman"/>
          <w:bCs/>
          <w:sz w:val="28"/>
          <w:szCs w:val="28"/>
        </w:rPr>
      </w:pPr>
      <w:r w:rsidRPr="00904F12">
        <w:rPr>
          <w:rFonts w:ascii="Times New Roman" w:hAnsi="Times New Roman" w:cs="Times New Roman"/>
          <w:bCs/>
          <w:sz w:val="28"/>
          <w:szCs w:val="28"/>
        </w:rPr>
        <w:t>- через портал государственных услуг (</w:t>
      </w:r>
      <w:proofErr w:type="spellStart"/>
      <w:r w:rsidRPr="00904F12">
        <w:rPr>
          <w:rFonts w:ascii="Times New Roman" w:hAnsi="Times New Roman" w:cs="Times New Roman"/>
          <w:bCs/>
          <w:sz w:val="28"/>
          <w:szCs w:val="28"/>
        </w:rPr>
        <w:t>электронно</w:t>
      </w:r>
      <w:proofErr w:type="spellEnd"/>
      <w:r w:rsidRPr="00904F12">
        <w:rPr>
          <w:rFonts w:ascii="Times New Roman" w:hAnsi="Times New Roman" w:cs="Times New Roman"/>
          <w:bCs/>
          <w:sz w:val="28"/>
          <w:szCs w:val="28"/>
        </w:rPr>
        <w:t>) поступило 2017 заявлений, что составляет 27,65 % от общего числа заявлений;</w:t>
      </w:r>
    </w:p>
    <w:p w:rsidR="00954F86" w:rsidRPr="00904F12" w:rsidRDefault="00954F86" w:rsidP="004B3086">
      <w:pPr>
        <w:spacing w:after="0" w:line="240" w:lineRule="auto"/>
        <w:ind w:firstLine="709"/>
        <w:contextualSpacing/>
        <w:jc w:val="both"/>
        <w:rPr>
          <w:rFonts w:ascii="Times New Roman" w:hAnsi="Times New Roman" w:cs="Times New Roman"/>
          <w:bCs/>
          <w:sz w:val="28"/>
          <w:szCs w:val="28"/>
        </w:rPr>
      </w:pPr>
      <w:r w:rsidRPr="00904F12">
        <w:rPr>
          <w:rFonts w:ascii="Times New Roman" w:hAnsi="Times New Roman" w:cs="Times New Roman"/>
          <w:bCs/>
          <w:sz w:val="28"/>
          <w:szCs w:val="28"/>
        </w:rPr>
        <w:t>- непосредственно в Управление обратились 2843 человека, что составляет 38,98 % от общего числа заявлений.</w:t>
      </w:r>
    </w:p>
    <w:p w:rsidR="00264780" w:rsidRPr="00904F12" w:rsidRDefault="00264780" w:rsidP="00264780">
      <w:pPr>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lastRenderedPageBreak/>
        <w:t>За 202</w:t>
      </w:r>
      <w:r w:rsidR="00000187"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получили отказ</w:t>
      </w:r>
      <w:r w:rsidR="00BA0A01" w:rsidRPr="00904F12">
        <w:rPr>
          <w:rFonts w:ascii="Times New Roman" w:hAnsi="Times New Roman" w:cs="Times New Roman"/>
          <w:sz w:val="28"/>
          <w:szCs w:val="28"/>
        </w:rPr>
        <w:t xml:space="preserve"> 1</w:t>
      </w:r>
      <w:r w:rsidR="002015B0" w:rsidRPr="00904F12">
        <w:rPr>
          <w:rFonts w:ascii="Times New Roman" w:hAnsi="Times New Roman" w:cs="Times New Roman"/>
          <w:sz w:val="28"/>
          <w:szCs w:val="28"/>
        </w:rPr>
        <w:t>397</w:t>
      </w:r>
      <w:r w:rsidR="00BA0A01" w:rsidRPr="00904F12">
        <w:rPr>
          <w:rFonts w:ascii="Times New Roman" w:hAnsi="Times New Roman" w:cs="Times New Roman"/>
          <w:sz w:val="28"/>
          <w:szCs w:val="28"/>
        </w:rPr>
        <w:t xml:space="preserve"> заявител</w:t>
      </w:r>
      <w:r w:rsidR="002015B0" w:rsidRPr="00904F12">
        <w:rPr>
          <w:rFonts w:ascii="Times New Roman" w:hAnsi="Times New Roman" w:cs="Times New Roman"/>
          <w:sz w:val="28"/>
          <w:szCs w:val="28"/>
        </w:rPr>
        <w:t>ей, это на 69,3 % больше чем в 2020 году (825)</w:t>
      </w:r>
      <w:r w:rsidRPr="00904F12">
        <w:rPr>
          <w:rFonts w:ascii="Times New Roman" w:hAnsi="Times New Roman" w:cs="Times New Roman"/>
          <w:sz w:val="28"/>
          <w:szCs w:val="28"/>
        </w:rPr>
        <w:t>:</w:t>
      </w:r>
    </w:p>
    <w:p w:rsidR="00264780" w:rsidRPr="00904F12" w:rsidRDefault="004B3086" w:rsidP="00264780">
      <w:pPr>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 </w:t>
      </w:r>
      <w:r w:rsidR="00000187" w:rsidRPr="00904F12">
        <w:rPr>
          <w:rFonts w:ascii="Times New Roman" w:hAnsi="Times New Roman" w:cs="Times New Roman"/>
          <w:sz w:val="28"/>
          <w:szCs w:val="28"/>
        </w:rPr>
        <w:t>25</w:t>
      </w:r>
      <w:r w:rsidR="00264780" w:rsidRPr="00904F12">
        <w:rPr>
          <w:rFonts w:ascii="Times New Roman" w:hAnsi="Times New Roman" w:cs="Times New Roman"/>
          <w:sz w:val="28"/>
          <w:szCs w:val="28"/>
        </w:rPr>
        <w:t xml:space="preserve"> семей получили отказ в предоставлении субсидии, так как максимально допустимая доля их расходов на оплату жилого помещения коммунальных услуг (22 %) от совокупного дохода семьи превысила размер регионального стандарта стоимости жилищно-коммунальных услуг;</w:t>
      </w:r>
    </w:p>
    <w:p w:rsidR="00BA0A01" w:rsidRPr="001E697F" w:rsidRDefault="004B3086" w:rsidP="00BA0A01">
      <w:pPr>
        <w:spacing w:after="0" w:line="240" w:lineRule="auto"/>
        <w:ind w:firstLine="708"/>
        <w:jc w:val="both"/>
        <w:rPr>
          <w:rFonts w:ascii="Times New Roman" w:hAnsi="Times New Roman" w:cs="Times New Roman"/>
          <w:sz w:val="28"/>
          <w:szCs w:val="28"/>
        </w:rPr>
      </w:pPr>
      <w:proofErr w:type="gramStart"/>
      <w:r w:rsidRPr="00904F12">
        <w:rPr>
          <w:rFonts w:ascii="Times New Roman" w:hAnsi="Times New Roman" w:cs="Times New Roman"/>
          <w:sz w:val="28"/>
          <w:szCs w:val="28"/>
        </w:rPr>
        <w:t xml:space="preserve">- </w:t>
      </w:r>
      <w:r w:rsidR="00B34528" w:rsidRPr="00904F12">
        <w:rPr>
          <w:rFonts w:ascii="Times New Roman" w:hAnsi="Times New Roman" w:cs="Times New Roman"/>
          <w:sz w:val="28"/>
          <w:szCs w:val="28"/>
        </w:rPr>
        <w:t>13</w:t>
      </w:r>
      <w:r w:rsidR="00BA0A01" w:rsidRPr="00904F12">
        <w:rPr>
          <w:rFonts w:ascii="Times New Roman" w:hAnsi="Times New Roman" w:cs="Times New Roman"/>
          <w:sz w:val="28"/>
          <w:szCs w:val="28"/>
        </w:rPr>
        <w:t>72</w:t>
      </w:r>
      <w:r w:rsidR="006D2190" w:rsidRPr="00904F12">
        <w:rPr>
          <w:rFonts w:ascii="Times New Roman" w:hAnsi="Times New Roman" w:cs="Times New Roman"/>
          <w:sz w:val="28"/>
          <w:szCs w:val="28"/>
        </w:rPr>
        <w:t xml:space="preserve"> </w:t>
      </w:r>
      <w:r w:rsidR="00EF6B88" w:rsidRPr="00904F12">
        <w:rPr>
          <w:rFonts w:ascii="Times New Roman" w:hAnsi="Times New Roman" w:cs="Times New Roman"/>
          <w:sz w:val="28"/>
          <w:szCs w:val="28"/>
        </w:rPr>
        <w:t>заявител</w:t>
      </w:r>
      <w:r w:rsidR="002169BD">
        <w:rPr>
          <w:rFonts w:ascii="Times New Roman" w:hAnsi="Times New Roman" w:cs="Times New Roman"/>
          <w:sz w:val="28"/>
          <w:szCs w:val="28"/>
        </w:rPr>
        <w:t>я</w:t>
      </w:r>
      <w:r w:rsidR="00B2645F" w:rsidRPr="00904F12">
        <w:rPr>
          <w:rFonts w:ascii="Times New Roman" w:hAnsi="Times New Roman" w:cs="Times New Roman"/>
          <w:sz w:val="28"/>
          <w:szCs w:val="28"/>
        </w:rPr>
        <w:t xml:space="preserve"> (20</w:t>
      </w:r>
      <w:r w:rsidR="006D2190" w:rsidRPr="00904F12">
        <w:rPr>
          <w:rFonts w:ascii="Times New Roman" w:hAnsi="Times New Roman" w:cs="Times New Roman"/>
          <w:sz w:val="28"/>
          <w:szCs w:val="28"/>
        </w:rPr>
        <w:t>20</w:t>
      </w:r>
      <w:r w:rsidR="00B2645F" w:rsidRPr="00904F12">
        <w:rPr>
          <w:rFonts w:ascii="Times New Roman" w:hAnsi="Times New Roman" w:cs="Times New Roman"/>
          <w:sz w:val="28"/>
          <w:szCs w:val="28"/>
        </w:rPr>
        <w:t xml:space="preserve"> – </w:t>
      </w:r>
      <w:r w:rsidR="006D2190" w:rsidRPr="00904F12">
        <w:rPr>
          <w:rFonts w:ascii="Times New Roman" w:hAnsi="Times New Roman" w:cs="Times New Roman"/>
          <w:sz w:val="28"/>
          <w:szCs w:val="28"/>
        </w:rPr>
        <w:t>793</w:t>
      </w:r>
      <w:r w:rsidR="00B2645F" w:rsidRPr="00904F12">
        <w:rPr>
          <w:rFonts w:ascii="Times New Roman" w:hAnsi="Times New Roman" w:cs="Times New Roman"/>
          <w:sz w:val="28"/>
          <w:szCs w:val="28"/>
        </w:rPr>
        <w:t>)</w:t>
      </w:r>
      <w:r w:rsidR="00264780" w:rsidRPr="00904F12">
        <w:rPr>
          <w:rFonts w:ascii="Times New Roman" w:hAnsi="Times New Roman" w:cs="Times New Roman"/>
          <w:sz w:val="28"/>
          <w:szCs w:val="28"/>
        </w:rPr>
        <w:t xml:space="preserve"> получили отказ в предоставлении мер социальной поддержки для </w:t>
      </w:r>
      <w:r w:rsidR="00EF6B88" w:rsidRPr="00904F12">
        <w:rPr>
          <w:rFonts w:ascii="Times New Roman" w:hAnsi="Times New Roman" w:cs="Times New Roman"/>
          <w:sz w:val="28"/>
          <w:szCs w:val="28"/>
        </w:rPr>
        <w:t>семей с детьми</w:t>
      </w:r>
      <w:r w:rsidR="00BA0A01" w:rsidRPr="00904F12">
        <w:rPr>
          <w:rFonts w:ascii="Times New Roman" w:hAnsi="Times New Roman" w:cs="Times New Roman"/>
          <w:sz w:val="28"/>
          <w:szCs w:val="28"/>
        </w:rPr>
        <w:t>, что в 1,7 раза больше чем в 2020 году</w:t>
      </w:r>
      <w:r w:rsidR="00EC32A4" w:rsidRPr="00904F12">
        <w:rPr>
          <w:rFonts w:ascii="Times New Roman" w:hAnsi="Times New Roman" w:cs="Times New Roman"/>
          <w:sz w:val="28"/>
          <w:szCs w:val="28"/>
        </w:rPr>
        <w:t xml:space="preserve">, наибольшее количество отказов при назначении </w:t>
      </w:r>
      <w:r w:rsidR="00B2645F" w:rsidRPr="00904F12">
        <w:rPr>
          <w:rFonts w:ascii="Times New Roman" w:hAnsi="Times New Roman" w:cs="Times New Roman"/>
          <w:sz w:val="28"/>
          <w:szCs w:val="28"/>
        </w:rPr>
        <w:t>ЕДВ от трех до семи лет включительно (</w:t>
      </w:r>
      <w:r w:rsidR="006D2190" w:rsidRPr="00904F12">
        <w:rPr>
          <w:rFonts w:ascii="Times New Roman" w:hAnsi="Times New Roman" w:cs="Times New Roman"/>
          <w:sz w:val="28"/>
          <w:szCs w:val="28"/>
        </w:rPr>
        <w:t>1148</w:t>
      </w:r>
      <w:r w:rsidR="00B2645F" w:rsidRPr="00904F12">
        <w:rPr>
          <w:rFonts w:ascii="Times New Roman" w:hAnsi="Times New Roman" w:cs="Times New Roman"/>
          <w:sz w:val="28"/>
          <w:szCs w:val="28"/>
        </w:rPr>
        <w:t>)</w:t>
      </w:r>
      <w:r w:rsidR="00EF6B88" w:rsidRPr="00904F12">
        <w:rPr>
          <w:rFonts w:ascii="Times New Roman" w:hAnsi="Times New Roman" w:cs="Times New Roman"/>
          <w:sz w:val="28"/>
          <w:szCs w:val="28"/>
        </w:rPr>
        <w:t>,</w:t>
      </w:r>
      <w:r w:rsidR="00B2645F" w:rsidRPr="00904F12">
        <w:rPr>
          <w:rFonts w:ascii="Times New Roman" w:hAnsi="Times New Roman" w:cs="Times New Roman"/>
          <w:sz w:val="28"/>
          <w:szCs w:val="28"/>
        </w:rPr>
        <w:t xml:space="preserve"> </w:t>
      </w:r>
      <w:r w:rsidR="00EC32A4" w:rsidRPr="00904F12">
        <w:rPr>
          <w:rFonts w:ascii="Times New Roman" w:hAnsi="Times New Roman" w:cs="Times New Roman"/>
          <w:sz w:val="28"/>
          <w:szCs w:val="28"/>
        </w:rPr>
        <w:t>пособия на ребенка (</w:t>
      </w:r>
      <w:r w:rsidR="00FB0D78" w:rsidRPr="00904F12">
        <w:rPr>
          <w:rFonts w:ascii="Times New Roman" w:hAnsi="Times New Roman" w:cs="Times New Roman"/>
          <w:sz w:val="28"/>
          <w:szCs w:val="28"/>
        </w:rPr>
        <w:t>145</w:t>
      </w:r>
      <w:r w:rsidR="00EC32A4" w:rsidRPr="00904F12">
        <w:rPr>
          <w:rFonts w:ascii="Times New Roman" w:hAnsi="Times New Roman" w:cs="Times New Roman"/>
          <w:sz w:val="28"/>
          <w:szCs w:val="28"/>
        </w:rPr>
        <w:t xml:space="preserve">), </w:t>
      </w:r>
      <w:r w:rsidR="00B34528" w:rsidRPr="00904F12">
        <w:rPr>
          <w:rFonts w:ascii="Times New Roman" w:hAnsi="Times New Roman" w:cs="Times New Roman"/>
          <w:sz w:val="28"/>
          <w:szCs w:val="28"/>
        </w:rPr>
        <w:t>оказани</w:t>
      </w:r>
      <w:r w:rsidR="00BA0A01" w:rsidRPr="00904F12">
        <w:rPr>
          <w:rFonts w:ascii="Times New Roman" w:hAnsi="Times New Roman" w:cs="Times New Roman"/>
          <w:sz w:val="28"/>
          <w:szCs w:val="28"/>
        </w:rPr>
        <w:t>и</w:t>
      </w:r>
      <w:r w:rsidR="00B34528" w:rsidRPr="00904F12">
        <w:rPr>
          <w:rFonts w:ascii="Times New Roman" w:hAnsi="Times New Roman" w:cs="Times New Roman"/>
          <w:sz w:val="28"/>
          <w:szCs w:val="28"/>
        </w:rPr>
        <w:t xml:space="preserve"> государственной социальной помощи</w:t>
      </w:r>
      <w:r w:rsidR="00BA0A01" w:rsidRPr="00904F12">
        <w:rPr>
          <w:rFonts w:ascii="Times New Roman" w:hAnsi="Times New Roman" w:cs="Times New Roman"/>
          <w:sz w:val="28"/>
          <w:szCs w:val="28"/>
        </w:rPr>
        <w:t xml:space="preserve"> и в получении статуса малоимущей семьи (23).</w:t>
      </w:r>
      <w:proofErr w:type="gramEnd"/>
      <w:r w:rsidR="00BA0A01" w:rsidRPr="00904F12">
        <w:rPr>
          <w:rFonts w:ascii="Times New Roman" w:hAnsi="Times New Roman" w:cs="Times New Roman"/>
          <w:sz w:val="28"/>
          <w:szCs w:val="28"/>
        </w:rPr>
        <w:t xml:space="preserve"> Основная причина отказов – превышение</w:t>
      </w:r>
      <w:r w:rsidR="0019244E">
        <w:rPr>
          <w:rFonts w:ascii="Times New Roman" w:hAnsi="Times New Roman" w:cs="Times New Roman"/>
          <w:sz w:val="28"/>
          <w:szCs w:val="28"/>
        </w:rPr>
        <w:t xml:space="preserve"> размера среднедушевого дохода семьи над величиной прожиточного минимума на душу населения</w:t>
      </w:r>
      <w:r w:rsidR="00BA0A01" w:rsidRPr="00904F12">
        <w:rPr>
          <w:rFonts w:ascii="Times New Roman" w:hAnsi="Times New Roman" w:cs="Times New Roman"/>
          <w:sz w:val="28"/>
          <w:szCs w:val="28"/>
        </w:rPr>
        <w:t xml:space="preserve"> и отсутствие</w:t>
      </w:r>
      <w:r w:rsidR="0019244E">
        <w:rPr>
          <w:rFonts w:ascii="Times New Roman" w:hAnsi="Times New Roman" w:cs="Times New Roman"/>
          <w:sz w:val="28"/>
          <w:szCs w:val="28"/>
        </w:rPr>
        <w:t xml:space="preserve"> у заявителя или трудоспособных членов его семьи</w:t>
      </w:r>
      <w:r w:rsidR="00BA0A01" w:rsidRPr="00904F12">
        <w:rPr>
          <w:rFonts w:ascii="Times New Roman" w:hAnsi="Times New Roman" w:cs="Times New Roman"/>
          <w:sz w:val="28"/>
          <w:szCs w:val="28"/>
        </w:rPr>
        <w:t xml:space="preserve"> </w:t>
      </w:r>
      <w:r w:rsidR="0019244E">
        <w:rPr>
          <w:rFonts w:ascii="Times New Roman" w:hAnsi="Times New Roman" w:cs="Times New Roman"/>
          <w:sz w:val="28"/>
          <w:szCs w:val="28"/>
        </w:rPr>
        <w:t xml:space="preserve">доходов от трудовой деятельности без наличия на то </w:t>
      </w:r>
      <w:r w:rsidR="00BA0A01" w:rsidRPr="00904F12">
        <w:rPr>
          <w:rFonts w:ascii="Times New Roman" w:hAnsi="Times New Roman" w:cs="Times New Roman"/>
          <w:sz w:val="28"/>
          <w:szCs w:val="28"/>
        </w:rPr>
        <w:t>независящих причин.</w:t>
      </w:r>
    </w:p>
    <w:p w:rsidR="004413D3" w:rsidRPr="001E697F" w:rsidRDefault="00BA0A01" w:rsidP="004413D3">
      <w:pPr>
        <w:spacing w:line="240" w:lineRule="auto"/>
        <w:ind w:firstLine="708"/>
        <w:contextualSpacing/>
        <w:jc w:val="both"/>
        <w:rPr>
          <w:rFonts w:ascii="Times New Roman" w:hAnsi="Times New Roman" w:cs="Times New Roman"/>
          <w:sz w:val="28"/>
          <w:szCs w:val="28"/>
        </w:rPr>
      </w:pPr>
      <w:r w:rsidRPr="001E697F">
        <w:rPr>
          <w:rFonts w:ascii="Times New Roman" w:hAnsi="Times New Roman" w:cs="Times New Roman"/>
          <w:sz w:val="28"/>
          <w:szCs w:val="28"/>
        </w:rPr>
        <w:t>По состоянию на 31.12.2021</w:t>
      </w:r>
      <w:r w:rsidR="00264780" w:rsidRPr="001E697F">
        <w:rPr>
          <w:rFonts w:ascii="Times New Roman" w:hAnsi="Times New Roman" w:cs="Times New Roman"/>
          <w:sz w:val="28"/>
          <w:szCs w:val="28"/>
        </w:rPr>
        <w:t xml:space="preserve"> обратились за справками о признании семьи малоимущей </w:t>
      </w:r>
      <w:r w:rsidR="000A359A" w:rsidRPr="001E697F">
        <w:rPr>
          <w:rFonts w:ascii="Times New Roman" w:hAnsi="Times New Roman" w:cs="Times New Roman"/>
          <w:sz w:val="28"/>
          <w:szCs w:val="28"/>
        </w:rPr>
        <w:t xml:space="preserve">187 </w:t>
      </w:r>
      <w:r w:rsidR="00264780" w:rsidRPr="001E697F">
        <w:rPr>
          <w:rFonts w:ascii="Times New Roman" w:hAnsi="Times New Roman" w:cs="Times New Roman"/>
          <w:sz w:val="28"/>
          <w:szCs w:val="28"/>
        </w:rPr>
        <w:t xml:space="preserve"> человек, выданы </w:t>
      </w:r>
      <w:r w:rsidR="000A359A" w:rsidRPr="001E697F">
        <w:rPr>
          <w:rFonts w:ascii="Times New Roman" w:hAnsi="Times New Roman" w:cs="Times New Roman"/>
          <w:sz w:val="28"/>
          <w:szCs w:val="28"/>
        </w:rPr>
        <w:t xml:space="preserve">164 </w:t>
      </w:r>
      <w:r w:rsidR="00264780" w:rsidRPr="001E697F">
        <w:rPr>
          <w:rFonts w:ascii="Times New Roman" w:hAnsi="Times New Roman" w:cs="Times New Roman"/>
          <w:sz w:val="28"/>
          <w:szCs w:val="28"/>
        </w:rPr>
        <w:t>справки, что на 2</w:t>
      </w:r>
      <w:r w:rsidR="000A359A" w:rsidRPr="001E697F">
        <w:rPr>
          <w:rFonts w:ascii="Times New Roman" w:hAnsi="Times New Roman" w:cs="Times New Roman"/>
          <w:sz w:val="28"/>
          <w:szCs w:val="28"/>
        </w:rPr>
        <w:t>9</w:t>
      </w:r>
      <w:r w:rsidR="00264780" w:rsidRPr="001E697F">
        <w:rPr>
          <w:rFonts w:ascii="Times New Roman" w:hAnsi="Times New Roman" w:cs="Times New Roman"/>
          <w:sz w:val="28"/>
          <w:szCs w:val="28"/>
        </w:rPr>
        <w:t>,</w:t>
      </w:r>
      <w:r w:rsidR="000A359A" w:rsidRPr="001E697F">
        <w:rPr>
          <w:rFonts w:ascii="Times New Roman" w:hAnsi="Times New Roman" w:cs="Times New Roman"/>
          <w:sz w:val="28"/>
          <w:szCs w:val="28"/>
        </w:rPr>
        <w:t xml:space="preserve">6 </w:t>
      </w:r>
      <w:r w:rsidR="00264780" w:rsidRPr="001E697F">
        <w:rPr>
          <w:rFonts w:ascii="Times New Roman" w:hAnsi="Times New Roman" w:cs="Times New Roman"/>
          <w:sz w:val="28"/>
          <w:szCs w:val="28"/>
        </w:rPr>
        <w:t>% меньше,</w:t>
      </w:r>
      <w:r w:rsidR="00264780" w:rsidRPr="001E697F">
        <w:rPr>
          <w:rFonts w:ascii="Times New Roman" w:hAnsi="Times New Roman" w:cs="Times New Roman"/>
          <w:b/>
          <w:sz w:val="28"/>
          <w:szCs w:val="28"/>
        </w:rPr>
        <w:t xml:space="preserve"> </w:t>
      </w:r>
      <w:r w:rsidR="00264780" w:rsidRPr="001E697F">
        <w:rPr>
          <w:rFonts w:ascii="Times New Roman" w:hAnsi="Times New Roman" w:cs="Times New Roman"/>
          <w:sz w:val="28"/>
          <w:szCs w:val="28"/>
        </w:rPr>
        <w:t>чем в 20</w:t>
      </w:r>
      <w:r w:rsidR="000A359A" w:rsidRPr="001E697F">
        <w:rPr>
          <w:rFonts w:ascii="Times New Roman" w:hAnsi="Times New Roman" w:cs="Times New Roman"/>
          <w:sz w:val="28"/>
          <w:szCs w:val="28"/>
        </w:rPr>
        <w:t>20</w:t>
      </w:r>
      <w:r w:rsidR="00264780" w:rsidRPr="001E697F">
        <w:rPr>
          <w:rFonts w:ascii="Times New Roman" w:hAnsi="Times New Roman" w:cs="Times New Roman"/>
          <w:sz w:val="28"/>
          <w:szCs w:val="28"/>
        </w:rPr>
        <w:t xml:space="preserve"> году (</w:t>
      </w:r>
      <w:r w:rsidR="000A359A" w:rsidRPr="001E697F">
        <w:rPr>
          <w:rFonts w:ascii="Times New Roman" w:hAnsi="Times New Roman" w:cs="Times New Roman"/>
          <w:sz w:val="28"/>
          <w:szCs w:val="28"/>
        </w:rPr>
        <w:t>233</w:t>
      </w:r>
      <w:r w:rsidR="00264780" w:rsidRPr="001E697F">
        <w:rPr>
          <w:rFonts w:ascii="Times New Roman" w:hAnsi="Times New Roman" w:cs="Times New Roman"/>
          <w:sz w:val="28"/>
          <w:szCs w:val="28"/>
        </w:rPr>
        <w:t xml:space="preserve"> справ</w:t>
      </w:r>
      <w:r w:rsidR="000A359A" w:rsidRPr="001E697F">
        <w:rPr>
          <w:rFonts w:ascii="Times New Roman" w:hAnsi="Times New Roman" w:cs="Times New Roman"/>
          <w:sz w:val="28"/>
          <w:szCs w:val="28"/>
        </w:rPr>
        <w:t>ки</w:t>
      </w:r>
      <w:r w:rsidR="00264780" w:rsidRPr="001E697F">
        <w:rPr>
          <w:rFonts w:ascii="Times New Roman" w:hAnsi="Times New Roman" w:cs="Times New Roman"/>
          <w:sz w:val="28"/>
          <w:szCs w:val="28"/>
        </w:rPr>
        <w:t xml:space="preserve">). Уменьшение вызвано тем, что многодетные семьи получили удостоверение многодетной семьи, которое дает право на льготное питание школьникам. </w:t>
      </w:r>
    </w:p>
    <w:p w:rsidR="00D90CD6" w:rsidRPr="001E697F" w:rsidRDefault="004413D3" w:rsidP="004413D3">
      <w:pPr>
        <w:spacing w:line="240" w:lineRule="auto"/>
        <w:ind w:firstLine="708"/>
        <w:contextualSpacing/>
        <w:jc w:val="both"/>
        <w:rPr>
          <w:rFonts w:ascii="Times New Roman" w:hAnsi="Times New Roman" w:cs="Times New Roman"/>
          <w:sz w:val="28"/>
          <w:szCs w:val="28"/>
        </w:rPr>
      </w:pPr>
      <w:r w:rsidRPr="001E697F">
        <w:rPr>
          <w:rFonts w:ascii="Times New Roman" w:hAnsi="Times New Roman" w:cs="Times New Roman"/>
          <w:sz w:val="28"/>
          <w:szCs w:val="28"/>
        </w:rPr>
        <w:t xml:space="preserve">На территории округа </w:t>
      </w:r>
      <w:r w:rsidR="00D90CD6" w:rsidRPr="001E697F">
        <w:rPr>
          <w:rFonts w:ascii="Times New Roman" w:hAnsi="Times New Roman" w:cs="Times New Roman"/>
          <w:sz w:val="28"/>
          <w:szCs w:val="28"/>
        </w:rPr>
        <w:t>проведен благотворительный марафон.</w:t>
      </w:r>
      <w:r w:rsidR="00D90CD6" w:rsidRPr="001E697F">
        <w:rPr>
          <w:rFonts w:ascii="Times New Roman" w:hAnsi="Times New Roman" w:cs="Times New Roman"/>
        </w:rPr>
        <w:t xml:space="preserve"> </w:t>
      </w:r>
    </w:p>
    <w:p w:rsidR="00D90CD6" w:rsidRPr="001E697F" w:rsidRDefault="00D90CD6" w:rsidP="00D90CD6">
      <w:pPr>
        <w:spacing w:line="240" w:lineRule="auto"/>
        <w:ind w:firstLine="708"/>
        <w:contextualSpacing/>
        <w:jc w:val="both"/>
        <w:rPr>
          <w:rFonts w:ascii="Times New Roman" w:hAnsi="Times New Roman" w:cs="Times New Roman"/>
          <w:b/>
          <w:sz w:val="28"/>
          <w:szCs w:val="28"/>
        </w:rPr>
      </w:pPr>
      <w:r w:rsidRPr="001E697F">
        <w:rPr>
          <w:rFonts w:ascii="Times New Roman" w:hAnsi="Times New Roman" w:cs="Times New Roman"/>
          <w:sz w:val="28"/>
          <w:szCs w:val="28"/>
        </w:rPr>
        <w:t>В</w:t>
      </w:r>
      <w:r w:rsidRPr="001E697F">
        <w:rPr>
          <w:rFonts w:ascii="Times New Roman" w:hAnsi="Times New Roman" w:cs="Times New Roman"/>
          <w:b/>
          <w:sz w:val="28"/>
          <w:szCs w:val="28"/>
        </w:rPr>
        <w:t xml:space="preserve"> </w:t>
      </w:r>
      <w:r w:rsidRPr="001E697F">
        <w:rPr>
          <w:rFonts w:ascii="Times New Roman" w:hAnsi="Times New Roman" w:cs="Times New Roman"/>
          <w:sz w:val="28"/>
          <w:szCs w:val="28"/>
        </w:rPr>
        <w:t>ходе проведения марафона приняли участи 2</w:t>
      </w:r>
      <w:r w:rsidR="00B018B3" w:rsidRPr="001E697F">
        <w:rPr>
          <w:rFonts w:ascii="Times New Roman" w:hAnsi="Times New Roman" w:cs="Times New Roman"/>
          <w:sz w:val="28"/>
          <w:szCs w:val="28"/>
        </w:rPr>
        <w:t>8</w:t>
      </w:r>
      <w:r w:rsidRPr="001E697F">
        <w:rPr>
          <w:rFonts w:ascii="Times New Roman" w:hAnsi="Times New Roman" w:cs="Times New Roman"/>
          <w:sz w:val="28"/>
          <w:szCs w:val="28"/>
        </w:rPr>
        <w:t xml:space="preserve"> организаци</w:t>
      </w:r>
      <w:r w:rsidR="00B018B3" w:rsidRPr="001E697F">
        <w:rPr>
          <w:rFonts w:ascii="Times New Roman" w:hAnsi="Times New Roman" w:cs="Times New Roman"/>
          <w:sz w:val="28"/>
          <w:szCs w:val="28"/>
        </w:rPr>
        <w:t>й</w:t>
      </w:r>
      <w:r w:rsidRPr="001E697F">
        <w:rPr>
          <w:rFonts w:ascii="Times New Roman" w:hAnsi="Times New Roman" w:cs="Times New Roman"/>
          <w:sz w:val="28"/>
          <w:szCs w:val="28"/>
        </w:rPr>
        <w:t xml:space="preserve"> и учреждени</w:t>
      </w:r>
      <w:r w:rsidR="00B018B3" w:rsidRPr="001E697F">
        <w:rPr>
          <w:rFonts w:ascii="Times New Roman" w:hAnsi="Times New Roman" w:cs="Times New Roman"/>
          <w:sz w:val="28"/>
          <w:szCs w:val="28"/>
        </w:rPr>
        <w:t>й</w:t>
      </w:r>
      <w:r w:rsidRPr="001E697F">
        <w:rPr>
          <w:rFonts w:ascii="Times New Roman" w:hAnsi="Times New Roman" w:cs="Times New Roman"/>
          <w:sz w:val="28"/>
          <w:szCs w:val="28"/>
        </w:rPr>
        <w:t xml:space="preserve"> </w:t>
      </w:r>
      <w:r w:rsidR="00B018B3" w:rsidRPr="001E697F">
        <w:rPr>
          <w:rFonts w:ascii="Times New Roman" w:hAnsi="Times New Roman" w:cs="Times New Roman"/>
          <w:sz w:val="28"/>
          <w:szCs w:val="28"/>
        </w:rPr>
        <w:t>округа</w:t>
      </w:r>
      <w:r w:rsidRPr="001E697F">
        <w:rPr>
          <w:rFonts w:ascii="Times New Roman" w:hAnsi="Times New Roman" w:cs="Times New Roman"/>
          <w:sz w:val="28"/>
          <w:szCs w:val="28"/>
        </w:rPr>
        <w:t xml:space="preserve">, которыми перечислено на счет Российского детского фонда </w:t>
      </w:r>
      <w:r w:rsidR="0099489C" w:rsidRPr="001E697F">
        <w:rPr>
          <w:rFonts w:ascii="Times New Roman" w:hAnsi="Times New Roman" w:cs="Times New Roman"/>
          <w:sz w:val="28"/>
          <w:szCs w:val="28"/>
        </w:rPr>
        <w:t>109807</w:t>
      </w:r>
      <w:r w:rsidRPr="001E697F">
        <w:rPr>
          <w:rFonts w:ascii="Times New Roman" w:hAnsi="Times New Roman" w:cs="Times New Roman"/>
          <w:sz w:val="28"/>
          <w:szCs w:val="28"/>
        </w:rPr>
        <w:t xml:space="preserve"> рубл</w:t>
      </w:r>
      <w:r w:rsidR="00B018B3" w:rsidRPr="001E697F">
        <w:rPr>
          <w:rFonts w:ascii="Times New Roman" w:hAnsi="Times New Roman" w:cs="Times New Roman"/>
          <w:sz w:val="28"/>
          <w:szCs w:val="28"/>
        </w:rPr>
        <w:t>ей</w:t>
      </w:r>
      <w:r w:rsidRPr="001E697F">
        <w:rPr>
          <w:rFonts w:ascii="Times New Roman" w:hAnsi="Times New Roman" w:cs="Times New Roman"/>
          <w:sz w:val="28"/>
          <w:szCs w:val="28"/>
        </w:rPr>
        <w:t xml:space="preserve">, что на </w:t>
      </w:r>
      <w:r w:rsidR="0099489C" w:rsidRPr="001E697F">
        <w:rPr>
          <w:rFonts w:ascii="Times New Roman" w:hAnsi="Times New Roman" w:cs="Times New Roman"/>
          <w:sz w:val="28"/>
          <w:szCs w:val="28"/>
        </w:rPr>
        <w:t>1414</w:t>
      </w:r>
      <w:r w:rsidRPr="001E697F">
        <w:rPr>
          <w:rFonts w:ascii="Times New Roman" w:hAnsi="Times New Roman" w:cs="Times New Roman"/>
          <w:sz w:val="28"/>
          <w:szCs w:val="28"/>
        </w:rPr>
        <w:t xml:space="preserve"> рублей меньше чем в 20</w:t>
      </w:r>
      <w:r w:rsidR="00B018B3" w:rsidRPr="001E697F">
        <w:rPr>
          <w:rFonts w:ascii="Times New Roman" w:hAnsi="Times New Roman" w:cs="Times New Roman"/>
          <w:sz w:val="28"/>
          <w:szCs w:val="28"/>
        </w:rPr>
        <w:t>20</w:t>
      </w:r>
      <w:r w:rsidRPr="001E697F">
        <w:rPr>
          <w:rFonts w:ascii="Times New Roman" w:hAnsi="Times New Roman" w:cs="Times New Roman"/>
          <w:sz w:val="28"/>
          <w:szCs w:val="28"/>
        </w:rPr>
        <w:t xml:space="preserve"> году</w:t>
      </w:r>
      <w:r w:rsidR="004413D3" w:rsidRPr="001E697F">
        <w:rPr>
          <w:rFonts w:ascii="Times New Roman" w:hAnsi="Times New Roman" w:cs="Times New Roman"/>
          <w:sz w:val="28"/>
          <w:szCs w:val="28"/>
        </w:rPr>
        <w:t xml:space="preserve"> </w:t>
      </w:r>
      <w:r w:rsidRPr="001E697F">
        <w:rPr>
          <w:rFonts w:ascii="Times New Roman" w:hAnsi="Times New Roman" w:cs="Times New Roman"/>
          <w:sz w:val="28"/>
          <w:szCs w:val="28"/>
        </w:rPr>
        <w:t>(</w:t>
      </w:r>
      <w:r w:rsidR="00B018B3" w:rsidRPr="001E697F">
        <w:rPr>
          <w:rFonts w:ascii="Times New Roman" w:hAnsi="Times New Roman" w:cs="Times New Roman"/>
          <w:sz w:val="28"/>
          <w:szCs w:val="28"/>
        </w:rPr>
        <w:t>111221</w:t>
      </w:r>
      <w:r w:rsidRPr="001E697F">
        <w:rPr>
          <w:rFonts w:ascii="Times New Roman" w:hAnsi="Times New Roman" w:cs="Times New Roman"/>
          <w:sz w:val="28"/>
          <w:szCs w:val="28"/>
        </w:rPr>
        <w:t xml:space="preserve">,00), на счет «Фонда социальной поддержки населения» </w:t>
      </w:r>
      <w:r w:rsidR="0099489C" w:rsidRPr="001E697F">
        <w:rPr>
          <w:rFonts w:ascii="Times New Roman" w:hAnsi="Times New Roman" w:cs="Times New Roman"/>
          <w:sz w:val="28"/>
          <w:szCs w:val="28"/>
        </w:rPr>
        <w:t xml:space="preserve"> перечислено 9190,00 рублей.</w:t>
      </w:r>
    </w:p>
    <w:p w:rsidR="00D90CD6" w:rsidRPr="001E697F" w:rsidRDefault="00D90CD6" w:rsidP="00D90CD6">
      <w:pPr>
        <w:spacing w:line="240" w:lineRule="auto"/>
        <w:ind w:firstLine="708"/>
        <w:contextualSpacing/>
        <w:jc w:val="both"/>
        <w:rPr>
          <w:rFonts w:ascii="Times New Roman" w:hAnsi="Times New Roman" w:cs="Times New Roman"/>
          <w:sz w:val="28"/>
          <w:szCs w:val="28"/>
        </w:rPr>
      </w:pPr>
      <w:r w:rsidRPr="001E697F">
        <w:rPr>
          <w:rFonts w:ascii="Times New Roman" w:hAnsi="Times New Roman" w:cs="Times New Roman"/>
          <w:sz w:val="28"/>
          <w:szCs w:val="28"/>
        </w:rPr>
        <w:t>Наиболее активным</w:t>
      </w:r>
      <w:r w:rsidR="00842B11" w:rsidRPr="001E697F">
        <w:rPr>
          <w:rFonts w:ascii="Times New Roman" w:hAnsi="Times New Roman" w:cs="Times New Roman"/>
          <w:sz w:val="28"/>
          <w:szCs w:val="28"/>
        </w:rPr>
        <w:t>и</w:t>
      </w:r>
      <w:r w:rsidRPr="001E697F">
        <w:rPr>
          <w:rFonts w:ascii="Times New Roman" w:hAnsi="Times New Roman" w:cs="Times New Roman"/>
          <w:sz w:val="28"/>
          <w:szCs w:val="28"/>
        </w:rPr>
        <w:t xml:space="preserve"> участник</w:t>
      </w:r>
      <w:r w:rsidR="00842B11" w:rsidRPr="001E697F">
        <w:rPr>
          <w:rFonts w:ascii="Times New Roman" w:hAnsi="Times New Roman" w:cs="Times New Roman"/>
          <w:sz w:val="28"/>
          <w:szCs w:val="28"/>
        </w:rPr>
        <w:t>ами</w:t>
      </w:r>
      <w:r w:rsidRPr="001E697F">
        <w:rPr>
          <w:rFonts w:ascii="Times New Roman" w:hAnsi="Times New Roman" w:cs="Times New Roman"/>
          <w:b/>
          <w:sz w:val="28"/>
          <w:szCs w:val="28"/>
        </w:rPr>
        <w:t xml:space="preserve"> </w:t>
      </w:r>
      <w:r w:rsidRPr="001E697F">
        <w:rPr>
          <w:rFonts w:ascii="Times New Roman" w:hAnsi="Times New Roman" w:cs="Times New Roman"/>
          <w:sz w:val="28"/>
          <w:szCs w:val="28"/>
        </w:rPr>
        <w:t>марафона оргкомитетом отмечен</w:t>
      </w:r>
      <w:r w:rsidR="00842B11" w:rsidRPr="001E697F">
        <w:rPr>
          <w:rFonts w:ascii="Times New Roman" w:hAnsi="Times New Roman" w:cs="Times New Roman"/>
          <w:sz w:val="28"/>
          <w:szCs w:val="28"/>
        </w:rPr>
        <w:t>ы</w:t>
      </w:r>
      <w:r w:rsidRPr="001E697F">
        <w:rPr>
          <w:rFonts w:ascii="Times New Roman" w:hAnsi="Times New Roman" w:cs="Times New Roman"/>
          <w:sz w:val="28"/>
          <w:szCs w:val="28"/>
        </w:rPr>
        <w:t xml:space="preserve"> ЗАО Совхоз им. Кирова (перечислено 30 000,00 рублей)</w:t>
      </w:r>
      <w:r w:rsidR="00B018B3" w:rsidRPr="001E697F">
        <w:rPr>
          <w:rFonts w:ascii="Times New Roman" w:hAnsi="Times New Roman" w:cs="Times New Roman"/>
          <w:sz w:val="28"/>
          <w:szCs w:val="28"/>
        </w:rPr>
        <w:t xml:space="preserve"> и ГБУ СО «Труновский </w:t>
      </w:r>
      <w:r w:rsidR="004413D3" w:rsidRPr="001E697F">
        <w:rPr>
          <w:rFonts w:ascii="Times New Roman" w:hAnsi="Times New Roman" w:cs="Times New Roman"/>
          <w:sz w:val="28"/>
          <w:szCs w:val="28"/>
        </w:rPr>
        <w:t>КЦСОН»</w:t>
      </w:r>
      <w:r w:rsidR="001E697F" w:rsidRPr="001E697F">
        <w:rPr>
          <w:rFonts w:ascii="Times New Roman" w:hAnsi="Times New Roman" w:cs="Times New Roman"/>
          <w:sz w:val="28"/>
          <w:szCs w:val="28"/>
        </w:rPr>
        <w:t xml:space="preserve"> (15500,00 руб.)</w:t>
      </w:r>
      <w:r w:rsidRPr="001E697F">
        <w:rPr>
          <w:rFonts w:ascii="Times New Roman" w:hAnsi="Times New Roman" w:cs="Times New Roman"/>
          <w:sz w:val="28"/>
          <w:szCs w:val="28"/>
        </w:rPr>
        <w:t>.</w:t>
      </w:r>
    </w:p>
    <w:p w:rsidR="00D90CD6" w:rsidRPr="00904F12" w:rsidRDefault="004B3086" w:rsidP="009B1B70">
      <w:pPr>
        <w:spacing w:line="240" w:lineRule="auto"/>
        <w:ind w:firstLine="709"/>
        <w:contextualSpacing/>
        <w:jc w:val="both"/>
        <w:rPr>
          <w:rFonts w:ascii="Times New Roman" w:hAnsi="Times New Roman" w:cs="Times New Roman"/>
          <w:sz w:val="28"/>
          <w:szCs w:val="28"/>
        </w:rPr>
      </w:pPr>
      <w:r w:rsidRPr="001E697F">
        <w:rPr>
          <w:rFonts w:ascii="Times New Roman" w:hAnsi="Times New Roman" w:cs="Times New Roman"/>
          <w:sz w:val="28"/>
          <w:szCs w:val="28"/>
        </w:rPr>
        <w:t>О</w:t>
      </w:r>
      <w:r w:rsidR="00D90CD6" w:rsidRPr="001E697F">
        <w:rPr>
          <w:rFonts w:ascii="Times New Roman" w:hAnsi="Times New Roman" w:cs="Times New Roman"/>
          <w:sz w:val="28"/>
          <w:szCs w:val="28"/>
        </w:rPr>
        <w:t xml:space="preserve">т </w:t>
      </w:r>
      <w:r w:rsidR="004413D3" w:rsidRPr="001E697F">
        <w:rPr>
          <w:rFonts w:ascii="Times New Roman" w:hAnsi="Times New Roman" w:cs="Times New Roman"/>
          <w:sz w:val="28"/>
          <w:szCs w:val="28"/>
        </w:rPr>
        <w:t>Г</w:t>
      </w:r>
      <w:r w:rsidR="00D90CD6" w:rsidRPr="001E697F">
        <w:rPr>
          <w:rFonts w:ascii="Times New Roman" w:hAnsi="Times New Roman" w:cs="Times New Roman"/>
          <w:sz w:val="28"/>
          <w:szCs w:val="28"/>
        </w:rPr>
        <w:t xml:space="preserve">лавы Труновского муниципального </w:t>
      </w:r>
      <w:r w:rsidR="004413D3" w:rsidRPr="001E697F">
        <w:rPr>
          <w:rFonts w:ascii="Times New Roman" w:hAnsi="Times New Roman" w:cs="Times New Roman"/>
          <w:sz w:val="28"/>
          <w:szCs w:val="28"/>
        </w:rPr>
        <w:t>округа</w:t>
      </w:r>
      <w:r w:rsidR="00D90CD6" w:rsidRPr="001E697F">
        <w:rPr>
          <w:rFonts w:ascii="Times New Roman" w:hAnsi="Times New Roman" w:cs="Times New Roman"/>
          <w:sz w:val="28"/>
          <w:szCs w:val="28"/>
        </w:rPr>
        <w:t xml:space="preserve"> </w:t>
      </w:r>
      <w:r w:rsidR="004413D3" w:rsidRPr="001E697F">
        <w:rPr>
          <w:rFonts w:ascii="Times New Roman" w:hAnsi="Times New Roman" w:cs="Times New Roman"/>
          <w:sz w:val="28"/>
          <w:szCs w:val="28"/>
        </w:rPr>
        <w:t xml:space="preserve">детям из </w:t>
      </w:r>
      <w:r w:rsidR="00D90CD6" w:rsidRPr="001E697F">
        <w:rPr>
          <w:rFonts w:ascii="Times New Roman" w:hAnsi="Times New Roman" w:cs="Times New Roman"/>
          <w:sz w:val="28"/>
          <w:szCs w:val="28"/>
        </w:rPr>
        <w:t>многодетны</w:t>
      </w:r>
      <w:r w:rsidR="004413D3" w:rsidRPr="001E697F">
        <w:rPr>
          <w:rFonts w:ascii="Times New Roman" w:hAnsi="Times New Roman" w:cs="Times New Roman"/>
          <w:sz w:val="28"/>
          <w:szCs w:val="28"/>
        </w:rPr>
        <w:t>х</w:t>
      </w:r>
      <w:r w:rsidR="00D90CD6" w:rsidRPr="00904F12">
        <w:rPr>
          <w:rFonts w:ascii="Times New Roman" w:hAnsi="Times New Roman" w:cs="Times New Roman"/>
          <w:sz w:val="28"/>
          <w:szCs w:val="28"/>
        </w:rPr>
        <w:t xml:space="preserve"> и малоимущи</w:t>
      </w:r>
      <w:r w:rsidR="004413D3" w:rsidRPr="00904F12">
        <w:rPr>
          <w:rFonts w:ascii="Times New Roman" w:hAnsi="Times New Roman" w:cs="Times New Roman"/>
          <w:sz w:val="28"/>
          <w:szCs w:val="28"/>
        </w:rPr>
        <w:t>х</w:t>
      </w:r>
      <w:r w:rsidR="00D90CD6" w:rsidRPr="00904F12">
        <w:rPr>
          <w:rFonts w:ascii="Times New Roman" w:hAnsi="Times New Roman" w:cs="Times New Roman"/>
          <w:sz w:val="28"/>
          <w:szCs w:val="28"/>
        </w:rPr>
        <w:t xml:space="preserve"> семей </w:t>
      </w:r>
      <w:r w:rsidRPr="00904F12">
        <w:rPr>
          <w:rFonts w:ascii="Times New Roman" w:hAnsi="Times New Roman" w:cs="Times New Roman"/>
          <w:sz w:val="28"/>
          <w:szCs w:val="28"/>
        </w:rPr>
        <w:t xml:space="preserve">вручены новогодние подарки </w:t>
      </w:r>
      <w:r w:rsidR="00D90CD6" w:rsidRPr="00904F12">
        <w:rPr>
          <w:rFonts w:ascii="Times New Roman" w:hAnsi="Times New Roman" w:cs="Times New Roman"/>
          <w:sz w:val="28"/>
          <w:szCs w:val="28"/>
        </w:rPr>
        <w:t>в количестве 30 штук на сумму 18000,00 руб</w:t>
      </w:r>
      <w:r w:rsidR="004413D3" w:rsidRPr="00904F12">
        <w:rPr>
          <w:rFonts w:ascii="Times New Roman" w:hAnsi="Times New Roman" w:cs="Times New Roman"/>
          <w:sz w:val="28"/>
          <w:szCs w:val="28"/>
        </w:rPr>
        <w:t>лей</w:t>
      </w:r>
      <w:r w:rsidR="00D90CD6" w:rsidRPr="00904F12">
        <w:rPr>
          <w:rFonts w:ascii="Times New Roman" w:hAnsi="Times New Roman" w:cs="Times New Roman"/>
          <w:sz w:val="28"/>
          <w:szCs w:val="28"/>
        </w:rPr>
        <w:t>.</w:t>
      </w:r>
    </w:p>
    <w:p w:rsidR="009B1B70" w:rsidRPr="00904F12" w:rsidRDefault="009B1B70" w:rsidP="009B1B70">
      <w:pPr>
        <w:spacing w:line="240" w:lineRule="auto"/>
        <w:ind w:firstLine="709"/>
        <w:contextualSpacing/>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31 мая 2021 года в канун праздника «1 июня - День защиты детей» вручены подарки 55 детям из 20 семей, находящихся в социально-опасном положении и трудной жизненной ситуации</w:t>
      </w:r>
      <w:r w:rsidR="00842B11">
        <w:rPr>
          <w:rFonts w:ascii="Times New Roman" w:eastAsia="Times New Roman" w:hAnsi="Times New Roman" w:cs="Times New Roman"/>
          <w:sz w:val="28"/>
          <w:szCs w:val="28"/>
        </w:rPr>
        <w:t>, за счет спонсорских средств</w:t>
      </w:r>
      <w:r w:rsidRPr="00904F12">
        <w:rPr>
          <w:rFonts w:ascii="Times New Roman" w:eastAsia="Times New Roman" w:hAnsi="Times New Roman" w:cs="Times New Roman"/>
          <w:sz w:val="28"/>
          <w:szCs w:val="28"/>
        </w:rPr>
        <w:t xml:space="preserve">.    </w:t>
      </w:r>
    </w:p>
    <w:p w:rsidR="00D90CD6" w:rsidRPr="00904F12" w:rsidRDefault="004413D3" w:rsidP="009B1B70">
      <w:pPr>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Н</w:t>
      </w:r>
      <w:r w:rsidR="00D90CD6" w:rsidRPr="00904F12">
        <w:rPr>
          <w:rFonts w:ascii="Times New Roman" w:hAnsi="Times New Roman" w:cs="Times New Roman"/>
          <w:sz w:val="28"/>
          <w:szCs w:val="28"/>
        </w:rPr>
        <w:t xml:space="preserve">аграждена многодетная мать шестерых детей </w:t>
      </w:r>
      <w:proofErr w:type="gramStart"/>
      <w:r w:rsidR="00D90CD6" w:rsidRPr="00904F12">
        <w:rPr>
          <w:rFonts w:ascii="Times New Roman" w:hAnsi="Times New Roman" w:cs="Times New Roman"/>
          <w:sz w:val="28"/>
          <w:szCs w:val="28"/>
        </w:rPr>
        <w:t>из</w:t>
      </w:r>
      <w:proofErr w:type="gramEnd"/>
      <w:r w:rsidR="009B6FB5" w:rsidRPr="00904F12">
        <w:rPr>
          <w:rFonts w:ascii="Times New Roman" w:hAnsi="Times New Roman" w:cs="Times New Roman"/>
          <w:sz w:val="28"/>
          <w:szCs w:val="28"/>
        </w:rPr>
        <w:t xml:space="preserve"> </w:t>
      </w:r>
      <w:proofErr w:type="gramStart"/>
      <w:r w:rsidR="00D90CD6" w:rsidRPr="00904F12">
        <w:rPr>
          <w:rFonts w:ascii="Times New Roman" w:hAnsi="Times New Roman" w:cs="Times New Roman"/>
          <w:sz w:val="28"/>
          <w:szCs w:val="28"/>
        </w:rPr>
        <w:t>с</w:t>
      </w:r>
      <w:proofErr w:type="gramEnd"/>
      <w:r w:rsidR="00D90CD6" w:rsidRPr="00904F12">
        <w:rPr>
          <w:rFonts w:ascii="Times New Roman" w:hAnsi="Times New Roman" w:cs="Times New Roman"/>
          <w:sz w:val="28"/>
          <w:szCs w:val="28"/>
        </w:rPr>
        <w:t xml:space="preserve">. </w:t>
      </w:r>
      <w:r w:rsidRPr="00904F12">
        <w:rPr>
          <w:rFonts w:ascii="Times New Roman" w:hAnsi="Times New Roman" w:cs="Times New Roman"/>
          <w:sz w:val="28"/>
          <w:szCs w:val="28"/>
        </w:rPr>
        <w:t>Безопасного</w:t>
      </w:r>
      <w:r w:rsidR="00D90CD6" w:rsidRPr="00904F12">
        <w:rPr>
          <w:rFonts w:ascii="Times New Roman" w:hAnsi="Times New Roman" w:cs="Times New Roman"/>
          <w:sz w:val="28"/>
          <w:szCs w:val="28"/>
        </w:rPr>
        <w:t xml:space="preserve">, </w:t>
      </w:r>
      <w:r w:rsidRPr="00904F12">
        <w:rPr>
          <w:rFonts w:ascii="Times New Roman" w:hAnsi="Times New Roman" w:cs="Times New Roman"/>
          <w:sz w:val="28"/>
          <w:szCs w:val="28"/>
        </w:rPr>
        <w:t>Зайцева Мария Владимировна</w:t>
      </w:r>
      <w:r w:rsidR="00D90CD6" w:rsidRPr="00904F12">
        <w:rPr>
          <w:rFonts w:ascii="Times New Roman" w:hAnsi="Times New Roman" w:cs="Times New Roman"/>
          <w:sz w:val="28"/>
          <w:szCs w:val="28"/>
        </w:rPr>
        <w:t xml:space="preserve"> медалью «Материнская слава» </w:t>
      </w:r>
      <w:r w:rsidR="00D90CD6" w:rsidRPr="00904F12">
        <w:rPr>
          <w:rFonts w:ascii="Times New Roman" w:hAnsi="Times New Roman" w:cs="Times New Roman"/>
          <w:sz w:val="28"/>
          <w:szCs w:val="28"/>
          <w:lang w:val="en-US"/>
        </w:rPr>
        <w:t>III</w:t>
      </w:r>
      <w:r w:rsidR="00D90CD6" w:rsidRPr="00904F12">
        <w:rPr>
          <w:rFonts w:ascii="Times New Roman" w:hAnsi="Times New Roman" w:cs="Times New Roman"/>
          <w:sz w:val="28"/>
          <w:szCs w:val="28"/>
        </w:rPr>
        <w:t xml:space="preserve"> степени. </w:t>
      </w:r>
      <w:r w:rsidR="009B6FB5" w:rsidRPr="00904F12">
        <w:rPr>
          <w:rFonts w:ascii="Times New Roman" w:hAnsi="Times New Roman" w:cs="Times New Roman"/>
          <w:sz w:val="28"/>
          <w:szCs w:val="28"/>
        </w:rPr>
        <w:t xml:space="preserve">                 </w:t>
      </w:r>
    </w:p>
    <w:p w:rsidR="00D90CD6" w:rsidRDefault="004413D3" w:rsidP="00D90CD6">
      <w:pPr>
        <w:spacing w:after="0"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Д</w:t>
      </w:r>
      <w:r w:rsidR="00D90CD6" w:rsidRPr="00904F12">
        <w:rPr>
          <w:rFonts w:ascii="Times New Roman" w:hAnsi="Times New Roman" w:cs="Times New Roman"/>
          <w:sz w:val="28"/>
          <w:szCs w:val="28"/>
        </w:rPr>
        <w:t xml:space="preserve">ве семейные пары </w:t>
      </w:r>
      <w:r w:rsidRPr="00904F12">
        <w:rPr>
          <w:rFonts w:ascii="Times New Roman" w:hAnsi="Times New Roman" w:cs="Times New Roman"/>
          <w:sz w:val="28"/>
          <w:szCs w:val="28"/>
        </w:rPr>
        <w:t xml:space="preserve">награждены </w:t>
      </w:r>
      <w:r w:rsidR="00D90CD6" w:rsidRPr="00904F12">
        <w:rPr>
          <w:rFonts w:ascii="Times New Roman" w:hAnsi="Times New Roman" w:cs="Times New Roman"/>
          <w:sz w:val="28"/>
          <w:szCs w:val="28"/>
        </w:rPr>
        <w:t xml:space="preserve">медалями «За любовь и верность», грамотами и ценными подарками от </w:t>
      </w:r>
      <w:r w:rsidRPr="00904F12">
        <w:rPr>
          <w:rFonts w:ascii="Times New Roman" w:hAnsi="Times New Roman" w:cs="Times New Roman"/>
          <w:sz w:val="28"/>
          <w:szCs w:val="28"/>
        </w:rPr>
        <w:t>территориальных управлений</w:t>
      </w:r>
      <w:r w:rsidR="00D90CD6" w:rsidRPr="00904F12">
        <w:rPr>
          <w:rFonts w:ascii="Times New Roman" w:hAnsi="Times New Roman" w:cs="Times New Roman"/>
          <w:sz w:val="28"/>
          <w:szCs w:val="28"/>
        </w:rPr>
        <w:t>. (</w:t>
      </w:r>
      <w:proofErr w:type="spellStart"/>
      <w:r w:rsidRPr="00904F12">
        <w:rPr>
          <w:rFonts w:ascii="Times New Roman" w:hAnsi="Times New Roman" w:cs="Times New Roman"/>
          <w:sz w:val="28"/>
          <w:szCs w:val="28"/>
        </w:rPr>
        <w:t>Гетмановых</w:t>
      </w:r>
      <w:proofErr w:type="spellEnd"/>
      <w:r w:rsidRPr="00904F12">
        <w:rPr>
          <w:rFonts w:ascii="Times New Roman" w:hAnsi="Times New Roman" w:cs="Times New Roman"/>
          <w:sz w:val="28"/>
          <w:szCs w:val="28"/>
        </w:rPr>
        <w:t xml:space="preserve"> </w:t>
      </w:r>
      <w:proofErr w:type="gramStart"/>
      <w:r w:rsidR="00D90CD6" w:rsidRPr="00904F12">
        <w:rPr>
          <w:rFonts w:ascii="Times New Roman" w:hAnsi="Times New Roman" w:cs="Times New Roman"/>
          <w:sz w:val="28"/>
          <w:szCs w:val="28"/>
        </w:rPr>
        <w:t>с</w:t>
      </w:r>
      <w:proofErr w:type="gramEnd"/>
      <w:r w:rsidR="00D90CD6" w:rsidRPr="00904F12">
        <w:rPr>
          <w:rFonts w:ascii="Times New Roman" w:hAnsi="Times New Roman" w:cs="Times New Roman"/>
          <w:sz w:val="28"/>
          <w:szCs w:val="28"/>
        </w:rPr>
        <w:t xml:space="preserve">. </w:t>
      </w:r>
      <w:proofErr w:type="gramStart"/>
      <w:r w:rsidR="00D90CD6" w:rsidRPr="00904F12">
        <w:rPr>
          <w:rFonts w:ascii="Times New Roman" w:hAnsi="Times New Roman" w:cs="Times New Roman"/>
          <w:sz w:val="28"/>
          <w:szCs w:val="28"/>
        </w:rPr>
        <w:t>Новая</w:t>
      </w:r>
      <w:proofErr w:type="gramEnd"/>
      <w:r w:rsidR="00D90CD6" w:rsidRPr="00904F12">
        <w:rPr>
          <w:rFonts w:ascii="Times New Roman" w:hAnsi="Times New Roman" w:cs="Times New Roman"/>
          <w:sz w:val="28"/>
          <w:szCs w:val="28"/>
        </w:rPr>
        <w:t xml:space="preserve"> Кугульта, </w:t>
      </w:r>
      <w:r w:rsidRPr="00904F12">
        <w:rPr>
          <w:rFonts w:ascii="Times New Roman" w:hAnsi="Times New Roman" w:cs="Times New Roman"/>
          <w:sz w:val="28"/>
          <w:szCs w:val="28"/>
        </w:rPr>
        <w:t>Перепелкиных</w:t>
      </w:r>
      <w:r w:rsidR="00D90CD6" w:rsidRPr="00904F12">
        <w:rPr>
          <w:rFonts w:ascii="Times New Roman" w:hAnsi="Times New Roman" w:cs="Times New Roman"/>
          <w:sz w:val="28"/>
          <w:szCs w:val="28"/>
        </w:rPr>
        <w:t xml:space="preserve"> </w:t>
      </w:r>
      <w:r w:rsidRPr="00904F12">
        <w:rPr>
          <w:rFonts w:ascii="Times New Roman" w:hAnsi="Times New Roman" w:cs="Times New Roman"/>
          <w:sz w:val="28"/>
          <w:szCs w:val="28"/>
        </w:rPr>
        <w:t>по</w:t>
      </w:r>
      <w:r w:rsidR="00D90CD6" w:rsidRPr="00904F12">
        <w:rPr>
          <w:rFonts w:ascii="Times New Roman" w:hAnsi="Times New Roman" w:cs="Times New Roman"/>
          <w:sz w:val="28"/>
          <w:szCs w:val="28"/>
        </w:rPr>
        <w:t xml:space="preserve">с. </w:t>
      </w:r>
      <w:r w:rsidRPr="00904F12">
        <w:rPr>
          <w:rFonts w:ascii="Times New Roman" w:hAnsi="Times New Roman" w:cs="Times New Roman"/>
          <w:sz w:val="28"/>
          <w:szCs w:val="28"/>
        </w:rPr>
        <w:t>Кирова</w:t>
      </w:r>
      <w:r w:rsidR="00D90CD6" w:rsidRPr="00904F12">
        <w:rPr>
          <w:rFonts w:ascii="Times New Roman" w:hAnsi="Times New Roman" w:cs="Times New Roman"/>
          <w:sz w:val="28"/>
          <w:szCs w:val="28"/>
        </w:rPr>
        <w:t>).</w:t>
      </w:r>
    </w:p>
    <w:p w:rsidR="00C2591E" w:rsidRP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sz w:val="28"/>
          <w:szCs w:val="28"/>
        </w:rPr>
        <w:t xml:space="preserve">С 01 января 2022 года Управлением труда и социальной защиты населения администрации Труновского муниципального округа Ставропольского края во исполнение Федерального закона от 06 декабря </w:t>
      </w:r>
      <w:r w:rsidRPr="00C2591E">
        <w:rPr>
          <w:rFonts w:ascii="Times New Roman" w:hAnsi="Times New Roman" w:cs="Times New Roman"/>
          <w:sz w:val="28"/>
          <w:szCs w:val="28"/>
        </w:rPr>
        <w:lastRenderedPageBreak/>
        <w:t xml:space="preserve">2021 г. № 409-ФЗ </w:t>
      </w:r>
      <w:r w:rsidRPr="00C2591E">
        <w:rPr>
          <w:rFonts w:ascii="Times New Roman" w:hAnsi="Times New Roman" w:cs="Times New Roman"/>
          <w:bCs/>
          <w:sz w:val="28"/>
          <w:szCs w:val="28"/>
        </w:rPr>
        <w:t>переданы Пенсионному фонду Российской Федерации полномочия по осуществлению отдельных мер социальной поддержки в том числе:</w:t>
      </w:r>
    </w:p>
    <w:p w:rsidR="00C2591E" w:rsidRP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bCs/>
          <w:sz w:val="28"/>
          <w:szCs w:val="28"/>
        </w:rPr>
        <w:t>по назначению и выплате компенсаций гражданам, подвергшимся воздействию радиации;</w:t>
      </w:r>
    </w:p>
    <w:p w:rsidR="00C2591E" w:rsidRP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bCs/>
          <w:sz w:val="28"/>
          <w:szCs w:val="28"/>
        </w:rPr>
        <w:t>по назначению и выплате инвалидам компенсации страховых премий по договору обязательного страхования;</w:t>
      </w:r>
    </w:p>
    <w:p w:rsidR="00C2591E" w:rsidRP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bCs/>
          <w:sz w:val="28"/>
          <w:szCs w:val="28"/>
        </w:rPr>
        <w:t>по назначению и выплате государственных пособий гражданам, имеющим детей, а именно:</w:t>
      </w:r>
    </w:p>
    <w:p w:rsidR="00C2591E" w:rsidRP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bCs/>
          <w:sz w:val="28"/>
          <w:szCs w:val="28"/>
        </w:rPr>
        <w:t xml:space="preserve">- единовременное пособие при рождении ребенка, </w:t>
      </w:r>
    </w:p>
    <w:p w:rsid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bCs/>
          <w:sz w:val="28"/>
          <w:szCs w:val="28"/>
        </w:rPr>
        <w:t xml:space="preserve">- ежемесячное пособие по уходу за ребенком лицам, </w:t>
      </w:r>
    </w:p>
    <w:p w:rsidR="00C2591E" w:rsidRDefault="00C2591E" w:rsidP="00C2591E">
      <w:pPr>
        <w:spacing w:line="240" w:lineRule="auto"/>
        <w:ind w:firstLine="709"/>
        <w:contextualSpacing/>
        <w:jc w:val="both"/>
        <w:rPr>
          <w:rFonts w:ascii="Times New Roman" w:hAnsi="Times New Roman" w:cs="Times New Roman"/>
          <w:bCs/>
          <w:sz w:val="28"/>
          <w:szCs w:val="28"/>
        </w:rPr>
      </w:pPr>
      <w:r w:rsidRPr="00C2591E">
        <w:rPr>
          <w:rFonts w:ascii="Times New Roman" w:hAnsi="Times New Roman" w:cs="Times New Roman"/>
          <w:bCs/>
          <w:sz w:val="28"/>
          <w:szCs w:val="28"/>
        </w:rPr>
        <w:t>-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p w:rsidR="00C2591E" w:rsidRDefault="00C2591E" w:rsidP="00C2591E">
      <w:pPr>
        <w:spacing w:line="240" w:lineRule="auto"/>
        <w:ind w:firstLine="709"/>
        <w:contextualSpacing/>
        <w:jc w:val="both"/>
        <w:rPr>
          <w:rFonts w:ascii="Times New Roman" w:hAnsi="Times New Roman" w:cs="Times New Roman"/>
          <w:bCs/>
          <w:sz w:val="28"/>
          <w:szCs w:val="28"/>
        </w:rPr>
      </w:pPr>
      <w:r w:rsidRPr="00BB7963">
        <w:rPr>
          <w:rFonts w:ascii="Times New Roman" w:hAnsi="Times New Roman" w:cs="Times New Roman"/>
          <w:bCs/>
          <w:sz w:val="28"/>
          <w:szCs w:val="28"/>
        </w:rPr>
        <w:t xml:space="preserve">Передано </w:t>
      </w:r>
      <w:r w:rsidR="00585FBC" w:rsidRPr="00BB7963">
        <w:rPr>
          <w:rFonts w:ascii="Times New Roman" w:hAnsi="Times New Roman" w:cs="Times New Roman"/>
          <w:bCs/>
          <w:sz w:val="28"/>
          <w:szCs w:val="28"/>
        </w:rPr>
        <w:t>2</w:t>
      </w:r>
      <w:r w:rsidR="00C94C52" w:rsidRPr="00BB7963">
        <w:rPr>
          <w:rFonts w:ascii="Times New Roman" w:hAnsi="Times New Roman" w:cs="Times New Roman"/>
          <w:bCs/>
          <w:sz w:val="28"/>
          <w:szCs w:val="28"/>
        </w:rPr>
        <w:t>4</w:t>
      </w:r>
      <w:r w:rsidR="00585FBC" w:rsidRPr="00BB7963">
        <w:rPr>
          <w:rFonts w:ascii="Times New Roman" w:hAnsi="Times New Roman" w:cs="Times New Roman"/>
          <w:bCs/>
          <w:sz w:val="28"/>
          <w:szCs w:val="28"/>
        </w:rPr>
        <w:t xml:space="preserve"> реестра, </w:t>
      </w:r>
      <w:r w:rsidR="00C94C52" w:rsidRPr="00BB7963">
        <w:rPr>
          <w:rFonts w:ascii="Times New Roman" w:hAnsi="Times New Roman" w:cs="Times New Roman"/>
          <w:bCs/>
          <w:sz w:val="28"/>
          <w:szCs w:val="28"/>
        </w:rPr>
        <w:t xml:space="preserve">на </w:t>
      </w:r>
      <w:r w:rsidR="00585FBC" w:rsidRPr="00BB7963">
        <w:rPr>
          <w:rFonts w:ascii="Times New Roman" w:hAnsi="Times New Roman" w:cs="Times New Roman"/>
          <w:bCs/>
          <w:sz w:val="28"/>
          <w:szCs w:val="28"/>
        </w:rPr>
        <w:t>3</w:t>
      </w:r>
      <w:r w:rsidR="00C94C52" w:rsidRPr="00BB7963">
        <w:rPr>
          <w:rFonts w:ascii="Times New Roman" w:hAnsi="Times New Roman" w:cs="Times New Roman"/>
          <w:bCs/>
          <w:sz w:val="28"/>
          <w:szCs w:val="28"/>
        </w:rPr>
        <w:t>82</w:t>
      </w:r>
      <w:r w:rsidR="00585FBC" w:rsidRPr="00BB7963">
        <w:rPr>
          <w:rFonts w:ascii="Times New Roman" w:hAnsi="Times New Roman" w:cs="Times New Roman"/>
          <w:bCs/>
          <w:sz w:val="28"/>
          <w:szCs w:val="28"/>
        </w:rPr>
        <w:t xml:space="preserve"> дел</w:t>
      </w:r>
      <w:r w:rsidR="00C94C52" w:rsidRPr="00BB7963">
        <w:rPr>
          <w:rFonts w:ascii="Times New Roman" w:hAnsi="Times New Roman" w:cs="Times New Roman"/>
          <w:bCs/>
          <w:sz w:val="28"/>
          <w:szCs w:val="28"/>
        </w:rPr>
        <w:t>а</w:t>
      </w:r>
      <w:r w:rsidR="00585FBC" w:rsidRPr="00BB7963">
        <w:rPr>
          <w:rFonts w:ascii="Times New Roman" w:hAnsi="Times New Roman" w:cs="Times New Roman"/>
          <w:bCs/>
          <w:sz w:val="28"/>
          <w:szCs w:val="28"/>
        </w:rPr>
        <w:t>.</w:t>
      </w:r>
    </w:p>
    <w:p w:rsidR="00585FBC" w:rsidRPr="00C2591E" w:rsidRDefault="00585FBC" w:rsidP="00C2591E">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На п</w:t>
      </w:r>
      <w:r w:rsidRPr="00585FBC">
        <w:rPr>
          <w:rFonts w:ascii="Times New Roman" w:eastAsia="Times New Roman" w:hAnsi="Times New Roman" w:cs="Times New Roman"/>
          <w:bCs/>
          <w:sz w:val="28"/>
          <w:szCs w:val="28"/>
        </w:rPr>
        <w:t xml:space="preserve">роведение </w:t>
      </w:r>
      <w:r w:rsidR="00842B11">
        <w:rPr>
          <w:rFonts w:ascii="Times New Roman" w:eastAsia="Times New Roman" w:hAnsi="Times New Roman" w:cs="Times New Roman"/>
          <w:bCs/>
          <w:sz w:val="28"/>
          <w:szCs w:val="28"/>
        </w:rPr>
        <w:t>В</w:t>
      </w:r>
      <w:r w:rsidRPr="00585FBC">
        <w:rPr>
          <w:rFonts w:ascii="Times New Roman" w:eastAsia="Times New Roman" w:hAnsi="Times New Roman" w:cs="Times New Roman"/>
          <w:bCs/>
          <w:sz w:val="28"/>
          <w:szCs w:val="28"/>
        </w:rPr>
        <w:t>сероссийской переписи населения 2020 год</w:t>
      </w:r>
      <w:r>
        <w:rPr>
          <w:rFonts w:ascii="Times New Roman" w:hAnsi="Times New Roman" w:cs="Times New Roman"/>
          <w:bCs/>
          <w:sz w:val="28"/>
          <w:szCs w:val="28"/>
        </w:rPr>
        <w:t>а</w:t>
      </w:r>
      <w:r w:rsidRPr="00585FBC">
        <w:rPr>
          <w:rFonts w:ascii="Times New Roman" w:hAnsi="Times New Roman" w:cs="Times New Roman"/>
          <w:bCs/>
          <w:sz w:val="28"/>
          <w:szCs w:val="28"/>
        </w:rPr>
        <w:t xml:space="preserve"> </w:t>
      </w:r>
      <w:r>
        <w:rPr>
          <w:rFonts w:ascii="Times New Roman" w:hAnsi="Times New Roman" w:cs="Times New Roman"/>
          <w:bCs/>
          <w:sz w:val="28"/>
          <w:szCs w:val="28"/>
        </w:rPr>
        <w:t>израсходовано</w:t>
      </w:r>
      <w:r w:rsidR="00317EC5">
        <w:rPr>
          <w:rFonts w:ascii="Times New Roman" w:hAnsi="Times New Roman" w:cs="Times New Roman"/>
          <w:bCs/>
          <w:sz w:val="28"/>
          <w:szCs w:val="28"/>
        </w:rPr>
        <w:t xml:space="preserve"> в 2021 году</w:t>
      </w:r>
      <w:r>
        <w:rPr>
          <w:rFonts w:ascii="Times New Roman" w:hAnsi="Times New Roman" w:cs="Times New Roman"/>
          <w:bCs/>
          <w:sz w:val="28"/>
          <w:szCs w:val="28"/>
        </w:rPr>
        <w:t xml:space="preserve"> 252362,30 рублей. </w:t>
      </w:r>
    </w:p>
    <w:p w:rsidR="00DE7592" w:rsidRPr="00904F12" w:rsidRDefault="00DE7592" w:rsidP="00E06186">
      <w:pPr>
        <w:spacing w:line="240" w:lineRule="auto"/>
        <w:ind w:firstLine="709"/>
        <w:contextualSpacing/>
        <w:jc w:val="center"/>
        <w:rPr>
          <w:rFonts w:ascii="Times New Roman" w:hAnsi="Times New Roman" w:cs="Times New Roman"/>
          <w:sz w:val="28"/>
          <w:szCs w:val="28"/>
        </w:rPr>
      </w:pPr>
    </w:p>
    <w:p w:rsidR="00E06186" w:rsidRPr="00904F12" w:rsidRDefault="00E06186" w:rsidP="00E06186">
      <w:pPr>
        <w:shd w:val="clear" w:color="auto" w:fill="FFFFFF"/>
        <w:spacing w:after="0" w:line="240" w:lineRule="auto"/>
        <w:ind w:firstLine="720"/>
        <w:jc w:val="center"/>
        <w:rPr>
          <w:rFonts w:ascii="Times New Roman" w:eastAsia="Times New Roman" w:hAnsi="Times New Roman" w:cs="Times New Roman"/>
          <w:color w:val="242424"/>
          <w:sz w:val="28"/>
          <w:szCs w:val="28"/>
        </w:rPr>
      </w:pPr>
      <w:r w:rsidRPr="00904F12">
        <w:rPr>
          <w:rFonts w:ascii="Times New Roman" w:eastAsia="Times New Roman" w:hAnsi="Times New Roman" w:cs="Times New Roman"/>
          <w:b/>
          <w:bCs/>
          <w:color w:val="242424"/>
          <w:sz w:val="28"/>
          <w:szCs w:val="28"/>
        </w:rPr>
        <w:t>ПРОВЕДЕНИЕ МЕРОПРИЯТИЙ И ИСПОЛНЕНИЕ ДЕЙСТВИЙ ПО ОКАЗАНИЮ СОЦИАЛЬНОЙ ПОМОЩИ НАСЕЛЕНИЮ</w:t>
      </w:r>
    </w:p>
    <w:p w:rsidR="00E06186" w:rsidRPr="00904F12" w:rsidRDefault="00E06186" w:rsidP="00E06186">
      <w:pPr>
        <w:shd w:val="clear" w:color="auto" w:fill="FFFFFF"/>
        <w:spacing w:after="0" w:line="240" w:lineRule="auto"/>
        <w:jc w:val="both"/>
        <w:rPr>
          <w:rFonts w:ascii="Times New Roman" w:eastAsia="Times New Roman" w:hAnsi="Times New Roman" w:cs="Times New Roman"/>
          <w:color w:val="FF0000"/>
          <w:sz w:val="28"/>
          <w:szCs w:val="28"/>
          <w:bdr w:val="none" w:sz="0" w:space="0" w:color="auto" w:frame="1"/>
        </w:rPr>
      </w:pPr>
      <w:r w:rsidRPr="00904F12">
        <w:rPr>
          <w:rFonts w:ascii="Times New Roman" w:eastAsia="Times New Roman" w:hAnsi="Times New Roman" w:cs="Times New Roman"/>
          <w:color w:val="FF0000"/>
          <w:sz w:val="28"/>
          <w:szCs w:val="28"/>
          <w:bdr w:val="none" w:sz="0" w:space="0" w:color="auto" w:frame="1"/>
        </w:rPr>
        <w:t> </w:t>
      </w:r>
    </w:p>
    <w:p w:rsidR="00E06186" w:rsidRPr="00904F12" w:rsidRDefault="00E06186" w:rsidP="00E06186">
      <w:pPr>
        <w:widowControl w:val="0"/>
        <w:tabs>
          <w:tab w:val="num" w:pos="1620"/>
          <w:tab w:val="left" w:pos="170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4F12">
        <w:rPr>
          <w:rFonts w:ascii="Times New Roman" w:hAnsi="Times New Roman" w:cs="Times New Roman"/>
          <w:sz w:val="28"/>
          <w:szCs w:val="28"/>
        </w:rPr>
        <w:t xml:space="preserve">Для улучшения социально-экономического положения и повышения качества жизни ветеранов и граждан пожилого возраста, во исполнение постановления Правительства СК от 03.04.2016 № 129-п, организована работа по оказанию адресной помощи на проведение ремонта жилья ветеранов: проведены ремонтные работы у </w:t>
      </w:r>
      <w:r w:rsidR="00A23E5E" w:rsidRPr="00904F12">
        <w:rPr>
          <w:rFonts w:ascii="Times New Roman" w:hAnsi="Times New Roman" w:cs="Times New Roman"/>
          <w:sz w:val="28"/>
          <w:szCs w:val="28"/>
        </w:rPr>
        <w:t>5</w:t>
      </w:r>
      <w:r w:rsidRPr="00904F12">
        <w:rPr>
          <w:rFonts w:ascii="Times New Roman" w:hAnsi="Times New Roman" w:cs="Times New Roman"/>
          <w:sz w:val="28"/>
          <w:szCs w:val="28"/>
        </w:rPr>
        <w:t xml:space="preserve"> ветеранов</w:t>
      </w:r>
      <w:r w:rsidR="00814628" w:rsidRPr="00904F12">
        <w:rPr>
          <w:rFonts w:ascii="Times New Roman" w:hAnsi="Times New Roman" w:cs="Times New Roman"/>
          <w:sz w:val="28"/>
          <w:szCs w:val="28"/>
        </w:rPr>
        <w:t xml:space="preserve">, что на </w:t>
      </w:r>
      <w:r w:rsidR="00A23E5E" w:rsidRPr="00904F12">
        <w:rPr>
          <w:rFonts w:ascii="Times New Roman" w:hAnsi="Times New Roman" w:cs="Times New Roman"/>
          <w:sz w:val="28"/>
          <w:szCs w:val="28"/>
        </w:rPr>
        <w:t>1</w:t>
      </w:r>
      <w:r w:rsidR="00814628" w:rsidRPr="00904F12">
        <w:rPr>
          <w:rFonts w:ascii="Times New Roman" w:hAnsi="Times New Roman" w:cs="Times New Roman"/>
          <w:sz w:val="28"/>
          <w:szCs w:val="28"/>
        </w:rPr>
        <w:t xml:space="preserve"> человека меньше чем в 20</w:t>
      </w:r>
      <w:r w:rsidR="00A23E5E" w:rsidRPr="00904F12">
        <w:rPr>
          <w:rFonts w:ascii="Times New Roman" w:hAnsi="Times New Roman" w:cs="Times New Roman"/>
          <w:sz w:val="28"/>
          <w:szCs w:val="28"/>
        </w:rPr>
        <w:t>20</w:t>
      </w:r>
      <w:r w:rsidR="00814628" w:rsidRPr="00904F12">
        <w:rPr>
          <w:rFonts w:ascii="Times New Roman" w:hAnsi="Times New Roman" w:cs="Times New Roman"/>
          <w:sz w:val="28"/>
          <w:szCs w:val="28"/>
        </w:rPr>
        <w:t xml:space="preserve"> году</w:t>
      </w:r>
      <w:r w:rsidRPr="00904F12">
        <w:rPr>
          <w:rFonts w:ascii="Times New Roman" w:hAnsi="Times New Roman" w:cs="Times New Roman"/>
          <w:sz w:val="28"/>
          <w:szCs w:val="28"/>
        </w:rPr>
        <w:t xml:space="preserve">, освоено денежных средств на общую сумму </w:t>
      </w:r>
      <w:r w:rsidR="009B6FB5" w:rsidRPr="00904F12">
        <w:rPr>
          <w:rFonts w:ascii="Times New Roman" w:hAnsi="Times New Roman" w:cs="Times New Roman"/>
          <w:sz w:val="28"/>
          <w:szCs w:val="28"/>
        </w:rPr>
        <w:t xml:space="preserve">             </w:t>
      </w:r>
      <w:r w:rsidR="00A23E5E" w:rsidRPr="00904F12">
        <w:rPr>
          <w:rFonts w:ascii="Times New Roman" w:hAnsi="Times New Roman" w:cs="Times New Roman"/>
          <w:sz w:val="28"/>
          <w:szCs w:val="28"/>
        </w:rPr>
        <w:t xml:space="preserve">497,04 </w:t>
      </w:r>
      <w:r w:rsidRPr="00904F12">
        <w:rPr>
          <w:rFonts w:ascii="Times New Roman" w:hAnsi="Times New Roman" w:cs="Times New Roman"/>
          <w:sz w:val="28"/>
          <w:szCs w:val="28"/>
        </w:rPr>
        <w:t>тыс.</w:t>
      </w:r>
      <w:r w:rsidR="00814628" w:rsidRPr="00904F12">
        <w:rPr>
          <w:rFonts w:ascii="Times New Roman" w:hAnsi="Times New Roman" w:cs="Times New Roman"/>
          <w:sz w:val="28"/>
          <w:szCs w:val="28"/>
        </w:rPr>
        <w:t xml:space="preserve"> </w:t>
      </w:r>
      <w:r w:rsidRPr="00904F12">
        <w:rPr>
          <w:rFonts w:ascii="Times New Roman" w:hAnsi="Times New Roman" w:cs="Times New Roman"/>
          <w:sz w:val="28"/>
          <w:szCs w:val="28"/>
        </w:rPr>
        <w:t>руб.</w:t>
      </w:r>
      <w:r w:rsidR="00814628" w:rsidRPr="00904F12">
        <w:rPr>
          <w:rFonts w:ascii="Times New Roman" w:hAnsi="Times New Roman" w:cs="Times New Roman"/>
          <w:sz w:val="28"/>
          <w:szCs w:val="28"/>
        </w:rPr>
        <w:t xml:space="preserve"> (- </w:t>
      </w:r>
      <w:r w:rsidR="00A23E5E" w:rsidRPr="00904F12">
        <w:rPr>
          <w:rFonts w:ascii="Times New Roman" w:hAnsi="Times New Roman" w:cs="Times New Roman"/>
          <w:sz w:val="28"/>
          <w:szCs w:val="28"/>
        </w:rPr>
        <w:t>17,2</w:t>
      </w:r>
      <w:r w:rsidR="00814628"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 </w:t>
      </w:r>
      <w:r w:rsidR="009B53EB" w:rsidRPr="00904F12">
        <w:rPr>
          <w:rFonts w:ascii="Times New Roman" w:hAnsi="Times New Roman" w:cs="Times New Roman"/>
          <w:sz w:val="28"/>
          <w:szCs w:val="28"/>
        </w:rPr>
        <w:t>2 вдовы</w:t>
      </w:r>
      <w:r w:rsidRPr="00904F12">
        <w:rPr>
          <w:rFonts w:ascii="Times New Roman" w:hAnsi="Times New Roman" w:cs="Times New Roman"/>
          <w:sz w:val="28"/>
          <w:szCs w:val="28"/>
        </w:rPr>
        <w:t xml:space="preserve"> участник</w:t>
      </w:r>
      <w:r w:rsidR="009B53EB" w:rsidRPr="00904F12">
        <w:rPr>
          <w:rFonts w:ascii="Times New Roman" w:hAnsi="Times New Roman" w:cs="Times New Roman"/>
          <w:sz w:val="28"/>
          <w:szCs w:val="28"/>
        </w:rPr>
        <w:t>а</w:t>
      </w:r>
      <w:proofErr w:type="gramEnd"/>
      <w:r w:rsidRPr="00904F12">
        <w:rPr>
          <w:rFonts w:ascii="Times New Roman" w:hAnsi="Times New Roman" w:cs="Times New Roman"/>
          <w:sz w:val="28"/>
          <w:szCs w:val="28"/>
        </w:rPr>
        <w:t xml:space="preserve"> ВОВ</w:t>
      </w:r>
      <w:r w:rsidR="009B53EB"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и </w:t>
      </w:r>
      <w:r w:rsidR="009B53EB" w:rsidRPr="00904F12">
        <w:rPr>
          <w:rFonts w:ascii="Times New Roman" w:hAnsi="Times New Roman" w:cs="Times New Roman"/>
          <w:sz w:val="28"/>
          <w:szCs w:val="28"/>
        </w:rPr>
        <w:t>3</w:t>
      </w:r>
      <w:r w:rsidRPr="00904F12">
        <w:rPr>
          <w:rFonts w:ascii="Times New Roman" w:hAnsi="Times New Roman" w:cs="Times New Roman"/>
          <w:sz w:val="28"/>
          <w:szCs w:val="28"/>
        </w:rPr>
        <w:t xml:space="preserve"> – тружеников тыла. Оказана помощь в подготовке документов, списков. </w:t>
      </w:r>
    </w:p>
    <w:p w:rsidR="00E06186" w:rsidRPr="00904F12" w:rsidRDefault="00E06186" w:rsidP="00E06186">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rPr>
        <w:t>В целях выявления нуждаемости в социальной помощи и поддержке формируется и обновляется единая база данных участников ВОВ и инвалидов ВОВ. Корректируется база ОГБД «Ветераны». П</w:t>
      </w:r>
      <w:r w:rsidRPr="00904F12">
        <w:rPr>
          <w:rFonts w:ascii="Times New Roman" w:hAnsi="Times New Roman" w:cs="Times New Roman"/>
          <w:sz w:val="28"/>
          <w:szCs w:val="28"/>
        </w:rPr>
        <w:t xml:space="preserve">о исполнению поручений Президента РФ, ежеквартально отслеживалась информация об оказании адресной помощи ветеранам и проведении проверки условий жизни ветеранов. </w:t>
      </w:r>
    </w:p>
    <w:p w:rsidR="00E06186" w:rsidRPr="00904F12" w:rsidRDefault="00814628" w:rsidP="007343E1">
      <w:pPr>
        <w:widowControl w:val="0"/>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В</w:t>
      </w:r>
      <w:r w:rsidR="00E06186" w:rsidRPr="00904F12">
        <w:rPr>
          <w:rFonts w:ascii="Times New Roman" w:hAnsi="Times New Roman" w:cs="Times New Roman"/>
          <w:sz w:val="28"/>
          <w:szCs w:val="28"/>
        </w:rPr>
        <w:t>ыда</w:t>
      </w:r>
      <w:r w:rsidRPr="00904F12">
        <w:rPr>
          <w:rFonts w:ascii="Times New Roman" w:hAnsi="Times New Roman" w:cs="Times New Roman"/>
          <w:sz w:val="28"/>
          <w:szCs w:val="28"/>
        </w:rPr>
        <w:t>ны</w:t>
      </w:r>
      <w:r w:rsidR="00E06186" w:rsidRPr="00904F12">
        <w:rPr>
          <w:rFonts w:ascii="Times New Roman" w:hAnsi="Times New Roman" w:cs="Times New Roman"/>
          <w:sz w:val="28"/>
          <w:szCs w:val="28"/>
        </w:rPr>
        <w:t xml:space="preserve"> </w:t>
      </w:r>
      <w:r w:rsidR="007343E1" w:rsidRPr="00904F12">
        <w:rPr>
          <w:rFonts w:ascii="Times New Roman" w:hAnsi="Times New Roman" w:cs="Times New Roman"/>
          <w:sz w:val="28"/>
          <w:szCs w:val="28"/>
        </w:rPr>
        <w:t xml:space="preserve">5 </w:t>
      </w:r>
      <w:r w:rsidR="00E06186" w:rsidRPr="00904F12">
        <w:rPr>
          <w:rFonts w:ascii="Times New Roman" w:hAnsi="Times New Roman" w:cs="Times New Roman"/>
          <w:sz w:val="28"/>
          <w:szCs w:val="28"/>
        </w:rPr>
        <w:t>удостоверени</w:t>
      </w:r>
      <w:r w:rsidR="007343E1" w:rsidRPr="00904F12">
        <w:rPr>
          <w:rFonts w:ascii="Times New Roman" w:hAnsi="Times New Roman" w:cs="Times New Roman"/>
          <w:sz w:val="28"/>
          <w:szCs w:val="28"/>
        </w:rPr>
        <w:t>й</w:t>
      </w:r>
      <w:r w:rsidR="00E06186" w:rsidRPr="00904F12">
        <w:rPr>
          <w:rFonts w:ascii="Times New Roman" w:hAnsi="Times New Roman" w:cs="Times New Roman"/>
          <w:sz w:val="28"/>
          <w:szCs w:val="28"/>
        </w:rPr>
        <w:t xml:space="preserve"> «дет</w:t>
      </w:r>
      <w:r w:rsidR="001E402A" w:rsidRPr="00904F12">
        <w:rPr>
          <w:rFonts w:ascii="Times New Roman" w:hAnsi="Times New Roman" w:cs="Times New Roman"/>
          <w:sz w:val="28"/>
          <w:szCs w:val="28"/>
        </w:rPr>
        <w:t>ям</w:t>
      </w:r>
      <w:r w:rsidR="00E06186" w:rsidRPr="00904F12">
        <w:rPr>
          <w:rFonts w:ascii="Times New Roman" w:hAnsi="Times New Roman" w:cs="Times New Roman"/>
          <w:sz w:val="28"/>
          <w:szCs w:val="28"/>
        </w:rPr>
        <w:t xml:space="preserve"> войны». </w:t>
      </w:r>
    </w:p>
    <w:p w:rsidR="0078082F" w:rsidRPr="00904F12" w:rsidRDefault="00E06186" w:rsidP="00E06186">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В течение года отслеживались долгожители и юбиляры, сведения направлялись в МТСЗН СК для поздравления открытками Губернатора. </w:t>
      </w:r>
    </w:p>
    <w:p w:rsidR="00E06186" w:rsidRPr="00904F12" w:rsidRDefault="0078082F" w:rsidP="00E06186">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22 </w:t>
      </w:r>
      <w:r w:rsidR="00A2733D" w:rsidRPr="00904F12">
        <w:rPr>
          <w:rFonts w:ascii="Times New Roman" w:hAnsi="Times New Roman" w:cs="Times New Roman"/>
          <w:sz w:val="28"/>
          <w:szCs w:val="28"/>
        </w:rPr>
        <w:t>долгожителя</w:t>
      </w:r>
      <w:r w:rsidR="00E06186" w:rsidRPr="00904F12">
        <w:rPr>
          <w:rFonts w:ascii="Times New Roman" w:hAnsi="Times New Roman" w:cs="Times New Roman"/>
          <w:sz w:val="28"/>
          <w:szCs w:val="28"/>
        </w:rPr>
        <w:t xml:space="preserve"> получили поздравления. </w:t>
      </w:r>
    </w:p>
    <w:p w:rsidR="00E06186" w:rsidRPr="00904F12" w:rsidRDefault="00E06186" w:rsidP="00E06186">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Проведена работа с </w:t>
      </w:r>
      <w:r w:rsidR="00A2733D" w:rsidRPr="00904F12">
        <w:rPr>
          <w:rFonts w:ascii="Times New Roman" w:hAnsi="Times New Roman" w:cs="Times New Roman"/>
          <w:sz w:val="28"/>
          <w:szCs w:val="28"/>
        </w:rPr>
        <w:t xml:space="preserve">13 </w:t>
      </w:r>
      <w:r w:rsidRPr="00904F12">
        <w:rPr>
          <w:rFonts w:ascii="Times New Roman" w:hAnsi="Times New Roman" w:cs="Times New Roman"/>
          <w:sz w:val="28"/>
          <w:szCs w:val="28"/>
        </w:rPr>
        <w:t>гражданами, освободившимися из мест лишения свободы, которым был</w:t>
      </w:r>
      <w:r w:rsidR="00842B11">
        <w:rPr>
          <w:rFonts w:ascii="Times New Roman" w:hAnsi="Times New Roman" w:cs="Times New Roman"/>
          <w:sz w:val="28"/>
          <w:szCs w:val="28"/>
        </w:rPr>
        <w:t>о</w:t>
      </w:r>
      <w:r w:rsidRPr="00904F12">
        <w:rPr>
          <w:rFonts w:ascii="Times New Roman" w:hAnsi="Times New Roman" w:cs="Times New Roman"/>
          <w:sz w:val="28"/>
          <w:szCs w:val="28"/>
        </w:rPr>
        <w:t xml:space="preserve"> оказан</w:t>
      </w:r>
      <w:r w:rsidR="00842B11">
        <w:rPr>
          <w:rFonts w:ascii="Times New Roman" w:hAnsi="Times New Roman" w:cs="Times New Roman"/>
          <w:sz w:val="28"/>
          <w:szCs w:val="28"/>
        </w:rPr>
        <w:t>о</w:t>
      </w:r>
      <w:r w:rsidRPr="00904F12">
        <w:rPr>
          <w:rFonts w:ascii="Times New Roman" w:hAnsi="Times New Roman" w:cs="Times New Roman"/>
          <w:sz w:val="28"/>
          <w:szCs w:val="28"/>
        </w:rPr>
        <w:t xml:space="preserve"> содействи</w:t>
      </w:r>
      <w:r w:rsidR="00842B11">
        <w:rPr>
          <w:rFonts w:ascii="Times New Roman" w:hAnsi="Times New Roman" w:cs="Times New Roman"/>
          <w:sz w:val="28"/>
          <w:szCs w:val="28"/>
        </w:rPr>
        <w:t>е</w:t>
      </w:r>
      <w:r w:rsidRPr="00904F12">
        <w:rPr>
          <w:rFonts w:ascii="Times New Roman" w:hAnsi="Times New Roman" w:cs="Times New Roman"/>
          <w:sz w:val="28"/>
          <w:szCs w:val="28"/>
        </w:rPr>
        <w:t xml:space="preserve"> в получении мер социальной поддержки, профессиональной ориентации</w:t>
      </w:r>
      <w:r w:rsidR="00A2733D" w:rsidRPr="00904F12">
        <w:rPr>
          <w:rFonts w:ascii="Times New Roman" w:hAnsi="Times New Roman" w:cs="Times New Roman"/>
          <w:sz w:val="28"/>
          <w:szCs w:val="28"/>
        </w:rPr>
        <w:t xml:space="preserve"> (+ 62,5 %)</w:t>
      </w:r>
      <w:r w:rsidRPr="00904F12">
        <w:rPr>
          <w:rFonts w:ascii="Times New Roman" w:hAnsi="Times New Roman" w:cs="Times New Roman"/>
          <w:sz w:val="28"/>
          <w:szCs w:val="28"/>
        </w:rPr>
        <w:t xml:space="preserve">. Даны разъяснения о мерах социальной помощи, вручена Памятка </w:t>
      </w:r>
      <w:proofErr w:type="gramStart"/>
      <w:r w:rsidRPr="00904F12">
        <w:rPr>
          <w:rFonts w:ascii="Times New Roman" w:hAnsi="Times New Roman" w:cs="Times New Roman"/>
          <w:sz w:val="28"/>
          <w:szCs w:val="28"/>
        </w:rPr>
        <w:t>освободившемуся</w:t>
      </w:r>
      <w:proofErr w:type="gramEnd"/>
      <w:r w:rsidRPr="00904F12">
        <w:rPr>
          <w:rFonts w:ascii="Times New Roman" w:hAnsi="Times New Roman" w:cs="Times New Roman"/>
          <w:sz w:val="28"/>
          <w:szCs w:val="28"/>
        </w:rPr>
        <w:t xml:space="preserve"> «О порядке предоставления бесплатных медицинских услуг».</w:t>
      </w:r>
    </w:p>
    <w:p w:rsidR="00E06186" w:rsidRPr="00904F12" w:rsidRDefault="00E06186" w:rsidP="00E06186">
      <w:pPr>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lastRenderedPageBreak/>
        <w:t xml:space="preserve">Реализуются мероприятия, направленные на реабилитацию и </w:t>
      </w:r>
      <w:r w:rsidRPr="00904F12">
        <w:rPr>
          <w:rFonts w:ascii="Times New Roman" w:hAnsi="Times New Roman" w:cs="Times New Roman"/>
          <w:color w:val="FF0000"/>
          <w:sz w:val="28"/>
          <w:szCs w:val="28"/>
        </w:rPr>
        <w:t>и</w:t>
      </w:r>
      <w:r w:rsidRPr="00904F12">
        <w:rPr>
          <w:rFonts w:ascii="Times New Roman" w:hAnsi="Times New Roman" w:cs="Times New Roman"/>
          <w:sz w:val="28"/>
          <w:szCs w:val="28"/>
        </w:rPr>
        <w:t>нтеграцию в общество инвалидов, создание условий для безбарьерной среды в социально-значимых и приоритетных сферах жизнедеятельности.</w:t>
      </w:r>
    </w:p>
    <w:p w:rsidR="00E06186" w:rsidRPr="00904F12" w:rsidRDefault="00E06186" w:rsidP="00E06186">
      <w:pPr>
        <w:pStyle w:val="a4"/>
        <w:spacing w:before="0" w:beforeAutospacing="0" w:after="0" w:afterAutospacing="0"/>
        <w:ind w:firstLine="708"/>
        <w:jc w:val="both"/>
        <w:rPr>
          <w:sz w:val="28"/>
          <w:szCs w:val="28"/>
        </w:rPr>
      </w:pPr>
      <w:r w:rsidRPr="00904F12">
        <w:rPr>
          <w:sz w:val="28"/>
          <w:szCs w:val="28"/>
        </w:rPr>
        <w:t>По</w:t>
      </w:r>
      <w:r w:rsidR="00310B96" w:rsidRPr="00904F12">
        <w:rPr>
          <w:sz w:val="28"/>
          <w:szCs w:val="28"/>
        </w:rPr>
        <w:t xml:space="preserve"> состоянию на 31</w:t>
      </w:r>
      <w:r w:rsidRPr="00904F12">
        <w:rPr>
          <w:sz w:val="28"/>
          <w:szCs w:val="28"/>
        </w:rPr>
        <w:t>.</w:t>
      </w:r>
      <w:r w:rsidR="00310B96" w:rsidRPr="00904F12">
        <w:rPr>
          <w:sz w:val="28"/>
          <w:szCs w:val="28"/>
        </w:rPr>
        <w:t>12</w:t>
      </w:r>
      <w:r w:rsidRPr="00904F12">
        <w:rPr>
          <w:sz w:val="28"/>
          <w:szCs w:val="28"/>
        </w:rPr>
        <w:t>.202</w:t>
      </w:r>
      <w:r w:rsidR="002779D8" w:rsidRPr="00904F12">
        <w:rPr>
          <w:sz w:val="28"/>
          <w:szCs w:val="28"/>
        </w:rPr>
        <w:t>1</w:t>
      </w:r>
      <w:r w:rsidRPr="00904F12">
        <w:rPr>
          <w:sz w:val="28"/>
          <w:szCs w:val="28"/>
        </w:rPr>
        <w:t xml:space="preserve"> года в Труновском </w:t>
      </w:r>
      <w:r w:rsidR="002779D8" w:rsidRPr="00904F12">
        <w:rPr>
          <w:sz w:val="28"/>
          <w:szCs w:val="28"/>
        </w:rPr>
        <w:t>округе</w:t>
      </w:r>
      <w:r w:rsidRPr="00904F12">
        <w:rPr>
          <w:sz w:val="28"/>
          <w:szCs w:val="28"/>
        </w:rPr>
        <w:t xml:space="preserve"> прожива</w:t>
      </w:r>
      <w:r w:rsidR="00310B96" w:rsidRPr="00904F12">
        <w:rPr>
          <w:sz w:val="28"/>
          <w:szCs w:val="28"/>
        </w:rPr>
        <w:t>ло</w:t>
      </w:r>
      <w:r w:rsidRPr="00904F12">
        <w:rPr>
          <w:sz w:val="28"/>
          <w:szCs w:val="28"/>
        </w:rPr>
        <w:t xml:space="preserve"> -3</w:t>
      </w:r>
      <w:r w:rsidR="00656815" w:rsidRPr="00904F12">
        <w:rPr>
          <w:sz w:val="28"/>
          <w:szCs w:val="28"/>
        </w:rPr>
        <w:t xml:space="preserve">119 </w:t>
      </w:r>
      <w:r w:rsidRPr="00904F12">
        <w:rPr>
          <w:sz w:val="28"/>
          <w:szCs w:val="28"/>
        </w:rPr>
        <w:t xml:space="preserve">инвалидов, это </w:t>
      </w:r>
      <w:r w:rsidR="00310B96" w:rsidRPr="00904F12">
        <w:rPr>
          <w:sz w:val="28"/>
          <w:szCs w:val="28"/>
        </w:rPr>
        <w:t>10</w:t>
      </w:r>
      <w:r w:rsidRPr="00904F12">
        <w:rPr>
          <w:sz w:val="28"/>
          <w:szCs w:val="28"/>
        </w:rPr>
        <w:t xml:space="preserve"> % от общего числа населения </w:t>
      </w:r>
      <w:r w:rsidR="00F0444D" w:rsidRPr="00904F12">
        <w:rPr>
          <w:sz w:val="28"/>
          <w:szCs w:val="28"/>
        </w:rPr>
        <w:t>округа</w:t>
      </w:r>
      <w:r w:rsidRPr="00904F12">
        <w:rPr>
          <w:sz w:val="28"/>
          <w:szCs w:val="28"/>
        </w:rPr>
        <w:t xml:space="preserve">, в том числе:                                инвалиды 1 группы - </w:t>
      </w:r>
      <w:r w:rsidR="00656815" w:rsidRPr="00904F12">
        <w:rPr>
          <w:sz w:val="28"/>
          <w:szCs w:val="28"/>
        </w:rPr>
        <w:t>299</w:t>
      </w:r>
      <w:r w:rsidRPr="00904F12">
        <w:rPr>
          <w:sz w:val="28"/>
          <w:szCs w:val="28"/>
        </w:rPr>
        <w:t xml:space="preserve"> человек, инвалиды 2 группы – 1</w:t>
      </w:r>
      <w:r w:rsidR="00310B96" w:rsidRPr="00904F12">
        <w:rPr>
          <w:sz w:val="28"/>
          <w:szCs w:val="28"/>
        </w:rPr>
        <w:t>6</w:t>
      </w:r>
      <w:r w:rsidR="00656815" w:rsidRPr="00904F12">
        <w:rPr>
          <w:sz w:val="28"/>
          <w:szCs w:val="28"/>
        </w:rPr>
        <w:t>43</w:t>
      </w:r>
      <w:r w:rsidRPr="00904F12">
        <w:rPr>
          <w:sz w:val="28"/>
          <w:szCs w:val="28"/>
        </w:rPr>
        <w:t xml:space="preserve"> человек</w:t>
      </w:r>
      <w:r w:rsidR="00656815" w:rsidRPr="00904F12">
        <w:rPr>
          <w:sz w:val="28"/>
          <w:szCs w:val="28"/>
        </w:rPr>
        <w:t>а</w:t>
      </w:r>
      <w:r w:rsidRPr="00904F12">
        <w:rPr>
          <w:sz w:val="28"/>
          <w:szCs w:val="28"/>
        </w:rPr>
        <w:t xml:space="preserve">,                                     инвалиды 3 группы – </w:t>
      </w:r>
      <w:r w:rsidR="00310B96" w:rsidRPr="00904F12">
        <w:rPr>
          <w:sz w:val="28"/>
          <w:szCs w:val="28"/>
        </w:rPr>
        <w:t>9</w:t>
      </w:r>
      <w:r w:rsidR="00656815" w:rsidRPr="00904F12">
        <w:rPr>
          <w:sz w:val="28"/>
          <w:szCs w:val="28"/>
        </w:rPr>
        <w:t>89</w:t>
      </w:r>
      <w:r w:rsidRPr="00904F12">
        <w:rPr>
          <w:sz w:val="28"/>
          <w:szCs w:val="28"/>
        </w:rPr>
        <w:t xml:space="preserve"> человек, дети инвалиды – 1</w:t>
      </w:r>
      <w:r w:rsidR="0077563B" w:rsidRPr="00904F12">
        <w:rPr>
          <w:sz w:val="28"/>
          <w:szCs w:val="28"/>
        </w:rPr>
        <w:t>88</w:t>
      </w:r>
      <w:r w:rsidR="00F0444D" w:rsidRPr="00904F12">
        <w:rPr>
          <w:sz w:val="28"/>
          <w:szCs w:val="28"/>
        </w:rPr>
        <w:t xml:space="preserve"> </w:t>
      </w:r>
      <w:r w:rsidR="002015B0" w:rsidRPr="00904F12">
        <w:rPr>
          <w:sz w:val="28"/>
          <w:szCs w:val="28"/>
        </w:rPr>
        <w:t>детей</w:t>
      </w:r>
      <w:r w:rsidRPr="00904F12">
        <w:rPr>
          <w:sz w:val="28"/>
          <w:szCs w:val="28"/>
        </w:rPr>
        <w:t>.</w:t>
      </w:r>
    </w:p>
    <w:p w:rsidR="001E402A" w:rsidRPr="00904F12" w:rsidRDefault="00D557FA" w:rsidP="00E06186">
      <w:pPr>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В </w:t>
      </w:r>
      <w:r w:rsidR="00E06186" w:rsidRPr="00904F12">
        <w:rPr>
          <w:rFonts w:ascii="Times New Roman" w:hAnsi="Times New Roman" w:cs="Times New Roman"/>
          <w:sz w:val="28"/>
          <w:szCs w:val="28"/>
        </w:rPr>
        <w:t>фестивал</w:t>
      </w:r>
      <w:r w:rsidRPr="00904F12">
        <w:rPr>
          <w:rFonts w:ascii="Times New Roman" w:hAnsi="Times New Roman" w:cs="Times New Roman"/>
          <w:sz w:val="28"/>
          <w:szCs w:val="28"/>
        </w:rPr>
        <w:t>е</w:t>
      </w:r>
      <w:r w:rsidR="00E06186" w:rsidRPr="00904F12">
        <w:rPr>
          <w:rFonts w:ascii="Times New Roman" w:hAnsi="Times New Roman" w:cs="Times New Roman"/>
          <w:sz w:val="28"/>
          <w:szCs w:val="28"/>
        </w:rPr>
        <w:t xml:space="preserve"> художе</w:t>
      </w:r>
      <w:r w:rsidR="001E402A" w:rsidRPr="00904F12">
        <w:rPr>
          <w:rFonts w:ascii="Times New Roman" w:hAnsi="Times New Roman" w:cs="Times New Roman"/>
          <w:sz w:val="28"/>
          <w:szCs w:val="28"/>
        </w:rPr>
        <w:t xml:space="preserve">ственного творчества инвалидов приняли участие </w:t>
      </w:r>
      <w:r w:rsidR="00E06186" w:rsidRPr="00904F12">
        <w:rPr>
          <w:rFonts w:ascii="Times New Roman" w:hAnsi="Times New Roman" w:cs="Times New Roman"/>
          <w:sz w:val="28"/>
          <w:szCs w:val="28"/>
        </w:rPr>
        <w:t xml:space="preserve"> 7 </w:t>
      </w:r>
      <w:r w:rsidR="001E402A" w:rsidRPr="00904F12">
        <w:rPr>
          <w:rFonts w:ascii="Times New Roman" w:hAnsi="Times New Roman" w:cs="Times New Roman"/>
          <w:sz w:val="28"/>
          <w:szCs w:val="28"/>
        </w:rPr>
        <w:t xml:space="preserve">взрослых </w:t>
      </w:r>
      <w:r w:rsidR="00E06186" w:rsidRPr="00904F12">
        <w:rPr>
          <w:rFonts w:ascii="Times New Roman" w:hAnsi="Times New Roman" w:cs="Times New Roman"/>
          <w:sz w:val="28"/>
          <w:szCs w:val="28"/>
        </w:rPr>
        <w:t>человек</w:t>
      </w:r>
      <w:r w:rsidR="001E402A" w:rsidRPr="00904F12">
        <w:rPr>
          <w:rFonts w:ascii="Times New Roman" w:hAnsi="Times New Roman" w:cs="Times New Roman"/>
          <w:sz w:val="28"/>
          <w:szCs w:val="28"/>
        </w:rPr>
        <w:t xml:space="preserve"> и 31 ребенок-инвалид</w:t>
      </w:r>
      <w:r w:rsidR="00E06186" w:rsidRPr="00904F12">
        <w:rPr>
          <w:rFonts w:ascii="Times New Roman" w:hAnsi="Times New Roman" w:cs="Times New Roman"/>
          <w:sz w:val="28"/>
          <w:szCs w:val="28"/>
        </w:rPr>
        <w:t xml:space="preserve">. </w:t>
      </w:r>
      <w:r w:rsidR="001E402A" w:rsidRPr="00904F12">
        <w:rPr>
          <w:rFonts w:ascii="Times New Roman" w:hAnsi="Times New Roman" w:cs="Times New Roman"/>
          <w:sz w:val="28"/>
          <w:szCs w:val="28"/>
        </w:rPr>
        <w:t>Ф</w:t>
      </w:r>
      <w:r w:rsidR="00E06186" w:rsidRPr="00904F12">
        <w:rPr>
          <w:rFonts w:ascii="Times New Roman" w:hAnsi="Times New Roman" w:cs="Times New Roman"/>
          <w:sz w:val="28"/>
          <w:szCs w:val="28"/>
        </w:rPr>
        <w:t>естиваль художественного творчества инвалидов</w:t>
      </w:r>
      <w:r w:rsidR="001E402A" w:rsidRPr="00904F12">
        <w:rPr>
          <w:rFonts w:ascii="Times New Roman" w:hAnsi="Times New Roman" w:cs="Times New Roman"/>
          <w:sz w:val="28"/>
          <w:szCs w:val="28"/>
        </w:rPr>
        <w:t xml:space="preserve"> прошел</w:t>
      </w:r>
      <w:r w:rsidR="00E06186" w:rsidRPr="00904F12">
        <w:rPr>
          <w:rFonts w:ascii="Times New Roman" w:hAnsi="Times New Roman" w:cs="Times New Roman"/>
          <w:sz w:val="28"/>
          <w:szCs w:val="28"/>
        </w:rPr>
        <w:t xml:space="preserve"> с применением дистанционных технологий. </w:t>
      </w:r>
    </w:p>
    <w:p w:rsidR="00E06186" w:rsidRPr="00904F12" w:rsidRDefault="00E06186" w:rsidP="00E06186">
      <w:pPr>
        <w:tabs>
          <w:tab w:val="left" w:pos="426"/>
        </w:tabs>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В соответствии с постановлением Правительства РФ от 09.07.2016 г.       № 649 «О мерах по приспособлению жилых помещений и общего имущества в многоквартирном доме с учетом потребностей инвалидов» работала межведомственная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составлен график обследования жилых помещений инвалидов и общего имущества в многоквартирных домах на 202</w:t>
      </w:r>
      <w:r w:rsidR="00B6028E" w:rsidRPr="00904F12">
        <w:rPr>
          <w:rFonts w:ascii="Times New Roman" w:hAnsi="Times New Roman" w:cs="Times New Roman"/>
          <w:sz w:val="28"/>
          <w:szCs w:val="28"/>
        </w:rPr>
        <w:t>1</w:t>
      </w:r>
      <w:r w:rsidRPr="00904F12">
        <w:rPr>
          <w:rFonts w:ascii="Times New Roman" w:hAnsi="Times New Roman" w:cs="Times New Roman"/>
          <w:sz w:val="28"/>
          <w:szCs w:val="28"/>
        </w:rPr>
        <w:t xml:space="preserve"> год. </w:t>
      </w:r>
      <w:proofErr w:type="gramStart"/>
      <w:r w:rsidR="00B6028E" w:rsidRPr="00904F12">
        <w:rPr>
          <w:rFonts w:ascii="Times New Roman" w:hAnsi="Times New Roman" w:cs="Times New Roman"/>
          <w:sz w:val="28"/>
          <w:szCs w:val="28"/>
        </w:rPr>
        <w:t>Обследовано 3</w:t>
      </w:r>
      <w:r w:rsidRPr="00904F12">
        <w:rPr>
          <w:rFonts w:ascii="Times New Roman" w:hAnsi="Times New Roman" w:cs="Times New Roman"/>
          <w:sz w:val="28"/>
          <w:szCs w:val="28"/>
        </w:rPr>
        <w:t xml:space="preserve"> жил</w:t>
      </w:r>
      <w:r w:rsidR="00B6028E" w:rsidRPr="00904F12">
        <w:rPr>
          <w:rFonts w:ascii="Times New Roman" w:hAnsi="Times New Roman" w:cs="Times New Roman"/>
          <w:sz w:val="28"/>
          <w:szCs w:val="28"/>
        </w:rPr>
        <w:t>ых</w:t>
      </w:r>
      <w:r w:rsidRPr="00904F12">
        <w:rPr>
          <w:rFonts w:ascii="Times New Roman" w:hAnsi="Times New Roman" w:cs="Times New Roman"/>
          <w:sz w:val="28"/>
          <w:szCs w:val="28"/>
        </w:rPr>
        <w:t xml:space="preserve"> помещени</w:t>
      </w:r>
      <w:r w:rsidR="00B6028E" w:rsidRPr="00904F12">
        <w:rPr>
          <w:rFonts w:ascii="Times New Roman" w:hAnsi="Times New Roman" w:cs="Times New Roman"/>
          <w:sz w:val="28"/>
          <w:szCs w:val="28"/>
        </w:rPr>
        <w:t>я инвалидов</w:t>
      </w:r>
      <w:r w:rsidRPr="00904F12">
        <w:rPr>
          <w:rFonts w:ascii="Times New Roman" w:hAnsi="Times New Roman" w:cs="Times New Roman"/>
          <w:sz w:val="28"/>
          <w:szCs w:val="28"/>
        </w:rPr>
        <w:t xml:space="preserve"> по адресу с. Донское, ул. </w:t>
      </w:r>
      <w:r w:rsidR="00B6028E" w:rsidRPr="00904F12">
        <w:rPr>
          <w:rFonts w:ascii="Times New Roman" w:hAnsi="Times New Roman" w:cs="Times New Roman"/>
          <w:sz w:val="28"/>
          <w:szCs w:val="28"/>
        </w:rPr>
        <w:t>Московская 41</w:t>
      </w:r>
      <w:r w:rsidR="002E5E3D" w:rsidRPr="00904F12">
        <w:rPr>
          <w:rFonts w:ascii="Times New Roman" w:hAnsi="Times New Roman" w:cs="Times New Roman"/>
          <w:sz w:val="28"/>
          <w:szCs w:val="28"/>
        </w:rPr>
        <w:t xml:space="preserve"> - нуждается в обустройстве доступной средой</w:t>
      </w:r>
      <w:r w:rsidR="00B6028E" w:rsidRPr="00904F12">
        <w:rPr>
          <w:rFonts w:ascii="Times New Roman" w:hAnsi="Times New Roman" w:cs="Times New Roman"/>
          <w:sz w:val="28"/>
          <w:szCs w:val="28"/>
        </w:rPr>
        <w:t xml:space="preserve">, пос. им Кирова, ул. Мира, д.5, кв. 8, </w:t>
      </w:r>
      <w:r w:rsidR="002E5E3D" w:rsidRPr="00904F12">
        <w:rPr>
          <w:rFonts w:ascii="Times New Roman" w:hAnsi="Times New Roman" w:cs="Times New Roman"/>
          <w:sz w:val="28"/>
          <w:szCs w:val="28"/>
        </w:rPr>
        <w:t xml:space="preserve">            </w:t>
      </w:r>
      <w:r w:rsidR="00B6028E" w:rsidRPr="00904F12">
        <w:rPr>
          <w:rFonts w:ascii="Times New Roman" w:hAnsi="Times New Roman" w:cs="Times New Roman"/>
          <w:sz w:val="28"/>
          <w:szCs w:val="28"/>
        </w:rPr>
        <w:t>с. Безопасное</w:t>
      </w:r>
      <w:r w:rsidRPr="00904F12">
        <w:rPr>
          <w:rFonts w:ascii="Times New Roman" w:hAnsi="Times New Roman" w:cs="Times New Roman"/>
          <w:sz w:val="28"/>
          <w:szCs w:val="28"/>
        </w:rPr>
        <w:t xml:space="preserve">, </w:t>
      </w:r>
      <w:r w:rsidR="00B6028E" w:rsidRPr="00904F12">
        <w:rPr>
          <w:rFonts w:ascii="Times New Roman" w:hAnsi="Times New Roman" w:cs="Times New Roman"/>
          <w:sz w:val="28"/>
          <w:szCs w:val="28"/>
        </w:rPr>
        <w:t>ул. Строителей, д.27, к</w:t>
      </w:r>
      <w:r w:rsidR="002E5E3D" w:rsidRPr="00904F12">
        <w:rPr>
          <w:rFonts w:ascii="Times New Roman" w:hAnsi="Times New Roman" w:cs="Times New Roman"/>
          <w:sz w:val="28"/>
          <w:szCs w:val="28"/>
        </w:rPr>
        <w:t>в</w:t>
      </w:r>
      <w:r w:rsidR="00B6028E" w:rsidRPr="00904F12">
        <w:rPr>
          <w:rFonts w:ascii="Times New Roman" w:hAnsi="Times New Roman" w:cs="Times New Roman"/>
          <w:sz w:val="28"/>
          <w:szCs w:val="28"/>
        </w:rPr>
        <w:t>. 5</w:t>
      </w:r>
      <w:r w:rsidR="002E5E3D"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 не нужда</w:t>
      </w:r>
      <w:r w:rsidR="002E5E3D" w:rsidRPr="00904F12">
        <w:rPr>
          <w:rFonts w:ascii="Times New Roman" w:hAnsi="Times New Roman" w:cs="Times New Roman"/>
          <w:sz w:val="28"/>
          <w:szCs w:val="28"/>
        </w:rPr>
        <w:t>ю</w:t>
      </w:r>
      <w:r w:rsidRPr="00904F12">
        <w:rPr>
          <w:rFonts w:ascii="Times New Roman" w:hAnsi="Times New Roman" w:cs="Times New Roman"/>
          <w:sz w:val="28"/>
          <w:szCs w:val="28"/>
        </w:rPr>
        <w:t>тся в обустройстве доступной средой.</w:t>
      </w:r>
      <w:proofErr w:type="gramEnd"/>
    </w:p>
    <w:p w:rsidR="00EA5542" w:rsidRPr="00EA5542" w:rsidRDefault="00E06186" w:rsidP="00EA5542">
      <w:pPr>
        <w:tabs>
          <w:tab w:val="left" w:pos="0"/>
          <w:tab w:val="left" w:pos="709"/>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Комиссией по обследованию объектов социальной инфраструктуры на территории Труновского муниципального округа Ставропольского края обследованы </w:t>
      </w:r>
      <w:r w:rsidR="002E5E3D" w:rsidRPr="00904F12">
        <w:rPr>
          <w:rFonts w:ascii="Times New Roman" w:hAnsi="Times New Roman" w:cs="Times New Roman"/>
          <w:sz w:val="28"/>
          <w:szCs w:val="28"/>
        </w:rPr>
        <w:t xml:space="preserve">53 </w:t>
      </w:r>
      <w:r w:rsidRPr="00904F12">
        <w:rPr>
          <w:rFonts w:ascii="Times New Roman" w:hAnsi="Times New Roman" w:cs="Times New Roman"/>
          <w:sz w:val="28"/>
          <w:szCs w:val="28"/>
        </w:rPr>
        <w:t>объект</w:t>
      </w:r>
      <w:r w:rsidR="002E5E3D" w:rsidRPr="00904F12">
        <w:rPr>
          <w:rFonts w:ascii="Times New Roman" w:hAnsi="Times New Roman" w:cs="Times New Roman"/>
          <w:sz w:val="28"/>
          <w:szCs w:val="28"/>
        </w:rPr>
        <w:t>а</w:t>
      </w:r>
      <w:r w:rsidRPr="00904F12">
        <w:rPr>
          <w:rFonts w:ascii="Times New Roman" w:hAnsi="Times New Roman" w:cs="Times New Roman"/>
          <w:sz w:val="28"/>
          <w:szCs w:val="28"/>
        </w:rPr>
        <w:t xml:space="preserve"> социальной инфраструктуры на пр</w:t>
      </w:r>
      <w:r w:rsidR="002E5E3D" w:rsidRPr="00904F12">
        <w:rPr>
          <w:rFonts w:ascii="Times New Roman" w:hAnsi="Times New Roman" w:cs="Times New Roman"/>
          <w:sz w:val="28"/>
          <w:szCs w:val="28"/>
        </w:rPr>
        <w:t>едмет доступности для инвалидов, что на 5,4 % меньше чем в 2020 году</w:t>
      </w:r>
      <w:r w:rsidRPr="00904F12">
        <w:rPr>
          <w:rFonts w:ascii="Times New Roman" w:hAnsi="Times New Roman" w:cs="Times New Roman"/>
          <w:sz w:val="28"/>
          <w:szCs w:val="28"/>
        </w:rPr>
        <w:t xml:space="preserve">. На каждый объект составлен акт обследования, в адрес собственников направлены письма по устранению недостатков. Сведения о нарушении доступности для инвалидов объектов и услуг социальной инфраструктуры, направлены в прокуратуру в отношении </w:t>
      </w:r>
      <w:r w:rsidR="002E5E3D" w:rsidRPr="00904F12">
        <w:rPr>
          <w:rFonts w:ascii="Times New Roman" w:hAnsi="Times New Roman" w:cs="Times New Roman"/>
          <w:sz w:val="28"/>
          <w:szCs w:val="28"/>
        </w:rPr>
        <w:t>43</w:t>
      </w:r>
      <w:r w:rsidRPr="00904F12">
        <w:rPr>
          <w:rFonts w:ascii="Times New Roman" w:hAnsi="Times New Roman" w:cs="Times New Roman"/>
          <w:sz w:val="28"/>
          <w:szCs w:val="28"/>
        </w:rPr>
        <w:t xml:space="preserve"> собственников</w:t>
      </w:r>
      <w:r w:rsidR="002E5E3D" w:rsidRPr="00904F12">
        <w:rPr>
          <w:rFonts w:ascii="Times New Roman" w:hAnsi="Times New Roman" w:cs="Times New Roman"/>
          <w:sz w:val="28"/>
          <w:szCs w:val="28"/>
        </w:rPr>
        <w:t>, что на 10,3 % больше</w:t>
      </w:r>
      <w:r w:rsidR="00633781" w:rsidRPr="00904F12">
        <w:rPr>
          <w:rFonts w:ascii="Times New Roman" w:hAnsi="Times New Roman" w:cs="Times New Roman"/>
          <w:sz w:val="28"/>
          <w:szCs w:val="28"/>
        </w:rPr>
        <w:t xml:space="preserve"> чем в прошлом году</w:t>
      </w:r>
      <w:r w:rsidRPr="00904F12">
        <w:rPr>
          <w:rFonts w:ascii="Times New Roman" w:hAnsi="Times New Roman" w:cs="Times New Roman"/>
          <w:sz w:val="28"/>
          <w:szCs w:val="28"/>
        </w:rPr>
        <w:t>.</w:t>
      </w:r>
      <w:r w:rsidR="00EA5542" w:rsidRPr="00EA5542">
        <w:rPr>
          <w:rFonts w:ascii="Times New Roman" w:hAnsi="Times New Roman" w:cs="Times New Roman"/>
          <w:sz w:val="28"/>
          <w:szCs w:val="28"/>
        </w:rPr>
        <w:t xml:space="preserve"> Подготовлено 1 заключение о соответствии предъявляемого к сдаче в эксплуатацию объекта техническим условиям на проектирование.</w:t>
      </w:r>
    </w:p>
    <w:p w:rsidR="00E06186" w:rsidRPr="00904F12" w:rsidRDefault="00E06186" w:rsidP="00E06186">
      <w:pPr>
        <w:suppressAutoHyphens/>
        <w:spacing w:after="0" w:line="240" w:lineRule="auto"/>
        <w:ind w:firstLine="72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Внесены сведения </w:t>
      </w:r>
      <w:r w:rsidR="00F0444D" w:rsidRPr="00904F12">
        <w:rPr>
          <w:rFonts w:ascii="Times New Roman" w:hAnsi="Times New Roman" w:cs="Times New Roman"/>
          <w:sz w:val="28"/>
          <w:szCs w:val="28"/>
        </w:rPr>
        <w:t xml:space="preserve">на </w:t>
      </w:r>
      <w:r w:rsidRPr="00904F12">
        <w:rPr>
          <w:rFonts w:ascii="Times New Roman" w:hAnsi="Times New Roman" w:cs="Times New Roman"/>
          <w:sz w:val="28"/>
          <w:szCs w:val="28"/>
        </w:rPr>
        <w:t xml:space="preserve"> портал</w:t>
      </w:r>
      <w:r w:rsidR="00F0444D" w:rsidRPr="00904F12">
        <w:rPr>
          <w:rFonts w:ascii="Times New Roman" w:hAnsi="Times New Roman" w:cs="Times New Roman"/>
          <w:sz w:val="28"/>
          <w:szCs w:val="28"/>
        </w:rPr>
        <w:t>ы</w:t>
      </w:r>
      <w:r w:rsidRPr="00904F12">
        <w:rPr>
          <w:rFonts w:ascii="Times New Roman" w:hAnsi="Times New Roman" w:cs="Times New Roman"/>
          <w:sz w:val="28"/>
          <w:szCs w:val="28"/>
        </w:rPr>
        <w:t xml:space="preserve"> «Доступная среда»</w:t>
      </w:r>
      <w:r w:rsidR="00F0444D" w:rsidRPr="00904F12">
        <w:rPr>
          <w:rFonts w:ascii="Times New Roman" w:hAnsi="Times New Roman" w:cs="Times New Roman"/>
          <w:sz w:val="28"/>
          <w:szCs w:val="28"/>
        </w:rPr>
        <w:t xml:space="preserve"> и «Жить вместе»</w:t>
      </w:r>
      <w:r w:rsidRPr="00904F12">
        <w:rPr>
          <w:rFonts w:ascii="Times New Roman" w:hAnsi="Times New Roman" w:cs="Times New Roman"/>
          <w:sz w:val="28"/>
          <w:szCs w:val="28"/>
        </w:rPr>
        <w:t xml:space="preserve"> всего внесено </w:t>
      </w:r>
      <w:r w:rsidR="005112BC" w:rsidRPr="00904F12">
        <w:rPr>
          <w:rFonts w:ascii="Times New Roman" w:hAnsi="Times New Roman" w:cs="Times New Roman"/>
          <w:sz w:val="28"/>
          <w:szCs w:val="28"/>
        </w:rPr>
        <w:t>50 муниципальных учреждений.</w:t>
      </w:r>
    </w:p>
    <w:p w:rsidR="00E06186" w:rsidRPr="00904F12" w:rsidRDefault="00E06186" w:rsidP="00E06186">
      <w:pPr>
        <w:tabs>
          <w:tab w:val="left" w:pos="426"/>
        </w:tabs>
        <w:suppressAutoHyphens/>
        <w:spacing w:line="240" w:lineRule="auto"/>
        <w:ind w:firstLine="72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Проводилась работа по привлечению, семей имеющих детей – инвалидов, для прохождения реабилитационных мероприятий в центре «Орленок», направлялись письма и памятки в районную больницу по направлению детей в «Орленок». </w:t>
      </w:r>
      <w:r w:rsidR="005112BC" w:rsidRPr="00904F12">
        <w:rPr>
          <w:rFonts w:ascii="Times New Roman" w:hAnsi="Times New Roman" w:cs="Times New Roman"/>
          <w:sz w:val="28"/>
          <w:szCs w:val="28"/>
        </w:rPr>
        <w:t>За 2021 год 5 детей посетили «Орленок»</w:t>
      </w:r>
      <w:r w:rsidRPr="00904F12">
        <w:rPr>
          <w:rFonts w:ascii="Times New Roman" w:hAnsi="Times New Roman" w:cs="Times New Roman"/>
          <w:sz w:val="28"/>
          <w:szCs w:val="28"/>
        </w:rPr>
        <w:t>.</w:t>
      </w:r>
    </w:p>
    <w:p w:rsidR="00317EC5" w:rsidRDefault="00317EC5" w:rsidP="009B6FB5">
      <w:pPr>
        <w:pStyle w:val="a4"/>
        <w:tabs>
          <w:tab w:val="left" w:pos="360"/>
        </w:tabs>
        <w:contextualSpacing/>
        <w:jc w:val="center"/>
        <w:rPr>
          <w:b/>
          <w:sz w:val="28"/>
          <w:szCs w:val="28"/>
        </w:rPr>
      </w:pPr>
    </w:p>
    <w:p w:rsidR="00D90CD6" w:rsidRDefault="00D90CD6" w:rsidP="009B6FB5">
      <w:pPr>
        <w:pStyle w:val="a4"/>
        <w:tabs>
          <w:tab w:val="left" w:pos="360"/>
        </w:tabs>
        <w:contextualSpacing/>
        <w:jc w:val="center"/>
        <w:rPr>
          <w:b/>
          <w:sz w:val="28"/>
          <w:szCs w:val="28"/>
        </w:rPr>
      </w:pPr>
      <w:r w:rsidRPr="00904F12">
        <w:rPr>
          <w:b/>
          <w:sz w:val="28"/>
          <w:szCs w:val="28"/>
        </w:rPr>
        <w:t>Работа по исполнению Федерального закона №120-ФЗ от 24.06.1999г.</w:t>
      </w:r>
    </w:p>
    <w:p w:rsidR="00317EC5" w:rsidRPr="00904F12" w:rsidRDefault="00317EC5" w:rsidP="009B6FB5">
      <w:pPr>
        <w:pStyle w:val="a4"/>
        <w:tabs>
          <w:tab w:val="left" w:pos="360"/>
        </w:tabs>
        <w:contextualSpacing/>
        <w:jc w:val="center"/>
        <w:rPr>
          <w:b/>
          <w:sz w:val="28"/>
          <w:szCs w:val="28"/>
        </w:rPr>
      </w:pPr>
    </w:p>
    <w:p w:rsidR="00395699" w:rsidRPr="00904F12" w:rsidRDefault="00D90CD6" w:rsidP="00395699">
      <w:pPr>
        <w:pStyle w:val="a4"/>
        <w:tabs>
          <w:tab w:val="left" w:pos="360"/>
        </w:tabs>
        <w:contextualSpacing/>
        <w:jc w:val="both"/>
        <w:rPr>
          <w:sz w:val="28"/>
          <w:szCs w:val="28"/>
        </w:rPr>
      </w:pPr>
      <w:r w:rsidRPr="00904F12">
        <w:rPr>
          <w:sz w:val="28"/>
          <w:szCs w:val="28"/>
        </w:rPr>
        <w:tab/>
      </w:r>
      <w:r w:rsidRPr="00904F12">
        <w:rPr>
          <w:sz w:val="28"/>
          <w:szCs w:val="28"/>
        </w:rPr>
        <w:tab/>
      </w:r>
      <w:r w:rsidR="00395699" w:rsidRPr="00904F12">
        <w:rPr>
          <w:sz w:val="28"/>
          <w:szCs w:val="28"/>
        </w:rPr>
        <w:t>На 31.12.2021 года на учете в управлении состоит 15 семей, находящихся в социально – опасном положении, что на 7 семей больше, чем в 2020 году.</w:t>
      </w:r>
    </w:p>
    <w:p w:rsidR="00395699" w:rsidRPr="00904F12" w:rsidRDefault="00395699" w:rsidP="00395699">
      <w:pPr>
        <w:pStyle w:val="a4"/>
        <w:tabs>
          <w:tab w:val="left" w:pos="360"/>
        </w:tabs>
        <w:contextualSpacing/>
        <w:jc w:val="both"/>
        <w:rPr>
          <w:sz w:val="28"/>
          <w:szCs w:val="28"/>
        </w:rPr>
      </w:pPr>
      <w:r w:rsidRPr="00904F12">
        <w:rPr>
          <w:sz w:val="28"/>
          <w:szCs w:val="28"/>
        </w:rPr>
        <w:lastRenderedPageBreak/>
        <w:tab/>
      </w:r>
      <w:r w:rsidRPr="00904F12">
        <w:rPr>
          <w:sz w:val="28"/>
          <w:szCs w:val="28"/>
        </w:rPr>
        <w:tab/>
        <w:t>На 31.12.2021 года на учете в управлении состоит 1 несовершеннолетний, находящийся в социально – опасном положении, что на 2 меньше, чем в 2020 году.</w:t>
      </w:r>
    </w:p>
    <w:p w:rsidR="00395699" w:rsidRPr="00904F12" w:rsidRDefault="00395699" w:rsidP="00395699">
      <w:pPr>
        <w:pStyle w:val="a4"/>
        <w:tabs>
          <w:tab w:val="left" w:pos="360"/>
        </w:tabs>
        <w:contextualSpacing/>
        <w:jc w:val="both"/>
        <w:rPr>
          <w:color w:val="000000"/>
          <w:sz w:val="28"/>
          <w:szCs w:val="28"/>
        </w:rPr>
      </w:pPr>
      <w:r w:rsidRPr="00904F12">
        <w:rPr>
          <w:sz w:val="28"/>
          <w:szCs w:val="28"/>
        </w:rPr>
        <w:tab/>
      </w:r>
      <w:r w:rsidRPr="00904F12">
        <w:rPr>
          <w:sz w:val="28"/>
          <w:szCs w:val="28"/>
        </w:rPr>
        <w:tab/>
      </w:r>
      <w:r w:rsidRPr="00904F12">
        <w:rPr>
          <w:color w:val="000000"/>
          <w:sz w:val="28"/>
          <w:szCs w:val="28"/>
        </w:rPr>
        <w:t>В отношении 2 семей управление признано ответственным субъектом (</w:t>
      </w:r>
      <w:proofErr w:type="spellStart"/>
      <w:r w:rsidRPr="00904F12">
        <w:rPr>
          <w:color w:val="000000"/>
          <w:sz w:val="28"/>
          <w:szCs w:val="28"/>
        </w:rPr>
        <w:t>Гакова</w:t>
      </w:r>
      <w:proofErr w:type="spellEnd"/>
      <w:r w:rsidRPr="00904F12">
        <w:rPr>
          <w:color w:val="000000"/>
          <w:sz w:val="28"/>
          <w:szCs w:val="28"/>
        </w:rPr>
        <w:t xml:space="preserve"> Д.Н. и Лотарева О.С).</w:t>
      </w:r>
    </w:p>
    <w:p w:rsidR="00395699" w:rsidRPr="00904F12" w:rsidRDefault="00395699" w:rsidP="00B62552">
      <w:pPr>
        <w:pStyle w:val="a4"/>
        <w:tabs>
          <w:tab w:val="left" w:pos="360"/>
        </w:tabs>
        <w:contextualSpacing/>
        <w:jc w:val="both"/>
        <w:rPr>
          <w:sz w:val="28"/>
          <w:szCs w:val="28"/>
        </w:rPr>
      </w:pPr>
      <w:r w:rsidRPr="00904F12">
        <w:rPr>
          <w:color w:val="000000"/>
          <w:sz w:val="28"/>
          <w:szCs w:val="28"/>
        </w:rPr>
        <w:tab/>
      </w:r>
      <w:r w:rsidRPr="00904F12">
        <w:rPr>
          <w:color w:val="000000"/>
          <w:sz w:val="28"/>
          <w:szCs w:val="28"/>
        </w:rPr>
        <w:tab/>
      </w:r>
      <w:r w:rsidRPr="00904F12">
        <w:rPr>
          <w:sz w:val="28"/>
          <w:szCs w:val="28"/>
        </w:rPr>
        <w:t xml:space="preserve">Всего посещено 635 семей, в том числе 15, находящихся в социально-опасном положении, что на 28,3 % больше аналогичного периода прошлого года (495). Составлено 344 акта жилищно - бытовых условий проживания семей, из числа находящихся в социально- опасном положении, что на 29,3 % больше аналогичного периода (266). </w:t>
      </w:r>
    </w:p>
    <w:p w:rsidR="00B62552" w:rsidRPr="00904F12" w:rsidRDefault="00395699" w:rsidP="00B62552">
      <w:pPr>
        <w:pStyle w:val="a4"/>
        <w:tabs>
          <w:tab w:val="left" w:pos="360"/>
        </w:tabs>
        <w:contextualSpacing/>
        <w:jc w:val="both"/>
        <w:rPr>
          <w:sz w:val="28"/>
          <w:szCs w:val="28"/>
        </w:rPr>
      </w:pPr>
      <w:r w:rsidRPr="00904F12">
        <w:rPr>
          <w:sz w:val="28"/>
          <w:szCs w:val="28"/>
        </w:rPr>
        <w:tab/>
      </w:r>
      <w:r w:rsidR="00B62552" w:rsidRPr="00904F12">
        <w:rPr>
          <w:sz w:val="28"/>
          <w:szCs w:val="28"/>
        </w:rPr>
        <w:tab/>
      </w:r>
      <w:r w:rsidRPr="00904F12">
        <w:rPr>
          <w:sz w:val="28"/>
          <w:szCs w:val="28"/>
        </w:rPr>
        <w:t>Специалистом управления принято участие в 46 (2020 – 27) рейдовых мероприятиях по населённым пунктам района, из них 25 - запланированных рейдовых мероприятиях, 21 внеплановых выездов, в том числе 18 по межведомственным операциям.</w:t>
      </w:r>
    </w:p>
    <w:p w:rsidR="00B62552" w:rsidRPr="00904F12" w:rsidRDefault="00B62552" w:rsidP="00B62552">
      <w:pPr>
        <w:pStyle w:val="a4"/>
        <w:tabs>
          <w:tab w:val="left" w:pos="360"/>
        </w:tabs>
        <w:contextualSpacing/>
        <w:jc w:val="both"/>
        <w:rPr>
          <w:sz w:val="28"/>
          <w:szCs w:val="28"/>
        </w:rPr>
      </w:pPr>
      <w:r w:rsidRPr="00904F12">
        <w:rPr>
          <w:sz w:val="28"/>
          <w:szCs w:val="28"/>
        </w:rPr>
        <w:tab/>
      </w:r>
      <w:r w:rsidRPr="00904F12">
        <w:rPr>
          <w:sz w:val="28"/>
          <w:szCs w:val="28"/>
        </w:rPr>
        <w:tab/>
      </w:r>
      <w:r w:rsidR="00395699" w:rsidRPr="00904F12">
        <w:rPr>
          <w:sz w:val="28"/>
          <w:szCs w:val="28"/>
        </w:rPr>
        <w:t>Принято участие в 26 заседаниях КДН и ЗП администрации Труновского муниципального округа.</w:t>
      </w:r>
    </w:p>
    <w:p w:rsidR="00B62552" w:rsidRPr="00904F12" w:rsidRDefault="00B62552" w:rsidP="00B62552">
      <w:pPr>
        <w:pStyle w:val="a4"/>
        <w:tabs>
          <w:tab w:val="left" w:pos="360"/>
        </w:tabs>
        <w:contextualSpacing/>
        <w:jc w:val="both"/>
        <w:rPr>
          <w:sz w:val="28"/>
          <w:szCs w:val="28"/>
        </w:rPr>
      </w:pPr>
      <w:r w:rsidRPr="00904F12">
        <w:rPr>
          <w:sz w:val="28"/>
          <w:szCs w:val="28"/>
        </w:rPr>
        <w:tab/>
      </w:r>
      <w:r w:rsidRPr="00904F12">
        <w:rPr>
          <w:sz w:val="28"/>
          <w:szCs w:val="28"/>
        </w:rPr>
        <w:tab/>
        <w:t>В течение года поступило 95 сообщений, что в 3,8 раза больше, чем в 2020 году (25).</w:t>
      </w:r>
    </w:p>
    <w:p w:rsidR="00B62552" w:rsidRPr="00904F12" w:rsidRDefault="00B62552" w:rsidP="009B1B70">
      <w:pPr>
        <w:pStyle w:val="a4"/>
        <w:tabs>
          <w:tab w:val="left" w:pos="360"/>
        </w:tabs>
        <w:contextualSpacing/>
        <w:jc w:val="both"/>
        <w:rPr>
          <w:color w:val="000000"/>
          <w:sz w:val="28"/>
          <w:szCs w:val="28"/>
        </w:rPr>
      </w:pPr>
      <w:r w:rsidRPr="00904F12">
        <w:rPr>
          <w:sz w:val="28"/>
          <w:szCs w:val="28"/>
        </w:rPr>
        <w:tab/>
      </w:r>
      <w:r w:rsidRPr="00904F12">
        <w:rPr>
          <w:sz w:val="28"/>
          <w:szCs w:val="28"/>
        </w:rPr>
        <w:tab/>
      </w:r>
      <w:r w:rsidRPr="00904F12">
        <w:rPr>
          <w:color w:val="000000"/>
          <w:sz w:val="28"/>
          <w:szCs w:val="28"/>
        </w:rPr>
        <w:t>Семьи обследованы по месту жительства, с родителями проведены профилактические беседы о неисполнении родительских обязанностей по воспитанию и содержанию детей, о вреде употребления алкогольной продукции, однако положение в семьях не изменилось, все они находятся в трудной жизненной ситуации.</w:t>
      </w:r>
    </w:p>
    <w:p w:rsidR="00B62552" w:rsidRPr="00904F12" w:rsidRDefault="00B62552" w:rsidP="00B62552">
      <w:pPr>
        <w:pStyle w:val="a4"/>
        <w:tabs>
          <w:tab w:val="left" w:pos="360"/>
        </w:tabs>
        <w:contextualSpacing/>
        <w:jc w:val="both"/>
        <w:rPr>
          <w:sz w:val="28"/>
          <w:szCs w:val="28"/>
        </w:rPr>
      </w:pPr>
      <w:r w:rsidRPr="00904F12">
        <w:rPr>
          <w:color w:val="000000"/>
          <w:sz w:val="28"/>
          <w:szCs w:val="28"/>
        </w:rPr>
        <w:tab/>
      </w:r>
      <w:r w:rsidRPr="00904F12">
        <w:rPr>
          <w:color w:val="000000"/>
          <w:sz w:val="28"/>
          <w:szCs w:val="28"/>
        </w:rPr>
        <w:tab/>
      </w:r>
      <w:r w:rsidRPr="00904F12">
        <w:rPr>
          <w:sz w:val="28"/>
          <w:szCs w:val="28"/>
        </w:rPr>
        <w:t>Подготовлено 8 справок по результатам районных рейдов, что на 2 больше чем в 2020 году (6).</w:t>
      </w:r>
    </w:p>
    <w:p w:rsidR="00B62552" w:rsidRPr="00904F12" w:rsidRDefault="00B62552" w:rsidP="00B62552">
      <w:pPr>
        <w:pStyle w:val="a4"/>
        <w:tabs>
          <w:tab w:val="left" w:pos="360"/>
        </w:tabs>
        <w:contextualSpacing/>
        <w:jc w:val="both"/>
        <w:rPr>
          <w:sz w:val="28"/>
          <w:szCs w:val="28"/>
        </w:rPr>
      </w:pPr>
      <w:r w:rsidRPr="00904F12">
        <w:rPr>
          <w:sz w:val="28"/>
          <w:szCs w:val="28"/>
        </w:rPr>
        <w:tab/>
      </w:r>
      <w:r w:rsidRPr="00904F12">
        <w:rPr>
          <w:sz w:val="28"/>
          <w:szCs w:val="28"/>
        </w:rPr>
        <w:tab/>
        <w:t>Подготовлены 163 информации председателю КДН и ЗП.</w:t>
      </w:r>
    </w:p>
    <w:p w:rsidR="00B62552" w:rsidRPr="00904F12" w:rsidRDefault="00B62552" w:rsidP="00B62552">
      <w:pPr>
        <w:pStyle w:val="a4"/>
        <w:tabs>
          <w:tab w:val="left" w:pos="360"/>
        </w:tabs>
        <w:contextualSpacing/>
        <w:jc w:val="both"/>
        <w:rPr>
          <w:sz w:val="28"/>
          <w:szCs w:val="28"/>
        </w:rPr>
      </w:pPr>
      <w:r w:rsidRPr="00904F12">
        <w:rPr>
          <w:sz w:val="28"/>
          <w:szCs w:val="28"/>
        </w:rPr>
        <w:tab/>
      </w:r>
      <w:r w:rsidRPr="00904F12">
        <w:rPr>
          <w:sz w:val="28"/>
          <w:szCs w:val="28"/>
        </w:rPr>
        <w:tab/>
        <w:t>В субъекты профилактики направлены 245 информаций.</w:t>
      </w:r>
    </w:p>
    <w:p w:rsidR="00440BB3" w:rsidRPr="00904F12" w:rsidRDefault="00440BB3" w:rsidP="009B6FB5">
      <w:pPr>
        <w:pStyle w:val="ab"/>
        <w:tabs>
          <w:tab w:val="clear" w:pos="4677"/>
          <w:tab w:val="clear" w:pos="9355"/>
          <w:tab w:val="center" w:pos="0"/>
        </w:tabs>
        <w:contextualSpacing/>
        <w:jc w:val="center"/>
        <w:rPr>
          <w:rFonts w:ascii="Times New Roman" w:eastAsia="Times New Roman" w:hAnsi="Times New Roman" w:cs="Times New Roman"/>
          <w:b/>
          <w:color w:val="242424"/>
          <w:sz w:val="28"/>
          <w:szCs w:val="28"/>
        </w:rPr>
      </w:pPr>
      <w:r w:rsidRPr="00904F12">
        <w:rPr>
          <w:rFonts w:ascii="Times New Roman" w:eastAsia="Times New Roman" w:hAnsi="Times New Roman" w:cs="Times New Roman"/>
          <w:b/>
          <w:color w:val="242424"/>
          <w:sz w:val="28"/>
          <w:szCs w:val="28"/>
        </w:rPr>
        <w:t>ТРУДОВЫЕ ОТНОШЕНИЯ</w:t>
      </w:r>
    </w:p>
    <w:p w:rsidR="00F704FA" w:rsidRPr="00904F12" w:rsidRDefault="00F704FA" w:rsidP="003B6390">
      <w:pPr>
        <w:shd w:val="clear" w:color="auto" w:fill="FFFFFF"/>
        <w:spacing w:after="0" w:line="240" w:lineRule="auto"/>
        <w:ind w:firstLine="540"/>
        <w:jc w:val="both"/>
        <w:rPr>
          <w:rFonts w:ascii="Times New Roman" w:eastAsia="Times New Roman" w:hAnsi="Times New Roman" w:cs="Times New Roman"/>
          <w:color w:val="242424"/>
          <w:sz w:val="28"/>
          <w:szCs w:val="28"/>
          <w:u w:val="single"/>
        </w:rPr>
      </w:pPr>
    </w:p>
    <w:p w:rsidR="002121CF" w:rsidRPr="00904F12" w:rsidRDefault="002121CF" w:rsidP="00BC1EBB">
      <w:pPr>
        <w:widowControl w:val="0"/>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04F12">
        <w:rPr>
          <w:rFonts w:ascii="Times New Roman" w:eastAsia="Times New Roman" w:hAnsi="Times New Roman" w:cs="Times New Roman"/>
          <w:sz w:val="28"/>
          <w:szCs w:val="28"/>
        </w:rPr>
        <w:t>По исполнению переданных государственных полномочий по охране труда,</w:t>
      </w:r>
      <w:r w:rsidR="00842B11">
        <w:rPr>
          <w:rFonts w:ascii="Times New Roman" w:eastAsia="Times New Roman" w:hAnsi="Times New Roman" w:cs="Times New Roman"/>
          <w:sz w:val="28"/>
          <w:szCs w:val="28"/>
        </w:rPr>
        <w:t xml:space="preserve"> социальному партнерству</w:t>
      </w:r>
      <w:r w:rsidRPr="00904F12">
        <w:rPr>
          <w:rFonts w:ascii="Times New Roman" w:eastAsia="Times New Roman" w:hAnsi="Times New Roman" w:cs="Times New Roman"/>
          <w:sz w:val="28"/>
          <w:szCs w:val="28"/>
        </w:rPr>
        <w:t xml:space="preserve"> ведется работа по вовлечению организаций в колдоговорную кампанию: направляются письма по организациям района, информация распространяется на районном Дне охраны труда, предоставляются макеты для разработки коллективных договоров.</w:t>
      </w:r>
    </w:p>
    <w:p w:rsidR="004F3E06" w:rsidRPr="00904F12" w:rsidRDefault="00F704FA" w:rsidP="004F3E06">
      <w:pPr>
        <w:tabs>
          <w:tab w:val="left" w:pos="0"/>
        </w:tabs>
        <w:suppressAutoHyphens/>
        <w:autoSpaceDE w:val="0"/>
        <w:autoSpaceDN w:val="0"/>
        <w:adjustRightInd w:val="0"/>
        <w:spacing w:line="240" w:lineRule="auto"/>
        <w:contextualSpacing/>
        <w:jc w:val="both"/>
        <w:rPr>
          <w:rFonts w:ascii="Times New Roman CYR" w:hAnsi="Times New Roman CYR" w:cs="Times New Roman CYR"/>
          <w:sz w:val="28"/>
          <w:szCs w:val="28"/>
        </w:rPr>
      </w:pPr>
      <w:r w:rsidRPr="00904F12">
        <w:rPr>
          <w:rFonts w:ascii="Times New Roman" w:hAnsi="Times New Roman" w:cs="Times New Roman"/>
          <w:sz w:val="28"/>
          <w:szCs w:val="28"/>
        </w:rPr>
        <w:tab/>
      </w:r>
      <w:r w:rsidR="004F3E06" w:rsidRPr="00904F12">
        <w:rPr>
          <w:rFonts w:ascii="Times New Roman CYR" w:hAnsi="Times New Roman CYR" w:cs="Times New Roman CYR"/>
          <w:sz w:val="28"/>
          <w:szCs w:val="28"/>
        </w:rPr>
        <w:t xml:space="preserve">По состоянию на 01 января 2022 года в организациях Труновского муниципального округа Ставропольского края действует 75 коллективных договоров, что на 8 % меньше, чем на 01 января 2021 года (81 договор). Причина уменьшения коллективных договоров - реорганизация в форме слияния учреждений культуры (6 домов культуры преобразовались в одно учреждение) и ликвидация 1 коммерческого предприятия.  </w:t>
      </w:r>
    </w:p>
    <w:p w:rsidR="004F3E06" w:rsidRPr="00904F12" w:rsidRDefault="004F3E06" w:rsidP="004F3E0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04F12">
        <w:rPr>
          <w:rFonts w:ascii="Times New Roman" w:hAnsi="Times New Roman" w:cs="Times New Roman"/>
          <w:sz w:val="28"/>
          <w:szCs w:val="28"/>
        </w:rPr>
        <w:t xml:space="preserve">В отчетном периоде прошли уведомительную регистрацию 139 дополнительных соглашений и коллективных договоров, в том числе 1 трехстороннее Соглашение, 2 отраслевых Соглашения. Увеличение в 2,9 раза  регистрации дополнительных соглашений обусловлено исполнением </w:t>
      </w:r>
      <w:r w:rsidRPr="00904F12">
        <w:rPr>
          <w:rFonts w:ascii="Times New Roman" w:eastAsia="Times New Roman" w:hAnsi="Times New Roman" w:cs="Times New Roman"/>
          <w:color w:val="000000"/>
          <w:sz w:val="28"/>
          <w:szCs w:val="28"/>
        </w:rPr>
        <w:lastRenderedPageBreak/>
        <w:t>поручения Президента Российской Федерации о необходимости освобождени</w:t>
      </w:r>
      <w:r w:rsidR="005400E0" w:rsidRPr="00904F12">
        <w:rPr>
          <w:rFonts w:ascii="Times New Roman" w:eastAsia="Times New Roman" w:hAnsi="Times New Roman" w:cs="Times New Roman"/>
          <w:color w:val="000000"/>
          <w:sz w:val="28"/>
          <w:szCs w:val="28"/>
        </w:rPr>
        <w:t>я</w:t>
      </w:r>
      <w:r w:rsidRPr="00904F12">
        <w:rPr>
          <w:rFonts w:ascii="Times New Roman" w:eastAsia="Times New Roman" w:hAnsi="Times New Roman" w:cs="Times New Roman"/>
          <w:color w:val="000000"/>
          <w:sz w:val="28"/>
          <w:szCs w:val="28"/>
        </w:rPr>
        <w:t xml:space="preserve"> в течение 2 рабочих дней работников, проходящих вакцинацию против </w:t>
      </w:r>
      <w:proofErr w:type="spellStart"/>
      <w:r w:rsidRPr="00904F12">
        <w:rPr>
          <w:rFonts w:ascii="Times New Roman" w:eastAsia="Times New Roman" w:hAnsi="Times New Roman" w:cs="Times New Roman"/>
          <w:color w:val="000000"/>
          <w:sz w:val="28"/>
          <w:szCs w:val="28"/>
        </w:rPr>
        <w:t>коронавирусной</w:t>
      </w:r>
      <w:proofErr w:type="spellEnd"/>
      <w:r w:rsidRPr="00904F12">
        <w:rPr>
          <w:rFonts w:ascii="Times New Roman" w:eastAsia="Times New Roman" w:hAnsi="Times New Roman" w:cs="Times New Roman"/>
          <w:color w:val="000000"/>
          <w:sz w:val="28"/>
          <w:szCs w:val="28"/>
        </w:rPr>
        <w:t xml:space="preserve"> инфекции COVID-2019, с сохранением за ними заработной платы. </w:t>
      </w:r>
    </w:p>
    <w:p w:rsidR="008B3263" w:rsidRPr="00904F12" w:rsidRDefault="008B3263" w:rsidP="008B3263">
      <w:pPr>
        <w:suppressAutoHyphens/>
        <w:spacing w:line="240" w:lineRule="auto"/>
        <w:ind w:firstLine="72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Управлением для информирования работодателей округа в отчетный период проведены 4 Дня охраны труда, на которых рассмотрены 13 вопросов. Один из вопросов посвящён организации и проведению мероприятий, направленных на снижение уровней профессиональных рисков, проведения специальной оценки условий труда. </w:t>
      </w:r>
    </w:p>
    <w:p w:rsidR="008B3263" w:rsidRPr="00904F12" w:rsidRDefault="008B3263" w:rsidP="008B3263">
      <w:pPr>
        <w:suppressAutoHyphens/>
        <w:spacing w:line="240" w:lineRule="auto"/>
        <w:ind w:firstLine="720"/>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Проведен мониторинг развития кадрового потенциала в 13 организациях, что составляет 45 % от численности занятых в экономике округа, приняли участие в опросе и внесли сведения о потребности в рабочих кадрах и специалистах в личном кабинете организации в программном комплексе «Катарсис». </w:t>
      </w:r>
    </w:p>
    <w:p w:rsidR="00F704FA" w:rsidRPr="00904F12" w:rsidRDefault="00F704FA" w:rsidP="00AD76B8">
      <w:pPr>
        <w:tabs>
          <w:tab w:val="left" w:pos="426"/>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ab/>
      </w:r>
      <w:r w:rsidRPr="00904F12">
        <w:rPr>
          <w:rFonts w:ascii="Times New Roman" w:hAnsi="Times New Roman" w:cs="Times New Roman"/>
          <w:sz w:val="28"/>
          <w:szCs w:val="28"/>
        </w:rPr>
        <w:tab/>
        <w:t xml:space="preserve">Рабочей группой по профилактике правонарушений трудовых прав работников в организациях, проводится работа с работодателями об оценке ситуации по продолжению трудовой деятельности гражданами </w:t>
      </w:r>
      <w:proofErr w:type="spellStart"/>
      <w:r w:rsidRPr="00904F12">
        <w:rPr>
          <w:rFonts w:ascii="Times New Roman" w:hAnsi="Times New Roman" w:cs="Times New Roman"/>
          <w:sz w:val="28"/>
          <w:szCs w:val="28"/>
        </w:rPr>
        <w:t>предпенсионного</w:t>
      </w:r>
      <w:proofErr w:type="spellEnd"/>
      <w:r w:rsidRPr="00904F12">
        <w:rPr>
          <w:rFonts w:ascii="Times New Roman" w:hAnsi="Times New Roman" w:cs="Times New Roman"/>
          <w:sz w:val="28"/>
          <w:szCs w:val="28"/>
        </w:rPr>
        <w:t xml:space="preserve"> возраста в организациях, недопущении выплаты заработной платы ниже МРОТ и осуществления трудовой деятельности без оформления трудовых отношений. Ведется совместная работа с Фондом социального страхования, отделением Пенсионного фонда, бухгалтерами, ведущими отчетность индивидуальных предпринимателей. Проводился еженедельный мониторинг о наличии задолженности по заработной плате, по состоянию на 01.01.202</w:t>
      </w:r>
      <w:r w:rsidR="00796F09" w:rsidRPr="00904F12">
        <w:rPr>
          <w:rFonts w:ascii="Times New Roman" w:hAnsi="Times New Roman" w:cs="Times New Roman"/>
          <w:sz w:val="28"/>
          <w:szCs w:val="28"/>
        </w:rPr>
        <w:t>2</w:t>
      </w:r>
      <w:r w:rsidRPr="00904F12">
        <w:rPr>
          <w:rFonts w:ascii="Times New Roman" w:hAnsi="Times New Roman" w:cs="Times New Roman"/>
          <w:sz w:val="28"/>
          <w:szCs w:val="28"/>
        </w:rPr>
        <w:t xml:space="preserve"> задолженность отсутствует.</w:t>
      </w:r>
    </w:p>
    <w:p w:rsidR="00F704FA" w:rsidRPr="00904F12" w:rsidRDefault="00F704FA" w:rsidP="00346254">
      <w:pPr>
        <w:tabs>
          <w:tab w:val="num" w:pos="180"/>
        </w:tabs>
        <w:suppressAutoHyphens/>
        <w:spacing w:after="0" w:line="240" w:lineRule="auto"/>
        <w:contextualSpacing/>
        <w:jc w:val="both"/>
        <w:rPr>
          <w:rFonts w:ascii="Times New Roman" w:hAnsi="Times New Roman" w:cs="Times New Roman"/>
          <w:sz w:val="28"/>
          <w:szCs w:val="28"/>
        </w:rPr>
      </w:pPr>
      <w:r w:rsidRPr="00904F12">
        <w:rPr>
          <w:rFonts w:ascii="Times New Roman" w:hAnsi="Times New Roman" w:cs="Times New Roman"/>
          <w:sz w:val="28"/>
          <w:szCs w:val="28"/>
        </w:rPr>
        <w:tab/>
      </w:r>
      <w:r w:rsidRPr="00904F12">
        <w:rPr>
          <w:rFonts w:ascii="Times New Roman" w:hAnsi="Times New Roman" w:cs="Times New Roman"/>
          <w:sz w:val="28"/>
          <w:szCs w:val="28"/>
        </w:rPr>
        <w:tab/>
        <w:t>Организована работа по переходу на «электронные трудовые книжки».</w:t>
      </w:r>
    </w:p>
    <w:p w:rsidR="00F704FA" w:rsidRPr="00904F12" w:rsidRDefault="00F704FA" w:rsidP="00A34B1C">
      <w:pPr>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По итогам проведенного мониторинга по формированию и ведению сведений о трудовой деятельности работников в электронном виде (электронные трудовые книжки), 2</w:t>
      </w:r>
      <w:r w:rsidR="00DA4770" w:rsidRPr="00904F12">
        <w:rPr>
          <w:rFonts w:ascii="Times New Roman" w:hAnsi="Times New Roman" w:cs="Times New Roman"/>
          <w:sz w:val="28"/>
          <w:szCs w:val="28"/>
        </w:rPr>
        <w:t>960</w:t>
      </w:r>
      <w:r w:rsidRPr="00904F12">
        <w:rPr>
          <w:rFonts w:ascii="Times New Roman" w:hAnsi="Times New Roman" w:cs="Times New Roman"/>
          <w:sz w:val="28"/>
          <w:szCs w:val="28"/>
        </w:rPr>
        <w:t xml:space="preserve"> работников в </w:t>
      </w:r>
      <w:r w:rsidR="00DA4770" w:rsidRPr="00904F12">
        <w:rPr>
          <w:rFonts w:ascii="Times New Roman" w:hAnsi="Times New Roman" w:cs="Times New Roman"/>
          <w:sz w:val="28"/>
          <w:szCs w:val="28"/>
        </w:rPr>
        <w:t>71</w:t>
      </w:r>
      <w:r w:rsidRPr="00904F12">
        <w:rPr>
          <w:rFonts w:ascii="Times New Roman" w:hAnsi="Times New Roman" w:cs="Times New Roman"/>
          <w:sz w:val="28"/>
          <w:szCs w:val="28"/>
        </w:rPr>
        <w:t xml:space="preserve"> организациях уведомлены в письменной форме об изменениях в трудовом законодательстве. </w:t>
      </w:r>
    </w:p>
    <w:p w:rsidR="00F704FA" w:rsidRPr="00904F12" w:rsidRDefault="00F704FA" w:rsidP="00BB62B1">
      <w:pPr>
        <w:pStyle w:val="af0"/>
        <w:ind w:left="0" w:firstLine="851"/>
        <w:contextualSpacing/>
        <w:jc w:val="both"/>
      </w:pPr>
      <w:r w:rsidRPr="00904F12">
        <w:t>Велся мониторинг по применению гибких форм занятости работников в период пандемии.</w:t>
      </w:r>
    </w:p>
    <w:p w:rsidR="00BB62B1" w:rsidRPr="00904F12" w:rsidRDefault="00BB62B1" w:rsidP="00BB62B1">
      <w:pPr>
        <w:pStyle w:val="af0"/>
        <w:ind w:left="0" w:firstLine="851"/>
        <w:contextualSpacing/>
        <w:jc w:val="both"/>
      </w:pPr>
      <w:r w:rsidRPr="00904F12">
        <w:t>В целях исполнения поручения Губернатора Ставропольского края по выводу лиц из неформальной занятости и выполнению установленных контрольных показателей, проведены 11 рейдов, проверено 138 организаций (ООО) и индивидуальных предпринимателей. Осуществляется мониторинг результатов работы по снижению неформальной занятости, оформления трудовых договоров в организациях, установленная на 2021 год квота на трудоустройство 123 человека, выполнена на 102 % (126 чел.).</w:t>
      </w:r>
    </w:p>
    <w:p w:rsidR="00BB62B1" w:rsidRPr="00904F12" w:rsidRDefault="00BB62B1" w:rsidP="00BB62B1">
      <w:pPr>
        <w:pStyle w:val="af0"/>
        <w:ind w:left="0" w:firstLine="851"/>
        <w:contextualSpacing/>
        <w:jc w:val="both"/>
      </w:pPr>
      <w:r w:rsidRPr="00904F12">
        <w:t>В рамках работы рабочей группы по профилактике нарушений трудовых прав работников в организациях, расположенных на территории Труновского муниципального округа Ставропольского края, за отчетный период заслушаны 15 предпринимателей, допустивших трудовую занятость без оформления трудовых договоров с работниками.</w:t>
      </w:r>
    </w:p>
    <w:p w:rsidR="00F704FA" w:rsidRPr="00904F12" w:rsidRDefault="00F704FA" w:rsidP="00BD63A4">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lastRenderedPageBreak/>
        <w:t>Проведена работа по информированию населения о неформальной занятости</w:t>
      </w:r>
      <w:r w:rsidR="00BD63A4" w:rsidRPr="00904F12">
        <w:rPr>
          <w:rFonts w:ascii="Times New Roman" w:hAnsi="Times New Roman" w:cs="Times New Roman"/>
          <w:sz w:val="28"/>
          <w:szCs w:val="28"/>
        </w:rPr>
        <w:t xml:space="preserve">, </w:t>
      </w:r>
      <w:r w:rsidRPr="00904F12">
        <w:rPr>
          <w:rFonts w:ascii="Times New Roman" w:hAnsi="Times New Roman" w:cs="Times New Roman"/>
          <w:sz w:val="28"/>
          <w:szCs w:val="28"/>
        </w:rPr>
        <w:t xml:space="preserve">сообщений о нарушении трудовых прав работников не поступало. </w:t>
      </w:r>
    </w:p>
    <w:p w:rsidR="00F704FA" w:rsidRPr="00904F12" w:rsidRDefault="00F704FA" w:rsidP="00FE363B">
      <w:pPr>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В рамках мероприятий по осуществлению </w:t>
      </w:r>
      <w:proofErr w:type="gramStart"/>
      <w:r w:rsidRPr="00904F12">
        <w:rPr>
          <w:rFonts w:ascii="Times New Roman" w:hAnsi="Times New Roman" w:cs="Times New Roman"/>
          <w:sz w:val="28"/>
          <w:szCs w:val="28"/>
        </w:rPr>
        <w:t>контроля за</w:t>
      </w:r>
      <w:proofErr w:type="gramEnd"/>
      <w:r w:rsidRPr="00904F12">
        <w:rPr>
          <w:rFonts w:ascii="Times New Roman" w:hAnsi="Times New Roman" w:cs="Times New Roman"/>
          <w:sz w:val="28"/>
          <w:szCs w:val="2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в соответствии с планом обследований, обследованы 1</w:t>
      </w:r>
      <w:r w:rsidR="00685B1F" w:rsidRPr="00904F12">
        <w:rPr>
          <w:rFonts w:ascii="Times New Roman" w:hAnsi="Times New Roman" w:cs="Times New Roman"/>
          <w:sz w:val="28"/>
          <w:szCs w:val="28"/>
        </w:rPr>
        <w:t>0</w:t>
      </w:r>
      <w:r w:rsidRPr="00904F12">
        <w:rPr>
          <w:rFonts w:ascii="Times New Roman" w:hAnsi="Times New Roman" w:cs="Times New Roman"/>
          <w:sz w:val="28"/>
          <w:szCs w:val="28"/>
        </w:rPr>
        <w:t xml:space="preserve"> учреждений по вопросу осуществления контроля за выполнением коллективных договоров. В ходе проверок грубых нарушений не выявлено, подготовлены справки, материалы направлены в МТСЗН СК.</w:t>
      </w:r>
    </w:p>
    <w:p w:rsidR="00F704FA" w:rsidRPr="00904F12" w:rsidRDefault="00F704FA" w:rsidP="00FE363B">
      <w:pPr>
        <w:pStyle w:val="af0"/>
        <w:ind w:left="0" w:firstLine="851"/>
        <w:contextualSpacing/>
        <w:jc w:val="both"/>
      </w:pPr>
      <w:r w:rsidRPr="00904F12">
        <w:t xml:space="preserve">Для Прокуратуры района подается еженедельная информация в администрацию  о соблюдении трудового законодательства. </w:t>
      </w:r>
    </w:p>
    <w:p w:rsidR="00685B1F" w:rsidRPr="00904F12" w:rsidRDefault="00685B1F" w:rsidP="00685B1F">
      <w:pPr>
        <w:pStyle w:val="af1"/>
        <w:suppressAutoHyphens/>
        <w:ind w:firstLine="708"/>
        <w:contextualSpacing/>
        <w:jc w:val="both"/>
        <w:rPr>
          <w:sz w:val="28"/>
          <w:szCs w:val="28"/>
        </w:rPr>
      </w:pPr>
      <w:r w:rsidRPr="00904F12">
        <w:rPr>
          <w:sz w:val="28"/>
          <w:szCs w:val="28"/>
        </w:rPr>
        <w:t>В соответствии со ст. 35.1 ТК РФ координаторами сторон территориальной трехсторонней комиссии по регулированию социально – трудовых отношений Труновского муниципального округа Ставропольского края рассмотрены 3 проекта решения Думы Труновского муниципального округа Ставропольского края и 2 проекта постановления администрации Труновского муниципального округа Ставропольского края. При рассмотрении проектов учтено мнение координаторов сторон комиссии.</w:t>
      </w:r>
    </w:p>
    <w:p w:rsidR="00685B1F" w:rsidRPr="00904F12" w:rsidRDefault="00685B1F" w:rsidP="00685B1F">
      <w:pPr>
        <w:pStyle w:val="af0"/>
        <w:ind w:left="0" w:firstLine="720"/>
        <w:contextualSpacing/>
        <w:jc w:val="both"/>
      </w:pPr>
      <w:r w:rsidRPr="00904F12">
        <w:t xml:space="preserve">В целях организации работы по профилактике производственного травматизма, улучшения условий и охраны труда в учебно-методическом центре по охране труда на базе МБОУ «Центр Образования» в отчетном периоде проведено обучение 185 человек (в 2020 году – 152 человека). </w:t>
      </w:r>
    </w:p>
    <w:p w:rsidR="00F704FA" w:rsidRPr="00904F12" w:rsidRDefault="00F704FA" w:rsidP="00BD63A4">
      <w:pPr>
        <w:suppressAutoHyphens/>
        <w:spacing w:after="0"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В апреле организован и проведен месячник безопасности труда. В рамках месячника безопасности труда по рекомендации Управления на предприятиях проведены мероприятия по охране труда.</w:t>
      </w:r>
    </w:p>
    <w:p w:rsidR="00F60F1D" w:rsidRPr="00904F12" w:rsidRDefault="00F704FA" w:rsidP="00F60F1D">
      <w:pPr>
        <w:pStyle w:val="af0"/>
        <w:ind w:left="0" w:firstLine="709"/>
        <w:contextualSpacing/>
        <w:jc w:val="both"/>
        <w:rPr>
          <w:color w:val="FF0000"/>
          <w:lang w:eastAsia="ar-SA"/>
        </w:rPr>
      </w:pPr>
      <w:r w:rsidRPr="00904F12">
        <w:t>Организация участия в конкурсах:</w:t>
      </w:r>
      <w:r w:rsidR="00F60F1D" w:rsidRPr="00904F12">
        <w:rPr>
          <w:color w:val="FF0000"/>
          <w:lang w:eastAsia="ar-SA"/>
        </w:rPr>
        <w:t xml:space="preserve"> </w:t>
      </w:r>
    </w:p>
    <w:p w:rsidR="00F60F1D" w:rsidRPr="00904F12" w:rsidRDefault="00F60F1D" w:rsidP="00F60F1D">
      <w:pPr>
        <w:pStyle w:val="af0"/>
        <w:ind w:left="0" w:firstLine="709"/>
        <w:contextualSpacing/>
        <w:jc w:val="both"/>
      </w:pPr>
      <w:r w:rsidRPr="00904F12">
        <w:t xml:space="preserve">- краевом </w:t>
      </w:r>
      <w:proofErr w:type="gramStart"/>
      <w:r w:rsidRPr="00904F12">
        <w:t>смотре-конкурсе</w:t>
      </w:r>
      <w:proofErr w:type="gramEnd"/>
      <w:r w:rsidRPr="00904F12">
        <w:t xml:space="preserve"> «Лучшая организация работы службы охраны труда», участие приняли 5 организаций Труновского муниципального округа;</w:t>
      </w:r>
    </w:p>
    <w:p w:rsidR="00F60F1D" w:rsidRPr="00904F12" w:rsidRDefault="00F60F1D" w:rsidP="00F60F1D">
      <w:pPr>
        <w:pStyle w:val="af0"/>
        <w:ind w:left="0" w:firstLine="709"/>
        <w:contextualSpacing/>
        <w:jc w:val="both"/>
      </w:pPr>
      <w:proofErr w:type="gramStart"/>
      <w:r w:rsidRPr="00904F12">
        <w:t>- краевом смотре-конкурсе «Безопасный труд глазами детей», (направлены для участия 10 работ);</w:t>
      </w:r>
      <w:proofErr w:type="gramEnd"/>
    </w:p>
    <w:p w:rsidR="00F60F1D" w:rsidRPr="00904F12" w:rsidRDefault="00F60F1D" w:rsidP="00F60F1D">
      <w:pPr>
        <w:pStyle w:val="af0"/>
        <w:ind w:left="0" w:firstLine="709"/>
        <w:contextualSpacing/>
        <w:jc w:val="both"/>
      </w:pPr>
      <w:r w:rsidRPr="00904F12">
        <w:t xml:space="preserve">- Всероссийском </w:t>
      </w:r>
      <w:proofErr w:type="gramStart"/>
      <w:r w:rsidRPr="00904F12">
        <w:t>конкурсе</w:t>
      </w:r>
      <w:proofErr w:type="gramEnd"/>
      <w:r w:rsidRPr="00904F12">
        <w:t xml:space="preserve"> «Успех и безопасность»;</w:t>
      </w:r>
    </w:p>
    <w:p w:rsidR="00F60F1D" w:rsidRPr="00904F12" w:rsidRDefault="00F60F1D" w:rsidP="00F60F1D">
      <w:pPr>
        <w:pStyle w:val="af0"/>
        <w:ind w:left="0" w:firstLine="709"/>
        <w:contextualSpacing/>
        <w:jc w:val="both"/>
      </w:pPr>
      <w:r w:rsidRPr="00904F12">
        <w:t xml:space="preserve">- Всероссийском </w:t>
      </w:r>
      <w:proofErr w:type="gramStart"/>
      <w:r w:rsidRPr="00904F12">
        <w:t>конкурсе</w:t>
      </w:r>
      <w:proofErr w:type="gramEnd"/>
      <w:r w:rsidRPr="00904F12">
        <w:t xml:space="preserve"> «Российская организация высокой социальной эффективности»;</w:t>
      </w:r>
    </w:p>
    <w:p w:rsidR="00F60F1D" w:rsidRPr="00904F12" w:rsidRDefault="00F60F1D" w:rsidP="00F60F1D">
      <w:pPr>
        <w:pStyle w:val="af0"/>
        <w:ind w:left="0" w:firstLine="709"/>
        <w:contextualSpacing/>
        <w:jc w:val="both"/>
      </w:pPr>
      <w:r w:rsidRPr="00904F12">
        <w:t xml:space="preserve">- </w:t>
      </w:r>
      <w:proofErr w:type="gramStart"/>
      <w:r w:rsidRPr="00904F12">
        <w:t>конкурсе</w:t>
      </w:r>
      <w:proofErr w:type="gramEnd"/>
      <w:r w:rsidRPr="00904F12">
        <w:t xml:space="preserve"> «Всероссийские рейтинги организаций крупного, среднего и малого бизнеса в области охраны труда».</w:t>
      </w:r>
    </w:p>
    <w:p w:rsidR="00F60F1D" w:rsidRPr="00904F12" w:rsidRDefault="00F60F1D" w:rsidP="00F60F1D">
      <w:pPr>
        <w:pStyle w:val="af0"/>
        <w:ind w:left="0" w:firstLine="709"/>
        <w:contextualSpacing/>
        <w:jc w:val="both"/>
      </w:pPr>
      <w:r w:rsidRPr="00904F12">
        <w:t>В краевом этапе конкурса «Эффективный коллективный договор – основа согласования интересов сторон социального партнерства» (далее - конкурс) в 2021 году направлено для участия 5 коллективных договоров. Муниципальное казённое дошкольное образовательное учреждение детский сад № 1 «Аист» было отмечено благодарственным письмом Министерства труда и социальной защиты населения Ставропольского края. Муниципальное казённое общеобразовательное учреждение средняя общеобразовательная школа №</w:t>
      </w:r>
      <w:r w:rsidR="00D43389" w:rsidRPr="00904F12">
        <w:t xml:space="preserve"> </w:t>
      </w:r>
      <w:r w:rsidRPr="00904F12">
        <w:t xml:space="preserve">5 отмечено - Почетной грамотой </w:t>
      </w:r>
      <w:r w:rsidRPr="00904F12">
        <w:lastRenderedPageBreak/>
        <w:t xml:space="preserve">Министерства труда и социальной защиты населения Ставропольского края. </w:t>
      </w:r>
    </w:p>
    <w:p w:rsidR="00D43389" w:rsidRPr="00904F12" w:rsidRDefault="00D43389" w:rsidP="00D43389">
      <w:pPr>
        <w:pStyle w:val="af0"/>
        <w:ind w:left="0" w:firstLine="709"/>
        <w:contextualSpacing/>
      </w:pPr>
      <w:r w:rsidRPr="00904F12">
        <w:t>Принято участи</w:t>
      </w:r>
      <w:r w:rsidR="00842B11">
        <w:t>е</w:t>
      </w:r>
      <w:r w:rsidRPr="00904F12">
        <w:t xml:space="preserve"> в расследовании 3 несчастных случаев:</w:t>
      </w:r>
    </w:p>
    <w:p w:rsidR="00D43389" w:rsidRPr="00904F12" w:rsidRDefault="00D43389" w:rsidP="00D43389">
      <w:pPr>
        <w:pStyle w:val="af0"/>
        <w:ind w:left="0" w:firstLine="709"/>
        <w:contextualSpacing/>
        <w:jc w:val="both"/>
      </w:pPr>
      <w:proofErr w:type="gramStart"/>
      <w:r w:rsidRPr="00904F12">
        <w:t>- ООО Донское – случай признан тяжелым, причины несчастного случая рассмотрены на заседании краевой трехсторонней комиссии по регулированию социально трудовых отношений Ставропольского края, на заседании территориальной трехсторонней комиссии по регулированию социально трудовых отношений Труновского муниципального округа Ставропольского края;</w:t>
      </w:r>
      <w:proofErr w:type="gramEnd"/>
    </w:p>
    <w:p w:rsidR="00D43389" w:rsidRPr="00904F12" w:rsidRDefault="00D43389" w:rsidP="00D43389">
      <w:pPr>
        <w:pStyle w:val="af0"/>
        <w:ind w:left="0" w:firstLine="709"/>
        <w:contextualSpacing/>
        <w:jc w:val="both"/>
      </w:pPr>
      <w:r w:rsidRPr="00904F12">
        <w:t>- ГУП СК «</w:t>
      </w:r>
      <w:proofErr w:type="spellStart"/>
      <w:r w:rsidRPr="00904F12">
        <w:t>Ставрополькрайводоканал</w:t>
      </w:r>
      <w:proofErr w:type="spellEnd"/>
      <w:r w:rsidRPr="00904F12">
        <w:t xml:space="preserve">» - «Центральный» ПТП Труновское - несчастный случай признан естественной смертью, материалы направлены в Комитет труда </w:t>
      </w:r>
      <w:proofErr w:type="gramStart"/>
      <w:r w:rsidRPr="00904F12">
        <w:t>г</w:t>
      </w:r>
      <w:proofErr w:type="gramEnd"/>
      <w:r w:rsidRPr="00904F12">
        <w:t>. Ставрополя;</w:t>
      </w:r>
    </w:p>
    <w:p w:rsidR="00D43389" w:rsidRPr="00904F12" w:rsidRDefault="00D43389" w:rsidP="00D43389">
      <w:pPr>
        <w:pStyle w:val="af0"/>
        <w:ind w:left="0" w:firstLine="709"/>
        <w:contextualSpacing/>
        <w:jc w:val="both"/>
      </w:pPr>
      <w:proofErr w:type="gramStart"/>
      <w:r w:rsidRPr="00904F12">
        <w:t>- ООО «</w:t>
      </w:r>
      <w:proofErr w:type="spellStart"/>
      <w:r w:rsidRPr="00904F12">
        <w:t>СтройЮгРегион</w:t>
      </w:r>
      <w:proofErr w:type="spellEnd"/>
      <w:r w:rsidRPr="00904F12">
        <w:t>» в с. Безопасное (регистрация по городу Новороссийск), в ходе расследования, несчастный случай признан естественной смертью, акт о расследовании направлен по месту регистрации юридического лица в г. Новороссийск.</w:t>
      </w:r>
      <w:proofErr w:type="gramEnd"/>
    </w:p>
    <w:p w:rsidR="00D43389" w:rsidRPr="00904F12" w:rsidRDefault="00D43389" w:rsidP="00D43389">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В целях профилактики производственного травматизма проводился сбор и обработка информации о состоянии условий труда на предприятиях и в организациях, за отчетный период в мониторинге приняли участие </w:t>
      </w:r>
      <w:r w:rsidR="009B5DE8" w:rsidRPr="00904F12">
        <w:rPr>
          <w:rFonts w:ascii="Times New Roman" w:hAnsi="Times New Roman" w:cs="Times New Roman"/>
          <w:sz w:val="28"/>
          <w:szCs w:val="28"/>
        </w:rPr>
        <w:t>200</w:t>
      </w:r>
      <w:r w:rsidRPr="00904F12">
        <w:rPr>
          <w:rFonts w:ascii="Times New Roman" w:hAnsi="Times New Roman" w:cs="Times New Roman"/>
          <w:sz w:val="28"/>
          <w:szCs w:val="28"/>
        </w:rPr>
        <w:t xml:space="preserve"> организаций, охват от общего числа предприятий округа</w:t>
      </w:r>
      <w:r w:rsidR="009B5DE8" w:rsidRPr="00904F12">
        <w:rPr>
          <w:rFonts w:ascii="Times New Roman" w:hAnsi="Times New Roman" w:cs="Times New Roman"/>
          <w:sz w:val="28"/>
          <w:szCs w:val="28"/>
        </w:rPr>
        <w:t xml:space="preserve"> составил – 77,2</w:t>
      </w:r>
      <w:r w:rsidRPr="00904F12">
        <w:rPr>
          <w:rFonts w:ascii="Times New Roman" w:hAnsi="Times New Roman" w:cs="Times New Roman"/>
          <w:sz w:val="28"/>
          <w:szCs w:val="28"/>
        </w:rPr>
        <w:t xml:space="preserve"> %.</w:t>
      </w:r>
    </w:p>
    <w:p w:rsidR="00D43389" w:rsidRPr="00904F12" w:rsidRDefault="00D43389" w:rsidP="00D43389">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503</w:t>
      </w:r>
      <w:r w:rsidR="009B5DE8" w:rsidRPr="00904F12">
        <w:rPr>
          <w:rFonts w:ascii="Times New Roman" w:hAnsi="Times New Roman" w:cs="Times New Roman"/>
          <w:sz w:val="28"/>
          <w:szCs w:val="28"/>
        </w:rPr>
        <w:t>8</w:t>
      </w:r>
      <w:r w:rsidRPr="00904F12">
        <w:rPr>
          <w:rFonts w:ascii="Times New Roman" w:hAnsi="Times New Roman" w:cs="Times New Roman"/>
          <w:sz w:val="28"/>
          <w:szCs w:val="28"/>
        </w:rPr>
        <w:t xml:space="preserve"> человек прошли </w:t>
      </w:r>
      <w:proofErr w:type="gramStart"/>
      <w:r w:rsidRPr="00904F12">
        <w:rPr>
          <w:rFonts w:ascii="Times New Roman" w:hAnsi="Times New Roman" w:cs="Times New Roman"/>
          <w:sz w:val="28"/>
          <w:szCs w:val="28"/>
        </w:rPr>
        <w:t>обучение по охране</w:t>
      </w:r>
      <w:proofErr w:type="gramEnd"/>
      <w:r w:rsidRPr="00904F12">
        <w:rPr>
          <w:rFonts w:ascii="Times New Roman" w:hAnsi="Times New Roman" w:cs="Times New Roman"/>
          <w:sz w:val="28"/>
          <w:szCs w:val="28"/>
        </w:rPr>
        <w:t xml:space="preserve"> труда и проверке знаний требований охраны труда, по оказанию первой помощи пострадавшим, что составило 100% </w:t>
      </w:r>
      <w:r w:rsidR="00252BC3" w:rsidRPr="00904F12">
        <w:rPr>
          <w:rFonts w:ascii="Times New Roman" w:hAnsi="Times New Roman" w:cs="Times New Roman"/>
          <w:sz w:val="28"/>
          <w:szCs w:val="28"/>
        </w:rPr>
        <w:t>от представленных сведений.</w:t>
      </w:r>
    </w:p>
    <w:p w:rsidR="00D43389" w:rsidRPr="00904F12" w:rsidRDefault="00D43389" w:rsidP="00D43389">
      <w:pPr>
        <w:suppressAutoHyphens/>
        <w:spacing w:line="240" w:lineRule="auto"/>
        <w:ind w:firstLine="708"/>
        <w:contextualSpacing/>
        <w:jc w:val="both"/>
        <w:rPr>
          <w:rFonts w:ascii="Times New Roman" w:hAnsi="Times New Roman" w:cs="Times New Roman"/>
          <w:sz w:val="28"/>
          <w:szCs w:val="28"/>
        </w:rPr>
      </w:pPr>
      <w:r w:rsidRPr="00904F12">
        <w:rPr>
          <w:rFonts w:ascii="Times New Roman" w:hAnsi="Times New Roman" w:cs="Times New Roman"/>
          <w:sz w:val="28"/>
          <w:szCs w:val="28"/>
        </w:rPr>
        <w:t>На 4</w:t>
      </w:r>
      <w:r w:rsidR="00252BC3" w:rsidRPr="00904F12">
        <w:rPr>
          <w:rFonts w:ascii="Times New Roman" w:hAnsi="Times New Roman" w:cs="Times New Roman"/>
          <w:sz w:val="28"/>
          <w:szCs w:val="28"/>
        </w:rPr>
        <w:t>226</w:t>
      </w:r>
      <w:r w:rsidRPr="00904F12">
        <w:rPr>
          <w:rFonts w:ascii="Times New Roman" w:hAnsi="Times New Roman" w:cs="Times New Roman"/>
          <w:sz w:val="28"/>
          <w:szCs w:val="28"/>
        </w:rPr>
        <w:t xml:space="preserve"> рабочих местах, на которых занято 4</w:t>
      </w:r>
      <w:r w:rsidR="00252BC3" w:rsidRPr="00904F12">
        <w:rPr>
          <w:rFonts w:ascii="Times New Roman" w:hAnsi="Times New Roman" w:cs="Times New Roman"/>
          <w:sz w:val="28"/>
          <w:szCs w:val="28"/>
        </w:rPr>
        <w:t>724</w:t>
      </w:r>
      <w:r w:rsidRPr="00904F12">
        <w:rPr>
          <w:rFonts w:ascii="Times New Roman" w:hAnsi="Times New Roman" w:cs="Times New Roman"/>
          <w:sz w:val="28"/>
          <w:szCs w:val="28"/>
        </w:rPr>
        <w:t xml:space="preserve"> человек</w:t>
      </w:r>
      <w:r w:rsidR="00252BC3" w:rsidRPr="00904F12">
        <w:rPr>
          <w:rFonts w:ascii="Times New Roman" w:hAnsi="Times New Roman" w:cs="Times New Roman"/>
          <w:sz w:val="28"/>
          <w:szCs w:val="28"/>
        </w:rPr>
        <w:t>а</w:t>
      </w:r>
      <w:r w:rsidRPr="00904F12">
        <w:rPr>
          <w:rFonts w:ascii="Times New Roman" w:hAnsi="Times New Roman" w:cs="Times New Roman"/>
          <w:sz w:val="28"/>
          <w:szCs w:val="28"/>
        </w:rPr>
        <w:t>, проведена специальная оценка условий труда (далее – СОУТ) или 9</w:t>
      </w:r>
      <w:r w:rsidR="00252BC3" w:rsidRPr="00904F12">
        <w:rPr>
          <w:rFonts w:ascii="Times New Roman" w:hAnsi="Times New Roman" w:cs="Times New Roman"/>
          <w:sz w:val="28"/>
          <w:szCs w:val="28"/>
        </w:rPr>
        <w:t>4,5</w:t>
      </w:r>
      <w:r w:rsidRPr="00904F12">
        <w:rPr>
          <w:rFonts w:ascii="Times New Roman" w:hAnsi="Times New Roman" w:cs="Times New Roman"/>
          <w:sz w:val="28"/>
          <w:szCs w:val="28"/>
        </w:rPr>
        <w:t xml:space="preserve"> % рабочих мест, на которых проведена СОУТ. Необходимо провести СОУТ на </w:t>
      </w:r>
      <w:r w:rsidR="00252BC3" w:rsidRPr="00904F12">
        <w:rPr>
          <w:rFonts w:ascii="Times New Roman" w:hAnsi="Times New Roman" w:cs="Times New Roman"/>
          <w:sz w:val="28"/>
          <w:szCs w:val="28"/>
        </w:rPr>
        <w:t>246</w:t>
      </w:r>
      <w:r w:rsidRPr="00904F12">
        <w:rPr>
          <w:rFonts w:ascii="Times New Roman" w:hAnsi="Times New Roman" w:cs="Times New Roman"/>
          <w:sz w:val="28"/>
          <w:szCs w:val="28"/>
        </w:rPr>
        <w:t xml:space="preserve"> рабочих местах, на которых занято </w:t>
      </w:r>
      <w:r w:rsidR="00252BC3" w:rsidRPr="00904F12">
        <w:rPr>
          <w:rFonts w:ascii="Times New Roman" w:hAnsi="Times New Roman" w:cs="Times New Roman"/>
          <w:sz w:val="28"/>
          <w:szCs w:val="28"/>
        </w:rPr>
        <w:t>314</w:t>
      </w:r>
      <w:r w:rsidRPr="00904F12">
        <w:rPr>
          <w:rFonts w:ascii="Times New Roman" w:hAnsi="Times New Roman" w:cs="Times New Roman"/>
          <w:sz w:val="28"/>
          <w:szCs w:val="28"/>
        </w:rPr>
        <w:t xml:space="preserve"> человек. </w:t>
      </w:r>
    </w:p>
    <w:p w:rsidR="00D43389" w:rsidRPr="00904F12" w:rsidRDefault="00F704FA" w:rsidP="00D4338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Подготовлен Баланс трудовых ресурсов за 20</w:t>
      </w:r>
      <w:r w:rsidR="00D43389" w:rsidRPr="00904F12">
        <w:rPr>
          <w:rFonts w:ascii="Times New Roman" w:hAnsi="Times New Roman" w:cs="Times New Roman"/>
          <w:sz w:val="28"/>
          <w:szCs w:val="28"/>
        </w:rPr>
        <w:t>20</w:t>
      </w:r>
      <w:r w:rsidRPr="00904F12">
        <w:rPr>
          <w:rFonts w:ascii="Times New Roman" w:hAnsi="Times New Roman" w:cs="Times New Roman"/>
          <w:sz w:val="28"/>
          <w:szCs w:val="28"/>
        </w:rPr>
        <w:t xml:space="preserve"> год и планируемый период до 202</w:t>
      </w:r>
      <w:r w:rsidR="00D43389" w:rsidRPr="00904F12">
        <w:rPr>
          <w:rFonts w:ascii="Times New Roman" w:hAnsi="Times New Roman" w:cs="Times New Roman"/>
          <w:sz w:val="28"/>
          <w:szCs w:val="28"/>
        </w:rPr>
        <w:t>2</w:t>
      </w:r>
      <w:r w:rsidRPr="00904F12">
        <w:rPr>
          <w:rFonts w:ascii="Times New Roman" w:hAnsi="Times New Roman" w:cs="Times New Roman"/>
          <w:sz w:val="28"/>
          <w:szCs w:val="28"/>
        </w:rPr>
        <w:t xml:space="preserve"> года.</w:t>
      </w:r>
    </w:p>
    <w:p w:rsidR="00D43389" w:rsidRPr="00904F12" w:rsidRDefault="00D43389" w:rsidP="00D4338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Проведена работа по разработке нового Соглашения между администрацией Труновского муниципального округа Ставропольского края, Федерацией профсоюзов Ставропольского края, Региональным </w:t>
      </w:r>
      <w:r w:rsidRPr="00904F12">
        <w:rPr>
          <w:rFonts w:ascii="Times New Roman" w:hAnsi="Times New Roman" w:cs="Times New Roman"/>
          <w:bCs/>
          <w:sz w:val="28"/>
          <w:szCs w:val="28"/>
        </w:rPr>
        <w:t>Союзом работодателей Ставропольского края «Конгресс деловых кругов Ставрополья»</w:t>
      </w:r>
      <w:r w:rsidRPr="00904F12">
        <w:rPr>
          <w:rFonts w:ascii="Times New Roman" w:hAnsi="Times New Roman" w:cs="Times New Roman"/>
          <w:sz w:val="28"/>
          <w:szCs w:val="28"/>
        </w:rPr>
        <w:t xml:space="preserve"> на 2022-2024 годы». Соглашение подписано без разногласий.</w:t>
      </w:r>
    </w:p>
    <w:p w:rsidR="00F704FA" w:rsidRPr="00904F12" w:rsidRDefault="00D43389" w:rsidP="00D43389">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 xml:space="preserve">Администрацией Труновского муниципального округа Ставропольского края, разработана нормативно правовая база по проведению ведомственного контроля в организациях (учреждениях), подведомственных администрации Труновского муниципального округа Ставропольского края, разработан и утвержден план осуществления ведомственного </w:t>
      </w:r>
      <w:proofErr w:type="gramStart"/>
      <w:r w:rsidRPr="00904F12">
        <w:rPr>
          <w:rFonts w:ascii="Times New Roman" w:hAnsi="Times New Roman" w:cs="Times New Roman"/>
          <w:sz w:val="28"/>
          <w:szCs w:val="28"/>
        </w:rPr>
        <w:t>контроля за</w:t>
      </w:r>
      <w:proofErr w:type="gramEnd"/>
      <w:r w:rsidRPr="00904F12">
        <w:rPr>
          <w:rFonts w:ascii="Times New Roman" w:hAnsi="Times New Roman" w:cs="Times New Roman"/>
          <w:sz w:val="28"/>
          <w:szCs w:val="28"/>
        </w:rPr>
        <w:t xml:space="preserve"> соблюдением трудового законодательства в организациях, подведомственных администрации Труновского муниципального округа Ставропольского края на 2022 год</w:t>
      </w:r>
      <w:r w:rsidR="00252BC3" w:rsidRPr="00904F12">
        <w:rPr>
          <w:rFonts w:ascii="Times New Roman" w:hAnsi="Times New Roman" w:cs="Times New Roman"/>
          <w:sz w:val="28"/>
          <w:szCs w:val="28"/>
        </w:rPr>
        <w:t>.</w:t>
      </w:r>
    </w:p>
    <w:p w:rsidR="008C6D37" w:rsidRPr="00D43389" w:rsidRDefault="00D43389" w:rsidP="00D43389">
      <w:pPr>
        <w:suppressAutoHyphens/>
        <w:spacing w:line="240" w:lineRule="auto"/>
        <w:ind w:firstLine="709"/>
        <w:contextualSpacing/>
        <w:jc w:val="both"/>
        <w:rPr>
          <w:rFonts w:ascii="Times New Roman" w:hAnsi="Times New Roman" w:cs="Times New Roman"/>
          <w:sz w:val="28"/>
          <w:szCs w:val="28"/>
        </w:rPr>
      </w:pPr>
      <w:r w:rsidRPr="00904F12">
        <w:rPr>
          <w:rFonts w:ascii="Times New Roman" w:hAnsi="Times New Roman" w:cs="Times New Roman"/>
          <w:sz w:val="28"/>
          <w:szCs w:val="28"/>
        </w:rPr>
        <w:t>Проведена работа по внедрению программы</w:t>
      </w:r>
      <w:r w:rsidRPr="00904F12">
        <w:rPr>
          <w:rFonts w:ascii="Times New Roman" w:hAnsi="Times New Roman" w:cs="Times New Roman"/>
          <w:color w:val="000000"/>
          <w:sz w:val="28"/>
          <w:szCs w:val="28"/>
        </w:rPr>
        <w:t xml:space="preserve"> «нулевого травматизма» на предприятиях: </w:t>
      </w:r>
      <w:r w:rsidR="00C84294" w:rsidRPr="00904F12">
        <w:rPr>
          <w:rFonts w:ascii="Times New Roman" w:hAnsi="Times New Roman" w:cs="Times New Roman"/>
          <w:color w:val="000000"/>
          <w:sz w:val="28"/>
          <w:szCs w:val="28"/>
        </w:rPr>
        <w:t>н</w:t>
      </w:r>
      <w:r w:rsidRPr="00904F12">
        <w:rPr>
          <w:rFonts w:ascii="Times New Roman" w:hAnsi="Times New Roman" w:cs="Times New Roman"/>
          <w:color w:val="000000"/>
          <w:sz w:val="28"/>
          <w:szCs w:val="28"/>
        </w:rPr>
        <w:t xml:space="preserve">а 102 предприятиях внедрена программа нулевого </w:t>
      </w:r>
      <w:r w:rsidRPr="00904F12">
        <w:rPr>
          <w:rFonts w:ascii="Times New Roman" w:hAnsi="Times New Roman" w:cs="Times New Roman"/>
          <w:color w:val="000000"/>
          <w:sz w:val="28"/>
          <w:szCs w:val="28"/>
        </w:rPr>
        <w:lastRenderedPageBreak/>
        <w:t>травматизма, увеличение за отчетный период по отношению к 2020 году в 2.2 раза</w:t>
      </w:r>
      <w:r w:rsidR="00C84294" w:rsidRPr="00904F12">
        <w:rPr>
          <w:rFonts w:ascii="Times New Roman" w:hAnsi="Times New Roman" w:cs="Times New Roman"/>
          <w:color w:val="000000"/>
          <w:sz w:val="28"/>
          <w:szCs w:val="28"/>
        </w:rPr>
        <w:t>.</w:t>
      </w:r>
    </w:p>
    <w:p w:rsidR="00440BB3" w:rsidRDefault="00440BB3" w:rsidP="004A7698">
      <w:pPr>
        <w:shd w:val="clear" w:color="auto" w:fill="FFFFFF"/>
        <w:spacing w:after="0" w:line="240" w:lineRule="auto"/>
        <w:ind w:firstLine="709"/>
        <w:jc w:val="both"/>
        <w:rPr>
          <w:rFonts w:ascii="Times New Roman" w:eastAsia="Times New Roman" w:hAnsi="Times New Roman" w:cs="Times New Roman"/>
          <w:b/>
          <w:bCs/>
          <w:color w:val="242424"/>
          <w:sz w:val="28"/>
          <w:szCs w:val="28"/>
          <w:u w:val="single"/>
        </w:rPr>
      </w:pPr>
      <w:r w:rsidRPr="00D43389">
        <w:rPr>
          <w:rFonts w:ascii="Times New Roman" w:eastAsia="Times New Roman" w:hAnsi="Times New Roman" w:cs="Times New Roman"/>
          <w:b/>
          <w:bCs/>
          <w:color w:val="242424"/>
          <w:sz w:val="28"/>
          <w:szCs w:val="28"/>
          <w:u w:val="single"/>
        </w:rPr>
        <w:t>ВЗАИМОДЕЙСТВИЕ СО СРЕДСТВАМИ МАССОВОЙ</w:t>
      </w:r>
      <w:r w:rsidRPr="003B6390">
        <w:rPr>
          <w:rFonts w:ascii="Times New Roman" w:eastAsia="Times New Roman" w:hAnsi="Times New Roman" w:cs="Times New Roman"/>
          <w:b/>
          <w:bCs/>
          <w:color w:val="242424"/>
          <w:sz w:val="28"/>
          <w:szCs w:val="28"/>
          <w:u w:val="single"/>
        </w:rPr>
        <w:t xml:space="preserve"> ИНФОРМАЦИИ</w:t>
      </w:r>
    </w:p>
    <w:p w:rsidR="00463887" w:rsidRPr="003B6390" w:rsidRDefault="00463887" w:rsidP="004A7698">
      <w:pPr>
        <w:shd w:val="clear" w:color="auto" w:fill="FFFFFF"/>
        <w:spacing w:after="0" w:line="240" w:lineRule="auto"/>
        <w:ind w:firstLine="709"/>
        <w:jc w:val="both"/>
        <w:rPr>
          <w:rFonts w:ascii="Times New Roman" w:eastAsia="Times New Roman" w:hAnsi="Times New Roman" w:cs="Times New Roman"/>
          <w:color w:val="242424"/>
          <w:sz w:val="28"/>
          <w:szCs w:val="28"/>
        </w:rPr>
      </w:pPr>
    </w:p>
    <w:p w:rsidR="00E93F0E" w:rsidRDefault="00FE363B" w:rsidP="00E93F0E">
      <w:pPr>
        <w:shd w:val="clear" w:color="auto" w:fill="FFFFFF"/>
        <w:tabs>
          <w:tab w:val="left" w:pos="709"/>
        </w:tabs>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color w:val="FF0000"/>
          <w:sz w:val="28"/>
          <w:szCs w:val="28"/>
          <w:bdr w:val="none" w:sz="0" w:space="0" w:color="auto" w:frame="1"/>
        </w:rPr>
        <w:tab/>
      </w:r>
      <w:proofErr w:type="gramStart"/>
      <w:r w:rsidR="006E5599" w:rsidRPr="006E5599">
        <w:rPr>
          <w:rFonts w:ascii="Times New Roman" w:eastAsia="Times New Roman" w:hAnsi="Times New Roman" w:cs="Times New Roman"/>
          <w:sz w:val="28"/>
          <w:szCs w:val="28"/>
          <w:bdr w:val="none" w:sz="0" w:space="0" w:color="auto" w:frame="1"/>
        </w:rPr>
        <w:t xml:space="preserve">С целью совершенствования работы по оказанию консультативной помощи населению, обеспечению доступности получения информации о правах, предоставляемых услугах и мерах социальной поддержки на сайте органов местного самоуправления Труновского муниципального </w:t>
      </w:r>
      <w:r w:rsidR="002015B0">
        <w:rPr>
          <w:rFonts w:ascii="Times New Roman" w:eastAsia="Times New Roman" w:hAnsi="Times New Roman" w:cs="Times New Roman"/>
          <w:sz w:val="28"/>
          <w:szCs w:val="28"/>
          <w:bdr w:val="none" w:sz="0" w:space="0" w:color="auto" w:frame="1"/>
        </w:rPr>
        <w:t>округа</w:t>
      </w:r>
      <w:r w:rsidR="0010433C">
        <w:rPr>
          <w:rFonts w:ascii="Times New Roman" w:eastAsia="Times New Roman" w:hAnsi="Times New Roman" w:cs="Times New Roman"/>
          <w:sz w:val="28"/>
          <w:szCs w:val="28"/>
          <w:bdr w:val="none" w:sz="0" w:space="0" w:color="auto" w:frame="1"/>
        </w:rPr>
        <w:t xml:space="preserve"> и газете «Нива»</w:t>
      </w:r>
      <w:r w:rsidR="006E5599" w:rsidRPr="006E5599">
        <w:rPr>
          <w:rFonts w:ascii="Times New Roman" w:eastAsia="Times New Roman" w:hAnsi="Times New Roman" w:cs="Times New Roman"/>
          <w:sz w:val="28"/>
          <w:szCs w:val="28"/>
          <w:bdr w:val="none" w:sz="0" w:space="0" w:color="auto" w:frame="1"/>
        </w:rPr>
        <w:t xml:space="preserve"> размещено </w:t>
      </w:r>
      <w:r w:rsidR="00D92916">
        <w:rPr>
          <w:rFonts w:ascii="Times New Roman" w:eastAsia="Times New Roman" w:hAnsi="Times New Roman" w:cs="Times New Roman"/>
          <w:sz w:val="28"/>
          <w:szCs w:val="28"/>
          <w:bdr w:val="none" w:sz="0" w:space="0" w:color="auto" w:frame="1"/>
        </w:rPr>
        <w:t>1</w:t>
      </w:r>
      <w:r w:rsidR="00176E16">
        <w:rPr>
          <w:rFonts w:ascii="Times New Roman" w:eastAsia="Times New Roman" w:hAnsi="Times New Roman" w:cs="Times New Roman"/>
          <w:sz w:val="28"/>
          <w:szCs w:val="28"/>
          <w:bdr w:val="none" w:sz="0" w:space="0" w:color="auto" w:frame="1"/>
        </w:rPr>
        <w:t>10</w:t>
      </w:r>
      <w:r w:rsidR="00D92916">
        <w:rPr>
          <w:rFonts w:ascii="Times New Roman" w:eastAsia="Times New Roman" w:hAnsi="Times New Roman" w:cs="Times New Roman"/>
          <w:sz w:val="28"/>
          <w:szCs w:val="28"/>
          <w:bdr w:val="none" w:sz="0" w:space="0" w:color="auto" w:frame="1"/>
        </w:rPr>
        <w:t xml:space="preserve"> </w:t>
      </w:r>
      <w:r w:rsidR="00B91A3E" w:rsidRPr="00B91A3E">
        <w:rPr>
          <w:rFonts w:ascii="Times New Roman" w:eastAsia="Times New Roman" w:hAnsi="Times New Roman" w:cs="Times New Roman"/>
          <w:sz w:val="28"/>
          <w:szCs w:val="28"/>
          <w:bdr w:val="none" w:sz="0" w:space="0" w:color="auto" w:frame="1"/>
        </w:rPr>
        <w:t>различных материал</w:t>
      </w:r>
      <w:r w:rsidR="00E93F0E">
        <w:rPr>
          <w:rFonts w:ascii="Times New Roman" w:eastAsia="Times New Roman" w:hAnsi="Times New Roman" w:cs="Times New Roman"/>
          <w:sz w:val="28"/>
          <w:szCs w:val="28"/>
          <w:bdr w:val="none" w:sz="0" w:space="0" w:color="auto" w:frame="1"/>
        </w:rPr>
        <w:t>ов</w:t>
      </w:r>
      <w:r w:rsidR="00B91A3E" w:rsidRPr="00B91A3E">
        <w:rPr>
          <w:rFonts w:ascii="Times New Roman" w:eastAsia="Times New Roman" w:hAnsi="Times New Roman" w:cs="Times New Roman"/>
          <w:sz w:val="28"/>
          <w:szCs w:val="28"/>
          <w:bdr w:val="none" w:sz="0" w:space="0" w:color="auto" w:frame="1"/>
        </w:rPr>
        <w:t xml:space="preserve"> по вопросам предоставления мер социальной поддержки, по</w:t>
      </w:r>
      <w:r w:rsidR="00D92916">
        <w:rPr>
          <w:rFonts w:ascii="Times New Roman" w:eastAsia="Times New Roman" w:hAnsi="Times New Roman" w:cs="Times New Roman"/>
          <w:sz w:val="28"/>
          <w:szCs w:val="28"/>
          <w:bdr w:val="none" w:sz="0" w:space="0" w:color="auto" w:frame="1"/>
        </w:rPr>
        <w:t xml:space="preserve"> итогам проводимых мероприятий У</w:t>
      </w:r>
      <w:r w:rsidR="00B91A3E" w:rsidRPr="00B91A3E">
        <w:rPr>
          <w:rFonts w:ascii="Times New Roman" w:eastAsia="Times New Roman" w:hAnsi="Times New Roman" w:cs="Times New Roman"/>
          <w:sz w:val="28"/>
          <w:szCs w:val="28"/>
          <w:bdr w:val="none" w:sz="0" w:space="0" w:color="auto" w:frame="1"/>
        </w:rPr>
        <w:t xml:space="preserve">правлением, </w:t>
      </w:r>
      <w:r w:rsidR="0010433C">
        <w:rPr>
          <w:rFonts w:ascii="Times New Roman" w:eastAsia="Times New Roman" w:hAnsi="Times New Roman" w:cs="Times New Roman"/>
          <w:sz w:val="28"/>
          <w:szCs w:val="28"/>
          <w:bdr w:val="none" w:sz="0" w:space="0" w:color="auto" w:frame="1"/>
        </w:rPr>
        <w:t>также в социальных сетях управления (</w:t>
      </w:r>
      <w:proofErr w:type="spellStart"/>
      <w:r w:rsidR="0010433C">
        <w:rPr>
          <w:rFonts w:ascii="Times New Roman" w:eastAsia="Times New Roman" w:hAnsi="Times New Roman" w:cs="Times New Roman"/>
          <w:sz w:val="28"/>
          <w:szCs w:val="28"/>
          <w:bdr w:val="none" w:sz="0" w:space="0" w:color="auto" w:frame="1"/>
        </w:rPr>
        <w:t>инстаграмм</w:t>
      </w:r>
      <w:proofErr w:type="spellEnd"/>
      <w:r w:rsidR="0010433C">
        <w:rPr>
          <w:rFonts w:ascii="Times New Roman" w:eastAsia="Times New Roman" w:hAnsi="Times New Roman" w:cs="Times New Roman"/>
          <w:sz w:val="28"/>
          <w:szCs w:val="28"/>
          <w:bdr w:val="none" w:sz="0" w:space="0" w:color="auto" w:frame="1"/>
        </w:rPr>
        <w:t xml:space="preserve"> и одноклассники) опубликовано 156 статей</w:t>
      </w:r>
      <w:r w:rsidR="00B91A3E" w:rsidRPr="00B91A3E">
        <w:rPr>
          <w:rFonts w:ascii="Times New Roman" w:eastAsia="Times New Roman" w:hAnsi="Times New Roman" w:cs="Times New Roman"/>
          <w:sz w:val="28"/>
          <w:szCs w:val="28"/>
          <w:bdr w:val="none" w:sz="0" w:space="0" w:color="auto" w:frame="1"/>
        </w:rPr>
        <w:t>.</w:t>
      </w:r>
      <w:proofErr w:type="gramEnd"/>
      <w:r w:rsidR="00E93F0E">
        <w:rPr>
          <w:rFonts w:ascii="Times New Roman" w:eastAsia="Times New Roman" w:hAnsi="Times New Roman" w:cs="Times New Roman"/>
          <w:sz w:val="28"/>
          <w:szCs w:val="28"/>
          <w:bdr w:val="none" w:sz="0" w:space="0" w:color="auto" w:frame="1"/>
        </w:rPr>
        <w:t xml:space="preserve"> </w:t>
      </w:r>
      <w:r w:rsidR="0010433C">
        <w:rPr>
          <w:rFonts w:ascii="Times New Roman" w:eastAsia="Times New Roman" w:hAnsi="Times New Roman" w:cs="Times New Roman"/>
          <w:sz w:val="28"/>
          <w:szCs w:val="28"/>
          <w:bdr w:val="none" w:sz="0" w:space="0" w:color="auto" w:frame="1"/>
        </w:rPr>
        <w:t>За 2021 год дано 26</w:t>
      </w:r>
      <w:r w:rsidR="00176E16">
        <w:rPr>
          <w:rFonts w:ascii="Times New Roman" w:eastAsia="Times New Roman" w:hAnsi="Times New Roman" w:cs="Times New Roman"/>
          <w:sz w:val="28"/>
          <w:szCs w:val="28"/>
          <w:bdr w:val="none" w:sz="0" w:space="0" w:color="auto" w:frame="1"/>
        </w:rPr>
        <w:t>6</w:t>
      </w:r>
      <w:r w:rsidR="0010433C">
        <w:rPr>
          <w:rFonts w:ascii="Times New Roman" w:eastAsia="Times New Roman" w:hAnsi="Times New Roman" w:cs="Times New Roman"/>
          <w:sz w:val="28"/>
          <w:szCs w:val="28"/>
          <w:bdr w:val="none" w:sz="0" w:space="0" w:color="auto" w:frame="1"/>
        </w:rPr>
        <w:t xml:space="preserve"> публикаций, что на </w:t>
      </w:r>
      <w:r w:rsidR="00176E16">
        <w:rPr>
          <w:rFonts w:ascii="Times New Roman" w:eastAsia="Times New Roman" w:hAnsi="Times New Roman" w:cs="Times New Roman"/>
          <w:sz w:val="28"/>
          <w:szCs w:val="28"/>
          <w:bdr w:val="none" w:sz="0" w:space="0" w:color="auto" w:frame="1"/>
        </w:rPr>
        <w:t>90 %</w:t>
      </w:r>
      <w:r w:rsidR="00182CA1">
        <w:rPr>
          <w:rFonts w:ascii="Times New Roman" w:eastAsia="Times New Roman" w:hAnsi="Times New Roman" w:cs="Times New Roman"/>
          <w:sz w:val="28"/>
          <w:szCs w:val="28"/>
          <w:bdr w:val="none" w:sz="0" w:space="0" w:color="auto" w:frame="1"/>
        </w:rPr>
        <w:t xml:space="preserve"> больше чем в 2020 году.</w:t>
      </w:r>
    </w:p>
    <w:p w:rsidR="00463887" w:rsidRDefault="00463887" w:rsidP="00B91A3E">
      <w:pPr>
        <w:shd w:val="clear" w:color="auto" w:fill="FFFFFF"/>
        <w:spacing w:after="0" w:line="240" w:lineRule="auto"/>
        <w:ind w:firstLine="720"/>
        <w:jc w:val="both"/>
        <w:rPr>
          <w:rFonts w:ascii="Times New Roman" w:eastAsia="Times New Roman" w:hAnsi="Times New Roman" w:cs="Times New Roman"/>
          <w:sz w:val="28"/>
          <w:szCs w:val="28"/>
        </w:rPr>
      </w:pPr>
    </w:p>
    <w:p w:rsidR="009728F9" w:rsidRDefault="009728F9" w:rsidP="00B91A3E">
      <w:pPr>
        <w:shd w:val="clear" w:color="auto" w:fill="FFFFFF"/>
        <w:spacing w:after="0" w:line="240" w:lineRule="auto"/>
        <w:ind w:firstLine="720"/>
        <w:jc w:val="both"/>
        <w:rPr>
          <w:rFonts w:ascii="Times New Roman" w:eastAsia="Times New Roman" w:hAnsi="Times New Roman" w:cs="Times New Roman"/>
          <w:sz w:val="28"/>
          <w:szCs w:val="28"/>
        </w:rPr>
      </w:pPr>
    </w:p>
    <w:p w:rsidR="00440BB3" w:rsidRPr="003B6390" w:rsidRDefault="00A1515E" w:rsidP="00182CA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rPr>
        <w:t>Заместитель н</w:t>
      </w:r>
      <w:r w:rsidR="006120CC">
        <w:rPr>
          <w:rFonts w:ascii="Times New Roman" w:eastAsia="Times New Roman" w:hAnsi="Times New Roman" w:cs="Times New Roman"/>
          <w:sz w:val="28"/>
          <w:szCs w:val="28"/>
          <w:bdr w:val="none" w:sz="0" w:space="0" w:color="auto" w:frame="1"/>
        </w:rPr>
        <w:t>ачальник</w:t>
      </w:r>
      <w:r>
        <w:rPr>
          <w:rFonts w:ascii="Times New Roman" w:eastAsia="Times New Roman" w:hAnsi="Times New Roman" w:cs="Times New Roman"/>
          <w:sz w:val="28"/>
          <w:szCs w:val="28"/>
          <w:bdr w:val="none" w:sz="0" w:space="0" w:color="auto" w:frame="1"/>
        </w:rPr>
        <w:t>а</w:t>
      </w:r>
      <w:r w:rsidR="006120CC">
        <w:rPr>
          <w:rFonts w:ascii="Times New Roman" w:eastAsia="Times New Roman" w:hAnsi="Times New Roman" w:cs="Times New Roman"/>
          <w:sz w:val="28"/>
          <w:szCs w:val="28"/>
          <w:bdr w:val="none" w:sz="0" w:space="0" w:color="auto" w:frame="1"/>
        </w:rPr>
        <w:t xml:space="preserve">  </w:t>
      </w:r>
      <w:r w:rsidR="00751486" w:rsidRPr="00751486">
        <w:rPr>
          <w:rFonts w:ascii="Times New Roman" w:eastAsia="Times New Roman" w:hAnsi="Times New Roman" w:cs="Times New Roman"/>
          <w:sz w:val="28"/>
          <w:szCs w:val="28"/>
          <w:bdr w:val="none" w:sz="0" w:space="0" w:color="auto" w:frame="1"/>
        </w:rPr>
        <w:t xml:space="preserve"> управления</w:t>
      </w:r>
      <w:r w:rsidR="00751486">
        <w:rPr>
          <w:rFonts w:ascii="Times New Roman" w:eastAsia="Times New Roman" w:hAnsi="Times New Roman" w:cs="Times New Roman"/>
          <w:sz w:val="28"/>
          <w:szCs w:val="28"/>
          <w:bdr w:val="none" w:sz="0" w:space="0" w:color="auto" w:frame="1"/>
        </w:rPr>
        <w:t xml:space="preserve">              </w:t>
      </w:r>
      <w:r w:rsidR="006120CC">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Ю.С. Выродова</w:t>
      </w:r>
    </w:p>
    <w:sectPr w:rsidR="00440BB3" w:rsidRPr="003B6390" w:rsidSect="00B20706">
      <w:headerReference w:type="default" r:id="rId9"/>
      <w:pgSz w:w="11906" w:h="16838"/>
      <w:pgMar w:top="0"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34" w:rsidRDefault="007C1534" w:rsidP="00463A6F">
      <w:pPr>
        <w:spacing w:after="0" w:line="240" w:lineRule="auto"/>
      </w:pPr>
      <w:r>
        <w:separator/>
      </w:r>
    </w:p>
  </w:endnote>
  <w:endnote w:type="continuationSeparator" w:id="1">
    <w:p w:rsidR="007C1534" w:rsidRDefault="007C1534" w:rsidP="00463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34" w:rsidRDefault="007C1534" w:rsidP="00463A6F">
      <w:pPr>
        <w:spacing w:after="0" w:line="240" w:lineRule="auto"/>
      </w:pPr>
      <w:r>
        <w:separator/>
      </w:r>
    </w:p>
  </w:footnote>
  <w:footnote w:type="continuationSeparator" w:id="1">
    <w:p w:rsidR="007C1534" w:rsidRDefault="007C1534" w:rsidP="00463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633"/>
      <w:docPartObj>
        <w:docPartGallery w:val="Page Numbers (Top of Page)"/>
        <w:docPartUnique/>
      </w:docPartObj>
    </w:sdtPr>
    <w:sdtContent>
      <w:p w:rsidR="00832D33" w:rsidRDefault="00844596">
        <w:pPr>
          <w:pStyle w:val="ab"/>
          <w:jc w:val="center"/>
        </w:pPr>
        <w:fldSimple w:instr=" PAGE   \* MERGEFORMAT ">
          <w:r w:rsidR="00197286">
            <w:rPr>
              <w:noProof/>
            </w:rPr>
            <w:t>2</w:t>
          </w:r>
        </w:fldSimple>
      </w:p>
    </w:sdtContent>
  </w:sdt>
  <w:p w:rsidR="00832D33" w:rsidRDefault="00832D33">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0BB3"/>
    <w:rsid w:val="00000187"/>
    <w:rsid w:val="00001226"/>
    <w:rsid w:val="00001C60"/>
    <w:rsid w:val="00011B34"/>
    <w:rsid w:val="00020E77"/>
    <w:rsid w:val="00022212"/>
    <w:rsid w:val="00030B66"/>
    <w:rsid w:val="000512B3"/>
    <w:rsid w:val="00062408"/>
    <w:rsid w:val="00063E4C"/>
    <w:rsid w:val="000754A0"/>
    <w:rsid w:val="00080CFF"/>
    <w:rsid w:val="00080EE5"/>
    <w:rsid w:val="00087557"/>
    <w:rsid w:val="00090BD0"/>
    <w:rsid w:val="00097449"/>
    <w:rsid w:val="000A10DD"/>
    <w:rsid w:val="000A359A"/>
    <w:rsid w:val="000B718C"/>
    <w:rsid w:val="000C0949"/>
    <w:rsid w:val="000E3414"/>
    <w:rsid w:val="000E55FC"/>
    <w:rsid w:val="000F0228"/>
    <w:rsid w:val="000F0B85"/>
    <w:rsid w:val="000F1F6C"/>
    <w:rsid w:val="00102755"/>
    <w:rsid w:val="0010433C"/>
    <w:rsid w:val="00114301"/>
    <w:rsid w:val="00116EBE"/>
    <w:rsid w:val="0012741C"/>
    <w:rsid w:val="00127FFA"/>
    <w:rsid w:val="0013163E"/>
    <w:rsid w:val="00140B1E"/>
    <w:rsid w:val="001449FF"/>
    <w:rsid w:val="00145079"/>
    <w:rsid w:val="00147D5D"/>
    <w:rsid w:val="00164FB8"/>
    <w:rsid w:val="00170FEC"/>
    <w:rsid w:val="00175764"/>
    <w:rsid w:val="00176E16"/>
    <w:rsid w:val="00176EA2"/>
    <w:rsid w:val="00177DE2"/>
    <w:rsid w:val="001807E2"/>
    <w:rsid w:val="00182CA1"/>
    <w:rsid w:val="00183591"/>
    <w:rsid w:val="00184D81"/>
    <w:rsid w:val="001857FC"/>
    <w:rsid w:val="00191A00"/>
    <w:rsid w:val="0019244E"/>
    <w:rsid w:val="00197286"/>
    <w:rsid w:val="001A09C1"/>
    <w:rsid w:val="001A3615"/>
    <w:rsid w:val="001B110D"/>
    <w:rsid w:val="001D1F04"/>
    <w:rsid w:val="001D4318"/>
    <w:rsid w:val="001D7873"/>
    <w:rsid w:val="001E402A"/>
    <w:rsid w:val="001E4701"/>
    <w:rsid w:val="001E697F"/>
    <w:rsid w:val="001F08AD"/>
    <w:rsid w:val="001F2648"/>
    <w:rsid w:val="001F451B"/>
    <w:rsid w:val="001F4B17"/>
    <w:rsid w:val="001F4FDA"/>
    <w:rsid w:val="001F5A64"/>
    <w:rsid w:val="001F7557"/>
    <w:rsid w:val="002015B0"/>
    <w:rsid w:val="00203852"/>
    <w:rsid w:val="002045D6"/>
    <w:rsid w:val="00210909"/>
    <w:rsid w:val="002121CF"/>
    <w:rsid w:val="00214495"/>
    <w:rsid w:val="002169BD"/>
    <w:rsid w:val="002207D9"/>
    <w:rsid w:val="0022182A"/>
    <w:rsid w:val="002228E5"/>
    <w:rsid w:val="00252BC3"/>
    <w:rsid w:val="00255B81"/>
    <w:rsid w:val="002601E4"/>
    <w:rsid w:val="00260433"/>
    <w:rsid w:val="00264780"/>
    <w:rsid w:val="00271D5A"/>
    <w:rsid w:val="0027348B"/>
    <w:rsid w:val="002779D8"/>
    <w:rsid w:val="00283D53"/>
    <w:rsid w:val="00293C4C"/>
    <w:rsid w:val="002B0336"/>
    <w:rsid w:val="002B6E15"/>
    <w:rsid w:val="002C1AFB"/>
    <w:rsid w:val="002C1E56"/>
    <w:rsid w:val="002C1F5B"/>
    <w:rsid w:val="002C6715"/>
    <w:rsid w:val="002D02C4"/>
    <w:rsid w:val="002D6941"/>
    <w:rsid w:val="002D765F"/>
    <w:rsid w:val="002E5E3D"/>
    <w:rsid w:val="002F43D9"/>
    <w:rsid w:val="00310B96"/>
    <w:rsid w:val="00317EC5"/>
    <w:rsid w:val="00321C41"/>
    <w:rsid w:val="0033179A"/>
    <w:rsid w:val="00335D4F"/>
    <w:rsid w:val="00346254"/>
    <w:rsid w:val="00353318"/>
    <w:rsid w:val="0035385A"/>
    <w:rsid w:val="00354489"/>
    <w:rsid w:val="00355093"/>
    <w:rsid w:val="003552CE"/>
    <w:rsid w:val="00355BF1"/>
    <w:rsid w:val="00361003"/>
    <w:rsid w:val="00363A1D"/>
    <w:rsid w:val="00365AFB"/>
    <w:rsid w:val="00371B1E"/>
    <w:rsid w:val="0037237A"/>
    <w:rsid w:val="003768B8"/>
    <w:rsid w:val="00380880"/>
    <w:rsid w:val="00386F9A"/>
    <w:rsid w:val="0039052D"/>
    <w:rsid w:val="00394DB8"/>
    <w:rsid w:val="00395699"/>
    <w:rsid w:val="003A2CB4"/>
    <w:rsid w:val="003A5A77"/>
    <w:rsid w:val="003B2362"/>
    <w:rsid w:val="003B6390"/>
    <w:rsid w:val="003C0179"/>
    <w:rsid w:val="003C04BB"/>
    <w:rsid w:val="003C10AD"/>
    <w:rsid w:val="003C64C2"/>
    <w:rsid w:val="003C683F"/>
    <w:rsid w:val="003D6CC5"/>
    <w:rsid w:val="003E2E1B"/>
    <w:rsid w:val="003E3A6C"/>
    <w:rsid w:val="003E4174"/>
    <w:rsid w:val="003E485A"/>
    <w:rsid w:val="003E66E1"/>
    <w:rsid w:val="00401310"/>
    <w:rsid w:val="0040336E"/>
    <w:rsid w:val="00407A30"/>
    <w:rsid w:val="00413DA5"/>
    <w:rsid w:val="00436CBC"/>
    <w:rsid w:val="00437802"/>
    <w:rsid w:val="004407DD"/>
    <w:rsid w:val="00440BB3"/>
    <w:rsid w:val="004413D3"/>
    <w:rsid w:val="0044461D"/>
    <w:rsid w:val="0044767C"/>
    <w:rsid w:val="00463887"/>
    <w:rsid w:val="00463A6F"/>
    <w:rsid w:val="004659B8"/>
    <w:rsid w:val="00470B6D"/>
    <w:rsid w:val="004735A9"/>
    <w:rsid w:val="00473B4C"/>
    <w:rsid w:val="0047449C"/>
    <w:rsid w:val="00474617"/>
    <w:rsid w:val="004748DF"/>
    <w:rsid w:val="004771B2"/>
    <w:rsid w:val="0048065D"/>
    <w:rsid w:val="00482353"/>
    <w:rsid w:val="00490CFE"/>
    <w:rsid w:val="0049464C"/>
    <w:rsid w:val="00496FD2"/>
    <w:rsid w:val="004A0E93"/>
    <w:rsid w:val="004A2FFF"/>
    <w:rsid w:val="004A7698"/>
    <w:rsid w:val="004B14D1"/>
    <w:rsid w:val="004B2D48"/>
    <w:rsid w:val="004B3086"/>
    <w:rsid w:val="004C1294"/>
    <w:rsid w:val="004D5C15"/>
    <w:rsid w:val="004D6D4A"/>
    <w:rsid w:val="004D72AB"/>
    <w:rsid w:val="004E3382"/>
    <w:rsid w:val="004E7854"/>
    <w:rsid w:val="004F0D12"/>
    <w:rsid w:val="004F3E06"/>
    <w:rsid w:val="0050149E"/>
    <w:rsid w:val="005112BC"/>
    <w:rsid w:val="00511E09"/>
    <w:rsid w:val="00513A3B"/>
    <w:rsid w:val="005222DC"/>
    <w:rsid w:val="00524B25"/>
    <w:rsid w:val="00534AC0"/>
    <w:rsid w:val="005400E0"/>
    <w:rsid w:val="00541336"/>
    <w:rsid w:val="00550EC0"/>
    <w:rsid w:val="00556C88"/>
    <w:rsid w:val="0056514A"/>
    <w:rsid w:val="00573C96"/>
    <w:rsid w:val="00580C6C"/>
    <w:rsid w:val="00585FBC"/>
    <w:rsid w:val="005A02FC"/>
    <w:rsid w:val="005A0453"/>
    <w:rsid w:val="005A0F21"/>
    <w:rsid w:val="005B1DB8"/>
    <w:rsid w:val="005C5765"/>
    <w:rsid w:val="005D0B29"/>
    <w:rsid w:val="005D7CFE"/>
    <w:rsid w:val="005E32BE"/>
    <w:rsid w:val="005E3D2E"/>
    <w:rsid w:val="005E7429"/>
    <w:rsid w:val="005E77AA"/>
    <w:rsid w:val="005F718C"/>
    <w:rsid w:val="005F7C3E"/>
    <w:rsid w:val="00600D77"/>
    <w:rsid w:val="0060112C"/>
    <w:rsid w:val="006034BA"/>
    <w:rsid w:val="00604A32"/>
    <w:rsid w:val="00607953"/>
    <w:rsid w:val="00607AE0"/>
    <w:rsid w:val="006120CC"/>
    <w:rsid w:val="00617CB6"/>
    <w:rsid w:val="00623694"/>
    <w:rsid w:val="00624A22"/>
    <w:rsid w:val="00633781"/>
    <w:rsid w:val="00635A67"/>
    <w:rsid w:val="00635ACE"/>
    <w:rsid w:val="00652FB7"/>
    <w:rsid w:val="00656815"/>
    <w:rsid w:val="00665051"/>
    <w:rsid w:val="00666059"/>
    <w:rsid w:val="00671D51"/>
    <w:rsid w:val="006748F6"/>
    <w:rsid w:val="00675D9A"/>
    <w:rsid w:val="00680145"/>
    <w:rsid w:val="006829F6"/>
    <w:rsid w:val="0068494F"/>
    <w:rsid w:val="00685B1F"/>
    <w:rsid w:val="00694C5F"/>
    <w:rsid w:val="006A5568"/>
    <w:rsid w:val="006A66B8"/>
    <w:rsid w:val="006A74E8"/>
    <w:rsid w:val="006A79A1"/>
    <w:rsid w:val="006B25A9"/>
    <w:rsid w:val="006B5BF3"/>
    <w:rsid w:val="006B740B"/>
    <w:rsid w:val="006C1631"/>
    <w:rsid w:val="006D2190"/>
    <w:rsid w:val="006D5CFC"/>
    <w:rsid w:val="006D6068"/>
    <w:rsid w:val="006D75F3"/>
    <w:rsid w:val="006E1E8F"/>
    <w:rsid w:val="006E5599"/>
    <w:rsid w:val="006E667C"/>
    <w:rsid w:val="006F678F"/>
    <w:rsid w:val="00701FF7"/>
    <w:rsid w:val="00704FC8"/>
    <w:rsid w:val="007068E9"/>
    <w:rsid w:val="007106FB"/>
    <w:rsid w:val="00713E4C"/>
    <w:rsid w:val="0071482A"/>
    <w:rsid w:val="0071762C"/>
    <w:rsid w:val="00720C23"/>
    <w:rsid w:val="00722F91"/>
    <w:rsid w:val="007313A1"/>
    <w:rsid w:val="007343E1"/>
    <w:rsid w:val="00736E7C"/>
    <w:rsid w:val="007407D3"/>
    <w:rsid w:val="00751486"/>
    <w:rsid w:val="00754E22"/>
    <w:rsid w:val="00773123"/>
    <w:rsid w:val="00773E1C"/>
    <w:rsid w:val="0077563B"/>
    <w:rsid w:val="0078082F"/>
    <w:rsid w:val="007828E6"/>
    <w:rsid w:val="00796BAA"/>
    <w:rsid w:val="00796F09"/>
    <w:rsid w:val="007A0D7E"/>
    <w:rsid w:val="007A3355"/>
    <w:rsid w:val="007A3620"/>
    <w:rsid w:val="007B144E"/>
    <w:rsid w:val="007B7A05"/>
    <w:rsid w:val="007C1534"/>
    <w:rsid w:val="007C1DE0"/>
    <w:rsid w:val="007C235C"/>
    <w:rsid w:val="007D269D"/>
    <w:rsid w:val="007D33CF"/>
    <w:rsid w:val="007D614E"/>
    <w:rsid w:val="007E0E3A"/>
    <w:rsid w:val="007E5D2B"/>
    <w:rsid w:val="007E63E2"/>
    <w:rsid w:val="007E6ECF"/>
    <w:rsid w:val="007F2DF2"/>
    <w:rsid w:val="007F346B"/>
    <w:rsid w:val="0080124D"/>
    <w:rsid w:val="00805CC6"/>
    <w:rsid w:val="00807460"/>
    <w:rsid w:val="00814628"/>
    <w:rsid w:val="00814BCC"/>
    <w:rsid w:val="00820EC8"/>
    <w:rsid w:val="00823199"/>
    <w:rsid w:val="00823593"/>
    <w:rsid w:val="008266C2"/>
    <w:rsid w:val="00832D33"/>
    <w:rsid w:val="00835913"/>
    <w:rsid w:val="00837ED2"/>
    <w:rsid w:val="00841A15"/>
    <w:rsid w:val="00842B11"/>
    <w:rsid w:val="00844596"/>
    <w:rsid w:val="00860250"/>
    <w:rsid w:val="008606EC"/>
    <w:rsid w:val="00864FD1"/>
    <w:rsid w:val="0086708A"/>
    <w:rsid w:val="0087384A"/>
    <w:rsid w:val="00873E7B"/>
    <w:rsid w:val="008818B0"/>
    <w:rsid w:val="008A0457"/>
    <w:rsid w:val="008A52BC"/>
    <w:rsid w:val="008B3263"/>
    <w:rsid w:val="008B363C"/>
    <w:rsid w:val="008B6B1C"/>
    <w:rsid w:val="008B797B"/>
    <w:rsid w:val="008B7FC7"/>
    <w:rsid w:val="008C6D37"/>
    <w:rsid w:val="008C74F8"/>
    <w:rsid w:val="008D0936"/>
    <w:rsid w:val="008D1D3D"/>
    <w:rsid w:val="008D6820"/>
    <w:rsid w:val="008D7B8E"/>
    <w:rsid w:val="008E6939"/>
    <w:rsid w:val="008F08C1"/>
    <w:rsid w:val="008F3318"/>
    <w:rsid w:val="008F7FCC"/>
    <w:rsid w:val="00900CC2"/>
    <w:rsid w:val="00904F12"/>
    <w:rsid w:val="00910CBA"/>
    <w:rsid w:val="0091331D"/>
    <w:rsid w:val="00915455"/>
    <w:rsid w:val="0093449B"/>
    <w:rsid w:val="009349B4"/>
    <w:rsid w:val="0094095F"/>
    <w:rsid w:val="00950810"/>
    <w:rsid w:val="00952C64"/>
    <w:rsid w:val="009532D4"/>
    <w:rsid w:val="00954F86"/>
    <w:rsid w:val="00962893"/>
    <w:rsid w:val="009641AC"/>
    <w:rsid w:val="00964A83"/>
    <w:rsid w:val="009728F9"/>
    <w:rsid w:val="00983B7C"/>
    <w:rsid w:val="00983D0C"/>
    <w:rsid w:val="009866F8"/>
    <w:rsid w:val="0099489C"/>
    <w:rsid w:val="009A1068"/>
    <w:rsid w:val="009A2ED5"/>
    <w:rsid w:val="009A6881"/>
    <w:rsid w:val="009B035B"/>
    <w:rsid w:val="009B1B70"/>
    <w:rsid w:val="009B53EB"/>
    <w:rsid w:val="009B5DE8"/>
    <w:rsid w:val="009B6FB5"/>
    <w:rsid w:val="009C469D"/>
    <w:rsid w:val="009C50E7"/>
    <w:rsid w:val="009D4E12"/>
    <w:rsid w:val="009E474A"/>
    <w:rsid w:val="009F2CDA"/>
    <w:rsid w:val="00A01900"/>
    <w:rsid w:val="00A106E5"/>
    <w:rsid w:val="00A142F7"/>
    <w:rsid w:val="00A1515E"/>
    <w:rsid w:val="00A16487"/>
    <w:rsid w:val="00A23E5E"/>
    <w:rsid w:val="00A2733D"/>
    <w:rsid w:val="00A27DE8"/>
    <w:rsid w:val="00A34B1C"/>
    <w:rsid w:val="00A35D3F"/>
    <w:rsid w:val="00A3781C"/>
    <w:rsid w:val="00A459AA"/>
    <w:rsid w:val="00A53B60"/>
    <w:rsid w:val="00A57F88"/>
    <w:rsid w:val="00A647D7"/>
    <w:rsid w:val="00A65569"/>
    <w:rsid w:val="00A7539B"/>
    <w:rsid w:val="00A816AF"/>
    <w:rsid w:val="00A90626"/>
    <w:rsid w:val="00A90663"/>
    <w:rsid w:val="00A92FA4"/>
    <w:rsid w:val="00A94C54"/>
    <w:rsid w:val="00AA3BF3"/>
    <w:rsid w:val="00AA53FA"/>
    <w:rsid w:val="00AA5B55"/>
    <w:rsid w:val="00AA7067"/>
    <w:rsid w:val="00AC095B"/>
    <w:rsid w:val="00AC344A"/>
    <w:rsid w:val="00AD011B"/>
    <w:rsid w:val="00AD285B"/>
    <w:rsid w:val="00AD51B7"/>
    <w:rsid w:val="00AD76B8"/>
    <w:rsid w:val="00AE0A1C"/>
    <w:rsid w:val="00AE0CE1"/>
    <w:rsid w:val="00AE1691"/>
    <w:rsid w:val="00AE3EB2"/>
    <w:rsid w:val="00AF0F80"/>
    <w:rsid w:val="00B018B3"/>
    <w:rsid w:val="00B03304"/>
    <w:rsid w:val="00B128B0"/>
    <w:rsid w:val="00B140F9"/>
    <w:rsid w:val="00B162B8"/>
    <w:rsid w:val="00B17F02"/>
    <w:rsid w:val="00B206E5"/>
    <w:rsid w:val="00B20706"/>
    <w:rsid w:val="00B223EF"/>
    <w:rsid w:val="00B25451"/>
    <w:rsid w:val="00B2645F"/>
    <w:rsid w:val="00B30ED1"/>
    <w:rsid w:val="00B3311B"/>
    <w:rsid w:val="00B34528"/>
    <w:rsid w:val="00B412B3"/>
    <w:rsid w:val="00B43775"/>
    <w:rsid w:val="00B43F8D"/>
    <w:rsid w:val="00B46A73"/>
    <w:rsid w:val="00B5312D"/>
    <w:rsid w:val="00B5369D"/>
    <w:rsid w:val="00B6028E"/>
    <w:rsid w:val="00B62552"/>
    <w:rsid w:val="00B636B6"/>
    <w:rsid w:val="00B7338C"/>
    <w:rsid w:val="00B75824"/>
    <w:rsid w:val="00B80688"/>
    <w:rsid w:val="00B818F6"/>
    <w:rsid w:val="00B81E4C"/>
    <w:rsid w:val="00B85659"/>
    <w:rsid w:val="00B91A3E"/>
    <w:rsid w:val="00B96904"/>
    <w:rsid w:val="00BA082F"/>
    <w:rsid w:val="00BA0A01"/>
    <w:rsid w:val="00BA0EFF"/>
    <w:rsid w:val="00BA137F"/>
    <w:rsid w:val="00BA6C5D"/>
    <w:rsid w:val="00BB4B5A"/>
    <w:rsid w:val="00BB62B1"/>
    <w:rsid w:val="00BB7963"/>
    <w:rsid w:val="00BC09B8"/>
    <w:rsid w:val="00BC1EBB"/>
    <w:rsid w:val="00BC4A57"/>
    <w:rsid w:val="00BD63A4"/>
    <w:rsid w:val="00BE17E0"/>
    <w:rsid w:val="00BE1C8A"/>
    <w:rsid w:val="00BE22F9"/>
    <w:rsid w:val="00BE5C8D"/>
    <w:rsid w:val="00BE6947"/>
    <w:rsid w:val="00BE7F88"/>
    <w:rsid w:val="00BF1823"/>
    <w:rsid w:val="00BF19FC"/>
    <w:rsid w:val="00BF21C8"/>
    <w:rsid w:val="00BF221C"/>
    <w:rsid w:val="00BF39F5"/>
    <w:rsid w:val="00BF3F8D"/>
    <w:rsid w:val="00BF6095"/>
    <w:rsid w:val="00C05A25"/>
    <w:rsid w:val="00C06F5F"/>
    <w:rsid w:val="00C106C0"/>
    <w:rsid w:val="00C111D5"/>
    <w:rsid w:val="00C20088"/>
    <w:rsid w:val="00C2178A"/>
    <w:rsid w:val="00C2591E"/>
    <w:rsid w:val="00C36161"/>
    <w:rsid w:val="00C42353"/>
    <w:rsid w:val="00C43D3B"/>
    <w:rsid w:val="00C470BA"/>
    <w:rsid w:val="00C475B4"/>
    <w:rsid w:val="00C50019"/>
    <w:rsid w:val="00C506C3"/>
    <w:rsid w:val="00C53741"/>
    <w:rsid w:val="00C56309"/>
    <w:rsid w:val="00C6541E"/>
    <w:rsid w:val="00C6627B"/>
    <w:rsid w:val="00C6695D"/>
    <w:rsid w:val="00C675CA"/>
    <w:rsid w:val="00C74F21"/>
    <w:rsid w:val="00C75AF8"/>
    <w:rsid w:val="00C76CAF"/>
    <w:rsid w:val="00C84294"/>
    <w:rsid w:val="00C86C9C"/>
    <w:rsid w:val="00C94C52"/>
    <w:rsid w:val="00C979D7"/>
    <w:rsid w:val="00CA2133"/>
    <w:rsid w:val="00CA3171"/>
    <w:rsid w:val="00CA5F81"/>
    <w:rsid w:val="00CA7227"/>
    <w:rsid w:val="00CB7350"/>
    <w:rsid w:val="00CC1971"/>
    <w:rsid w:val="00CC1F4D"/>
    <w:rsid w:val="00CC6C17"/>
    <w:rsid w:val="00CD0847"/>
    <w:rsid w:val="00CD2D8D"/>
    <w:rsid w:val="00CD5033"/>
    <w:rsid w:val="00CD5985"/>
    <w:rsid w:val="00CE2570"/>
    <w:rsid w:val="00CE6D44"/>
    <w:rsid w:val="00CF05E2"/>
    <w:rsid w:val="00CF1255"/>
    <w:rsid w:val="00CF6959"/>
    <w:rsid w:val="00D01D4A"/>
    <w:rsid w:val="00D03A3E"/>
    <w:rsid w:val="00D067BC"/>
    <w:rsid w:val="00D11C91"/>
    <w:rsid w:val="00D141BD"/>
    <w:rsid w:val="00D27D72"/>
    <w:rsid w:val="00D32C8C"/>
    <w:rsid w:val="00D348DD"/>
    <w:rsid w:val="00D35316"/>
    <w:rsid w:val="00D42BD3"/>
    <w:rsid w:val="00D43389"/>
    <w:rsid w:val="00D433A2"/>
    <w:rsid w:val="00D50CED"/>
    <w:rsid w:val="00D5436E"/>
    <w:rsid w:val="00D557FA"/>
    <w:rsid w:val="00D55DB0"/>
    <w:rsid w:val="00D55F36"/>
    <w:rsid w:val="00D65236"/>
    <w:rsid w:val="00D65967"/>
    <w:rsid w:val="00D74A3D"/>
    <w:rsid w:val="00D84C28"/>
    <w:rsid w:val="00D90AF5"/>
    <w:rsid w:val="00D90CD6"/>
    <w:rsid w:val="00D92916"/>
    <w:rsid w:val="00D97448"/>
    <w:rsid w:val="00D97A84"/>
    <w:rsid w:val="00DA090A"/>
    <w:rsid w:val="00DA19F3"/>
    <w:rsid w:val="00DA4770"/>
    <w:rsid w:val="00DA6306"/>
    <w:rsid w:val="00DC38E6"/>
    <w:rsid w:val="00DE148B"/>
    <w:rsid w:val="00DE7592"/>
    <w:rsid w:val="00DF1F70"/>
    <w:rsid w:val="00DF2474"/>
    <w:rsid w:val="00DF4D8A"/>
    <w:rsid w:val="00DF6292"/>
    <w:rsid w:val="00DF6920"/>
    <w:rsid w:val="00E02A1B"/>
    <w:rsid w:val="00E04CEB"/>
    <w:rsid w:val="00E06186"/>
    <w:rsid w:val="00E22967"/>
    <w:rsid w:val="00E23C84"/>
    <w:rsid w:val="00E266E8"/>
    <w:rsid w:val="00E32507"/>
    <w:rsid w:val="00E3336C"/>
    <w:rsid w:val="00E438D1"/>
    <w:rsid w:val="00E613CF"/>
    <w:rsid w:val="00E65282"/>
    <w:rsid w:val="00E71BBF"/>
    <w:rsid w:val="00E731A2"/>
    <w:rsid w:val="00E86536"/>
    <w:rsid w:val="00E93F0E"/>
    <w:rsid w:val="00EA0359"/>
    <w:rsid w:val="00EA2948"/>
    <w:rsid w:val="00EA5542"/>
    <w:rsid w:val="00EA6C35"/>
    <w:rsid w:val="00EB3BE7"/>
    <w:rsid w:val="00EC1BAE"/>
    <w:rsid w:val="00EC32A4"/>
    <w:rsid w:val="00EC71C4"/>
    <w:rsid w:val="00ED403F"/>
    <w:rsid w:val="00ED5EB4"/>
    <w:rsid w:val="00EE09EC"/>
    <w:rsid w:val="00EE626A"/>
    <w:rsid w:val="00EF1B5F"/>
    <w:rsid w:val="00EF4388"/>
    <w:rsid w:val="00EF5C64"/>
    <w:rsid w:val="00EF631F"/>
    <w:rsid w:val="00EF6B77"/>
    <w:rsid w:val="00EF6B88"/>
    <w:rsid w:val="00F01684"/>
    <w:rsid w:val="00F0444D"/>
    <w:rsid w:val="00F14E88"/>
    <w:rsid w:val="00F2391C"/>
    <w:rsid w:val="00F2588F"/>
    <w:rsid w:val="00F27FAD"/>
    <w:rsid w:val="00F3020E"/>
    <w:rsid w:val="00F3431C"/>
    <w:rsid w:val="00F443B7"/>
    <w:rsid w:val="00F450AD"/>
    <w:rsid w:val="00F47544"/>
    <w:rsid w:val="00F5321E"/>
    <w:rsid w:val="00F5328F"/>
    <w:rsid w:val="00F5491C"/>
    <w:rsid w:val="00F57876"/>
    <w:rsid w:val="00F60F1D"/>
    <w:rsid w:val="00F704FA"/>
    <w:rsid w:val="00F70AB6"/>
    <w:rsid w:val="00F82FD4"/>
    <w:rsid w:val="00F86065"/>
    <w:rsid w:val="00F86B37"/>
    <w:rsid w:val="00F9093D"/>
    <w:rsid w:val="00F92A0E"/>
    <w:rsid w:val="00F94286"/>
    <w:rsid w:val="00F97B77"/>
    <w:rsid w:val="00FA21A0"/>
    <w:rsid w:val="00FA569D"/>
    <w:rsid w:val="00FA6F22"/>
    <w:rsid w:val="00FA7484"/>
    <w:rsid w:val="00FB0D78"/>
    <w:rsid w:val="00FB4076"/>
    <w:rsid w:val="00FB613F"/>
    <w:rsid w:val="00FB7542"/>
    <w:rsid w:val="00FC0405"/>
    <w:rsid w:val="00FD1318"/>
    <w:rsid w:val="00FD28CE"/>
    <w:rsid w:val="00FD6E8E"/>
    <w:rsid w:val="00FE2D78"/>
    <w:rsid w:val="00FE363B"/>
    <w:rsid w:val="00FE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49"/>
  </w:style>
  <w:style w:type="paragraph" w:styleId="1">
    <w:name w:val="heading 1"/>
    <w:basedOn w:val="a"/>
    <w:link w:val="10"/>
    <w:uiPriority w:val="9"/>
    <w:qFormat/>
    <w:rsid w:val="00440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A6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54E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BB3"/>
    <w:rPr>
      <w:rFonts w:ascii="Times New Roman" w:eastAsia="Times New Roman" w:hAnsi="Times New Roman" w:cs="Times New Roman"/>
      <w:b/>
      <w:bCs/>
      <w:kern w:val="36"/>
      <w:sz w:val="48"/>
      <w:szCs w:val="48"/>
    </w:rPr>
  </w:style>
  <w:style w:type="character" w:customStyle="1" w:styleId="21">
    <w:name w:val="Основной текст 2 Знак"/>
    <w:basedOn w:val="a0"/>
    <w:link w:val="22"/>
    <w:uiPriority w:val="99"/>
    <w:semiHidden/>
    <w:rsid w:val="00440BB3"/>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44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ой текст Знак"/>
    <w:basedOn w:val="a0"/>
    <w:link w:val="a4"/>
    <w:rsid w:val="00440BB3"/>
    <w:rPr>
      <w:rFonts w:ascii="Times New Roman" w:eastAsia="Times New Roman" w:hAnsi="Times New Roman" w:cs="Times New Roman"/>
      <w:sz w:val="24"/>
      <w:szCs w:val="24"/>
    </w:rPr>
  </w:style>
  <w:style w:type="paragraph" w:styleId="a4">
    <w:name w:val="Body Text"/>
    <w:basedOn w:val="a"/>
    <w:link w:val="a3"/>
    <w:unhideWhenUsed/>
    <w:rsid w:val="0044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uiPriority w:val="99"/>
    <w:semiHidden/>
    <w:rsid w:val="00440BB3"/>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440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D28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Title"/>
    <w:basedOn w:val="a"/>
    <w:link w:val="a8"/>
    <w:qFormat/>
    <w:rsid w:val="004A7698"/>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rsid w:val="004A7698"/>
    <w:rPr>
      <w:rFonts w:ascii="Times New Roman" w:eastAsia="Times New Roman" w:hAnsi="Times New Roman" w:cs="Times New Roman"/>
      <w:b/>
      <w:bCs/>
      <w:sz w:val="28"/>
      <w:szCs w:val="24"/>
    </w:rPr>
  </w:style>
  <w:style w:type="table" w:styleId="a9">
    <w:name w:val="Table Grid"/>
    <w:basedOn w:val="a1"/>
    <w:rsid w:val="00A90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9C469D"/>
    <w:rPr>
      <w:color w:val="0000FF"/>
      <w:u w:val="single"/>
    </w:rPr>
  </w:style>
  <w:style w:type="paragraph" w:styleId="ab">
    <w:name w:val="header"/>
    <w:basedOn w:val="a"/>
    <w:link w:val="ac"/>
    <w:unhideWhenUsed/>
    <w:rsid w:val="00463A6F"/>
    <w:pPr>
      <w:tabs>
        <w:tab w:val="center" w:pos="4677"/>
        <w:tab w:val="right" w:pos="9355"/>
      </w:tabs>
      <w:spacing w:after="0" w:line="240" w:lineRule="auto"/>
    </w:pPr>
  </w:style>
  <w:style w:type="character" w:customStyle="1" w:styleId="ac">
    <w:name w:val="Верхний колонтитул Знак"/>
    <w:basedOn w:val="a0"/>
    <w:link w:val="ab"/>
    <w:rsid w:val="00463A6F"/>
  </w:style>
  <w:style w:type="paragraph" w:styleId="ad">
    <w:name w:val="footer"/>
    <w:basedOn w:val="a"/>
    <w:link w:val="ae"/>
    <w:uiPriority w:val="99"/>
    <w:semiHidden/>
    <w:unhideWhenUsed/>
    <w:rsid w:val="00463A6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63A6F"/>
  </w:style>
  <w:style w:type="paragraph" w:customStyle="1" w:styleId="ConsPlusNormal">
    <w:name w:val="ConsPlusNormal"/>
    <w:rsid w:val="00116E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basedOn w:val="a"/>
    <w:link w:val="24"/>
    <w:unhideWhenUsed/>
    <w:rsid w:val="001D7873"/>
    <w:pPr>
      <w:spacing w:after="120" w:line="480" w:lineRule="auto"/>
      <w:ind w:left="283"/>
    </w:pPr>
  </w:style>
  <w:style w:type="character" w:customStyle="1" w:styleId="24">
    <w:name w:val="Основной текст с отступом 2 Знак"/>
    <w:basedOn w:val="a0"/>
    <w:link w:val="23"/>
    <w:rsid w:val="001D7873"/>
  </w:style>
  <w:style w:type="paragraph" w:customStyle="1" w:styleId="af">
    <w:name w:val="Знак Знак Знак Знак Знак Знак Знак Знак Знак Знак Знак Знак Знак"/>
    <w:basedOn w:val="a"/>
    <w:autoRedefine/>
    <w:rsid w:val="001D7873"/>
    <w:pPr>
      <w:tabs>
        <w:tab w:val="left" w:pos="900"/>
      </w:tabs>
      <w:spacing w:after="0" w:line="240" w:lineRule="auto"/>
      <w:jc w:val="both"/>
    </w:pPr>
    <w:rPr>
      <w:rFonts w:ascii="Times New Roman" w:eastAsia="Times New Roman" w:hAnsi="Times New Roman" w:cs="Times New Roman"/>
      <w:sz w:val="28"/>
      <w:szCs w:val="28"/>
    </w:rPr>
  </w:style>
  <w:style w:type="paragraph" w:customStyle="1" w:styleId="31">
    <w:name w:val="Основной текст 31"/>
    <w:basedOn w:val="a"/>
    <w:rsid w:val="001D7873"/>
    <w:pPr>
      <w:suppressAutoHyphens/>
      <w:spacing w:after="0" w:line="240" w:lineRule="auto"/>
    </w:pPr>
    <w:rPr>
      <w:rFonts w:ascii="Times New Roman" w:eastAsia="Times New Roman" w:hAnsi="Times New Roman" w:cs="Times New Roman"/>
      <w:sz w:val="28"/>
      <w:szCs w:val="20"/>
      <w:u w:val="single"/>
      <w:lang w:eastAsia="ar-SA"/>
    </w:rPr>
  </w:style>
  <w:style w:type="paragraph" w:styleId="af0">
    <w:name w:val="List Paragraph"/>
    <w:basedOn w:val="a"/>
    <w:uiPriority w:val="34"/>
    <w:qFormat/>
    <w:rsid w:val="002121CF"/>
    <w:pPr>
      <w:widowControl w:val="0"/>
      <w:suppressAutoHyphens/>
      <w:spacing w:after="0" w:line="240" w:lineRule="auto"/>
      <w:ind w:left="720"/>
    </w:pPr>
    <w:rPr>
      <w:rFonts w:ascii="Times New Roman" w:eastAsia="Times New Roman" w:hAnsi="Times New Roman" w:cs="Times New Roman"/>
      <w:kern w:val="1"/>
      <w:sz w:val="28"/>
      <w:szCs w:val="28"/>
    </w:rPr>
  </w:style>
  <w:style w:type="character" w:customStyle="1" w:styleId="20">
    <w:name w:val="Заголовок 2 Знак"/>
    <w:basedOn w:val="a0"/>
    <w:link w:val="2"/>
    <w:uiPriority w:val="9"/>
    <w:semiHidden/>
    <w:rsid w:val="00FA6F22"/>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283D5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No Spacing"/>
    <w:link w:val="af2"/>
    <w:uiPriority w:val="1"/>
    <w:qFormat/>
    <w:rsid w:val="00F704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Без интервала Знак"/>
    <w:link w:val="af1"/>
    <w:uiPriority w:val="1"/>
    <w:locked/>
    <w:rsid w:val="00F704FA"/>
    <w:rPr>
      <w:rFonts w:ascii="Times New Roman" w:eastAsia="Times New Roman" w:hAnsi="Times New Roman" w:cs="Times New Roman"/>
      <w:sz w:val="20"/>
      <w:szCs w:val="20"/>
    </w:rPr>
  </w:style>
  <w:style w:type="paragraph" w:styleId="af3">
    <w:name w:val="Balloon Text"/>
    <w:basedOn w:val="a"/>
    <w:link w:val="af4"/>
    <w:uiPriority w:val="99"/>
    <w:semiHidden/>
    <w:unhideWhenUsed/>
    <w:rsid w:val="00754E2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54E22"/>
    <w:rPr>
      <w:rFonts w:ascii="Tahoma" w:hAnsi="Tahoma" w:cs="Tahoma"/>
      <w:sz w:val="16"/>
      <w:szCs w:val="16"/>
    </w:rPr>
  </w:style>
  <w:style w:type="character" w:customStyle="1" w:styleId="50">
    <w:name w:val="Заголовок 5 Знак"/>
    <w:basedOn w:val="a0"/>
    <w:link w:val="5"/>
    <w:uiPriority w:val="9"/>
    <w:semiHidden/>
    <w:rsid w:val="00754E2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16309389">
      <w:bodyDiv w:val="1"/>
      <w:marLeft w:val="0"/>
      <w:marRight w:val="0"/>
      <w:marTop w:val="0"/>
      <w:marBottom w:val="0"/>
      <w:divBdr>
        <w:top w:val="none" w:sz="0" w:space="0" w:color="auto"/>
        <w:left w:val="none" w:sz="0" w:space="0" w:color="auto"/>
        <w:bottom w:val="none" w:sz="0" w:space="0" w:color="auto"/>
        <w:right w:val="none" w:sz="0" w:space="0" w:color="auto"/>
      </w:divBdr>
    </w:div>
    <w:div w:id="548148411">
      <w:bodyDiv w:val="1"/>
      <w:marLeft w:val="0"/>
      <w:marRight w:val="0"/>
      <w:marTop w:val="0"/>
      <w:marBottom w:val="0"/>
      <w:divBdr>
        <w:top w:val="none" w:sz="0" w:space="0" w:color="auto"/>
        <w:left w:val="none" w:sz="0" w:space="0" w:color="auto"/>
        <w:bottom w:val="none" w:sz="0" w:space="0" w:color="auto"/>
        <w:right w:val="none" w:sz="0" w:space="0" w:color="auto"/>
      </w:divBdr>
      <w:divsChild>
        <w:div w:id="2146657865">
          <w:marLeft w:val="0"/>
          <w:marRight w:val="0"/>
          <w:marTop w:val="0"/>
          <w:marBottom w:val="0"/>
          <w:divBdr>
            <w:top w:val="none" w:sz="0" w:space="0" w:color="auto"/>
            <w:left w:val="none" w:sz="0" w:space="0" w:color="auto"/>
            <w:bottom w:val="none" w:sz="0" w:space="0" w:color="auto"/>
            <w:right w:val="none" w:sz="0" w:space="0" w:color="auto"/>
          </w:divBdr>
          <w:divsChild>
            <w:div w:id="1295015632">
              <w:marLeft w:val="-1200"/>
              <w:marRight w:val="-1200"/>
              <w:marTop w:val="0"/>
              <w:marBottom w:val="0"/>
              <w:divBdr>
                <w:top w:val="none" w:sz="0" w:space="0" w:color="auto"/>
                <w:left w:val="none" w:sz="0" w:space="0" w:color="auto"/>
                <w:bottom w:val="none" w:sz="0" w:space="0" w:color="auto"/>
                <w:right w:val="none" w:sz="0" w:space="0" w:color="auto"/>
              </w:divBdr>
            </w:div>
          </w:divsChild>
        </w:div>
      </w:divsChild>
    </w:div>
    <w:div w:id="11864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9E850914B47B72DF2D8E372291D15B75A87F187CCF65DD0F9A658424EE3441C467B7DCE871D279C8BE7341CFC31C2DFsBT0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92BE-5C46-4EF0-A8D3-0DACDC33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5420</TotalTime>
  <Pages>22</Pages>
  <Words>7168</Words>
  <Characters>40862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zamnachal</dc:creator>
  <cp:keywords/>
  <dc:description/>
  <cp:lastModifiedBy>System administrator</cp:lastModifiedBy>
  <cp:revision>260</cp:revision>
  <cp:lastPrinted>2022-01-25T11:36:00Z</cp:lastPrinted>
  <dcterms:created xsi:type="dcterms:W3CDTF">2018-02-27T12:28:00Z</dcterms:created>
  <dcterms:modified xsi:type="dcterms:W3CDTF">2022-02-10T10:33:00Z</dcterms:modified>
</cp:coreProperties>
</file>