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EA" w:rsidRDefault="005B5975" w:rsidP="005B59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975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 w:rsidRPr="005B5975">
        <w:rPr>
          <w:rFonts w:ascii="Times New Roman" w:hAnsi="Times New Roman" w:cs="Times New Roman"/>
          <w:sz w:val="28"/>
          <w:szCs w:val="28"/>
        </w:rPr>
        <w:t>работы органов местного самоуправления Т</w:t>
      </w:r>
      <w:r w:rsidR="00DA00B4">
        <w:rPr>
          <w:rFonts w:ascii="Times New Roman" w:hAnsi="Times New Roman" w:cs="Times New Roman"/>
          <w:sz w:val="28"/>
          <w:szCs w:val="28"/>
        </w:rPr>
        <w:t>руновского муниципального округа</w:t>
      </w:r>
      <w:r w:rsidRPr="005B597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5B5975">
        <w:rPr>
          <w:rFonts w:ascii="Times New Roman" w:hAnsi="Times New Roman" w:cs="Times New Roman"/>
          <w:sz w:val="28"/>
          <w:szCs w:val="28"/>
        </w:rPr>
        <w:t xml:space="preserve">  по укреплению межнационального и межконфессионального согласия, профилактике межэтнических  конфликтов и проявлений экстремизм</w:t>
      </w:r>
      <w:r w:rsidR="00DA00B4">
        <w:rPr>
          <w:rFonts w:ascii="Times New Roman" w:hAnsi="Times New Roman" w:cs="Times New Roman"/>
          <w:sz w:val="28"/>
          <w:szCs w:val="28"/>
        </w:rPr>
        <w:t>а в Труновском муниципальном округе Ставропольского края в  2020</w:t>
      </w:r>
      <w:r w:rsidRPr="005B5975">
        <w:rPr>
          <w:rFonts w:ascii="Times New Roman" w:hAnsi="Times New Roman" w:cs="Times New Roman"/>
          <w:sz w:val="28"/>
          <w:szCs w:val="28"/>
        </w:rPr>
        <w:t xml:space="preserve"> году и задачи 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00B4">
        <w:rPr>
          <w:rFonts w:ascii="Times New Roman" w:hAnsi="Times New Roman" w:cs="Times New Roman"/>
          <w:sz w:val="28"/>
          <w:szCs w:val="28"/>
        </w:rPr>
        <w:t xml:space="preserve"> 2021</w:t>
      </w:r>
      <w:r w:rsidRPr="005B5975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5B5975" w:rsidRDefault="005B5975" w:rsidP="005B59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75" w:rsidRDefault="005B5975" w:rsidP="005B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направлений деятельности органов местного самоуправления Т</w:t>
      </w:r>
      <w:r w:rsidR="00DA00B4">
        <w:rPr>
          <w:rFonts w:ascii="Times New Roman" w:hAnsi="Times New Roman" w:cs="Times New Roman"/>
          <w:sz w:val="28"/>
          <w:szCs w:val="28"/>
        </w:rPr>
        <w:t>руновского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D6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B5975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B5975">
        <w:rPr>
          <w:rFonts w:ascii="Times New Roman" w:hAnsi="Times New Roman" w:cs="Times New Roman"/>
          <w:sz w:val="28"/>
          <w:szCs w:val="28"/>
        </w:rPr>
        <w:t>межнационального и межконфесси</w:t>
      </w:r>
      <w:r>
        <w:rPr>
          <w:rFonts w:ascii="Times New Roman" w:hAnsi="Times New Roman" w:cs="Times New Roman"/>
          <w:sz w:val="28"/>
          <w:szCs w:val="28"/>
        </w:rPr>
        <w:t>онального согласия, профилактика</w:t>
      </w:r>
      <w:r w:rsidRPr="005B5975">
        <w:rPr>
          <w:rFonts w:ascii="Times New Roman" w:hAnsi="Times New Roman" w:cs="Times New Roman"/>
          <w:sz w:val="28"/>
          <w:szCs w:val="28"/>
        </w:rPr>
        <w:t xml:space="preserve"> межэтнических  конфликтов и проявлений экстремизма</w:t>
      </w:r>
      <w:r w:rsidR="00DA00B4">
        <w:rPr>
          <w:rFonts w:ascii="Times New Roman" w:hAnsi="Times New Roman" w:cs="Times New Roman"/>
          <w:sz w:val="28"/>
          <w:szCs w:val="28"/>
        </w:rPr>
        <w:t xml:space="preserve"> среди жителей района. В 2020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проведена достаточная работа в данном направлении.</w:t>
      </w:r>
    </w:p>
    <w:p w:rsidR="00737BC0" w:rsidRDefault="004422DC" w:rsidP="004422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 Т</w:t>
      </w:r>
      <w:r w:rsidR="00DA00B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1D6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реализуется план </w:t>
      </w:r>
      <w:r w:rsidRPr="000C4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</w:t>
      </w:r>
      <w:r w:rsidR="000B1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гармонизации межнациональных </w:t>
      </w:r>
      <w:r w:rsidRPr="000C4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0C4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</w:t>
      </w:r>
      <w:r w:rsidR="0094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</w:t>
      </w:r>
      <w:proofErr w:type="spellEnd"/>
      <w:r w:rsidR="0094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отношений, предупреждению </w:t>
      </w:r>
      <w:r w:rsidRPr="000C4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проявлений этнического и религиозного экстремизма на территории Т</w:t>
      </w:r>
      <w:r w:rsidR="00DA0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руновского муниципального округа</w:t>
      </w:r>
      <w:r w:rsidRPr="000C4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</w:t>
      </w:r>
      <w:r w:rsidR="00DA0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ольского края на 2020-2023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(далее – </w:t>
      </w:r>
      <w:r w:rsidR="0094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план). </w:t>
      </w:r>
      <w:proofErr w:type="gramStart"/>
      <w:r w:rsidR="0094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 данного плана </w:t>
      </w:r>
      <w:r w:rsidR="00DA0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проводилась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отделом МВД России по Труновскому району,</w:t>
      </w:r>
      <w:r w:rsidRPr="004422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0C4A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0C4A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вопросам миграции Отдела Министерства внутренних дел Российской Федерации по Труновскому району (дислокация с. Донское)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0B1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Т</w:t>
      </w:r>
      <w:r w:rsidR="00DA0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руновского муниципального округа</w:t>
      </w:r>
      <w:r w:rsidR="000B1D6E" w:rsidRPr="000B1D6E">
        <w:rPr>
          <w:rFonts w:ascii="Times New Roman" w:hAnsi="Times New Roman" w:cs="Times New Roman"/>
          <w:sz w:val="28"/>
          <w:szCs w:val="28"/>
        </w:rPr>
        <w:t xml:space="preserve"> </w:t>
      </w:r>
      <w:r w:rsidR="000B1D6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поселениями, входящими в состав Труновского муниципального района</w:t>
      </w:r>
      <w:r w:rsidR="00DA0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6E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DA00B4" w:rsidRPr="00527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2021 года – территориальные управления администрации Труновского муниципального округа </w:t>
      </w:r>
      <w:r w:rsidR="005276EB">
        <w:rPr>
          <w:rFonts w:ascii="Times New Roman" w:hAnsi="Times New Roman" w:cs="Times New Roman"/>
          <w:sz w:val="28"/>
          <w:szCs w:val="28"/>
        </w:rPr>
        <w:t xml:space="preserve">Ставропольского края),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казачьими, религиозными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общественными организациями, отделом культуры и отделом образования администрации Т</w:t>
      </w:r>
      <w:r w:rsidR="00DA0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руновского муниципального округа</w:t>
      </w:r>
      <w:r w:rsidR="000B1D6E" w:rsidRPr="000B1D6E">
        <w:rPr>
          <w:rFonts w:ascii="Times New Roman" w:hAnsi="Times New Roman" w:cs="Times New Roman"/>
          <w:sz w:val="28"/>
          <w:szCs w:val="28"/>
        </w:rPr>
        <w:t xml:space="preserve"> </w:t>
      </w:r>
      <w:r w:rsidR="000B1D6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направленная на укрепление межнационального мира и согласия среди жителей Труновского района.  </w:t>
      </w:r>
    </w:p>
    <w:p w:rsidR="00944754" w:rsidRPr="007C27F1" w:rsidRDefault="00A267FC" w:rsidP="009447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во всех </w:t>
      </w:r>
      <w:r w:rsidR="0073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поселениях, входящих в состав Труновского муниципального </w:t>
      </w:r>
      <w:r w:rsidR="002A0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B1D6E" w:rsidRPr="000B1D6E">
        <w:rPr>
          <w:rFonts w:ascii="Times New Roman" w:hAnsi="Times New Roman" w:cs="Times New Roman"/>
          <w:sz w:val="28"/>
          <w:szCs w:val="28"/>
        </w:rPr>
        <w:t xml:space="preserve"> </w:t>
      </w:r>
      <w:r w:rsidR="000B1D6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3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проводились</w:t>
      </w:r>
      <w:r w:rsidR="008A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этнических советов, в</w:t>
      </w:r>
      <w:r w:rsidR="0073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BC0" w:rsidRPr="0073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составы </w:t>
      </w:r>
      <w:r w:rsidR="008A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входили</w:t>
      </w:r>
      <w:r w:rsidR="00737BC0" w:rsidRPr="0073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r w:rsidR="008A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737BC0" w:rsidRPr="0073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района Ставропольского края и представители национальных диас</w:t>
      </w:r>
      <w:r w:rsidR="002A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пор, проживающих на территории </w:t>
      </w:r>
      <w:r w:rsidR="00737BC0" w:rsidRPr="0073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  <w:r w:rsid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="00944754" w:rsidRPr="009D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заседаниях советов по межэтническим отношениям в муниципальных образованиях принимали участие настоятели храмов, осуществляющих свою деятельность на территории муниципальных образований. </w:t>
      </w:r>
    </w:p>
    <w:p w:rsidR="00775DE7" w:rsidRDefault="00A267FC" w:rsidP="00944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D7E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работал</w:t>
      </w:r>
      <w:r w:rsidR="00944754" w:rsidRPr="002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этнический совет</w:t>
      </w:r>
      <w:r w:rsid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которого </w:t>
      </w:r>
      <w:r w:rsidR="007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активное участие </w:t>
      </w:r>
      <w:r w:rsidR="007038FD" w:rsidRPr="000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онлайн-мероприятиях ко </w:t>
      </w:r>
      <w:r w:rsidR="00703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38FD" w:rsidRPr="000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народного единства»</w:t>
      </w:r>
      <w:r w:rsidR="007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 ролики антитеррористической направленности в социальных сетях, организовывали показ видеофильмов антитеррористической направленности в образовательных организациях и многое другое.</w:t>
      </w:r>
      <w:r w:rsid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754" w:rsidRDefault="002A0946" w:rsidP="00944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советов проводились</w:t>
      </w:r>
      <w:r w:rsidR="00944754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ежеквартально.</w:t>
      </w:r>
      <w:r w:rsidR="00944754" w:rsidRPr="00217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754" w:rsidRPr="007B4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таких заседаний удается избегать конфликтов на межнациональной почве и предпосылок к их проявлению.</w:t>
      </w:r>
    </w:p>
    <w:p w:rsidR="00C309B9" w:rsidRPr="0099396D" w:rsidRDefault="00C309B9" w:rsidP="00C309B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19.06.2020 г.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Труновского муниципального райо</w:t>
      </w:r>
      <w:r w:rsidRPr="009939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5276E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заместителем главы администрации была </w:t>
      </w:r>
      <w:r w:rsidRPr="0099396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проведена рабочая встреча</w:t>
      </w:r>
      <w:r w:rsidRPr="0099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представителями чеченской,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армянской </w:t>
      </w:r>
      <w:r w:rsidR="00096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99396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99396D">
        <w:rPr>
          <w:rFonts w:ascii="Times New Roman" w:hAnsi="Times New Roman" w:cs="Times New Roman"/>
          <w:sz w:val="28"/>
          <w:szCs w:val="28"/>
        </w:rPr>
        <w:t>. заместителя начальника полиции по ООП Отдела 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Труновскому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Бардацким</w:t>
      </w:r>
      <w:proofErr w:type="spellEnd"/>
      <w:r w:rsidRPr="0099396D">
        <w:rPr>
          <w:rFonts w:ascii="Times New Roman" w:hAnsi="Times New Roman" w:cs="Times New Roman"/>
          <w:sz w:val="28"/>
          <w:szCs w:val="28"/>
        </w:rPr>
        <w:t xml:space="preserve"> Р.В.</w:t>
      </w:r>
      <w:r w:rsidRPr="0099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встреча проведена в целях выработки мер по обеспечению активного процесса проведения общероссийского голосования по вопросу одобрения изменений в Конституцию Российской Федерации, а также обеспечение общественной безопасности и правопорядка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данного мероприятия.</w:t>
      </w:r>
    </w:p>
    <w:p w:rsidR="00D4200E" w:rsidRPr="0099396D" w:rsidRDefault="00C309B9" w:rsidP="00D420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рабочей встречи</w:t>
      </w:r>
      <w:r w:rsidRPr="0099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диаспор </w:t>
      </w:r>
      <w:r w:rsidR="005276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информационно-разъяснительная работа</w:t>
      </w:r>
      <w:r w:rsidRPr="0099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национальных общин об исторической важности принимаемых поправок в Конституцию Российск</w:t>
      </w:r>
      <w:r w:rsidR="00096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Федерации, а также проведена агитационная работа</w:t>
      </w:r>
      <w:r w:rsidRPr="0099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жителей района на побуждение гражданской ответственности, в части личного участия в процессе голосования. </w:t>
      </w:r>
    </w:p>
    <w:p w:rsidR="00206FD0" w:rsidRPr="00F5234D" w:rsidRDefault="00F5234D" w:rsidP="00206F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34D">
        <w:rPr>
          <w:rFonts w:ascii="Times New Roman" w:eastAsia="Calibri" w:hAnsi="Times New Roman" w:cs="Times New Roman"/>
          <w:sz w:val="28"/>
          <w:szCs w:val="28"/>
        </w:rPr>
        <w:t>В ноябре 2020</w:t>
      </w:r>
      <w:r w:rsidR="00E14239">
        <w:rPr>
          <w:rFonts w:ascii="Times New Roman" w:eastAsia="Calibri" w:hAnsi="Times New Roman" w:cs="Times New Roman"/>
          <w:sz w:val="28"/>
          <w:szCs w:val="28"/>
        </w:rPr>
        <w:t xml:space="preserve"> года на очередном заседании</w:t>
      </w:r>
      <w:r w:rsidR="00206FD0" w:rsidRPr="00F5234D">
        <w:rPr>
          <w:rFonts w:ascii="Times New Roman" w:eastAsia="Calibri" w:hAnsi="Times New Roman" w:cs="Times New Roman"/>
          <w:sz w:val="28"/>
          <w:szCs w:val="28"/>
        </w:rPr>
        <w:t xml:space="preserve"> районной межведомственной комиссии по профилактике правонарушений в Труновском муниципальном районе Ставропольского края рассматривался вопрос: «Об эффективности муниципальной подпрограммы «Гармонизация межнациональных и </w:t>
      </w:r>
      <w:proofErr w:type="spellStart"/>
      <w:r w:rsidR="00206FD0" w:rsidRPr="00F5234D">
        <w:rPr>
          <w:rFonts w:ascii="Times New Roman" w:eastAsia="Calibri" w:hAnsi="Times New Roman" w:cs="Times New Roman"/>
          <w:sz w:val="28"/>
          <w:szCs w:val="28"/>
        </w:rPr>
        <w:t>этноконфессиональных</w:t>
      </w:r>
      <w:proofErr w:type="spellEnd"/>
      <w:r w:rsidR="00206FD0" w:rsidRPr="00F5234D">
        <w:rPr>
          <w:rFonts w:ascii="Times New Roman" w:eastAsia="Calibri" w:hAnsi="Times New Roman" w:cs="Times New Roman"/>
          <w:sz w:val="28"/>
          <w:szCs w:val="28"/>
        </w:rPr>
        <w:t xml:space="preserve"> отношений, профилактика правонарушений и наркомании в Труновском муниципальном районе Ставропольского края», программы </w:t>
      </w:r>
      <w:r w:rsidR="005716DA" w:rsidRPr="000B1D6E">
        <w:rPr>
          <w:rFonts w:ascii="Times New Roman" w:hAnsi="Times New Roman"/>
          <w:sz w:val="28"/>
          <w:szCs w:val="24"/>
        </w:rPr>
        <w:t>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</w:r>
      <w:r w:rsidR="005716DA">
        <w:rPr>
          <w:rFonts w:ascii="Times New Roman" w:hAnsi="Times New Roman"/>
          <w:sz w:val="28"/>
          <w:szCs w:val="24"/>
        </w:rPr>
        <w:t>.</w:t>
      </w:r>
      <w:bookmarkStart w:id="0" w:name="_GoBack"/>
      <w:bookmarkEnd w:id="0"/>
    </w:p>
    <w:p w:rsidR="003C157C" w:rsidRPr="003C157C" w:rsidRDefault="003A058D" w:rsidP="003C15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Труновского района в</w:t>
      </w:r>
      <w:r w:rsidR="00C8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86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3C157C" w:rsidRP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мероприятий </w:t>
      </w:r>
      <w:r w:rsidR="003C157C" w:rsidRP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выставок </w:t>
      </w:r>
      <w:r w:rsidRP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 национальных объединений.</w:t>
      </w:r>
    </w:p>
    <w:p w:rsidR="003C157C" w:rsidRPr="003C157C" w:rsidRDefault="003C157C" w:rsidP="003C15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16 марта 2020 года № 101 «О введении на территории Ставропольского края режима повышенной готовности» и постановлением Губернатора Ставропольского края от 26 марта 2020 г. № 119 «О дополнительных мерах по снижению рисков распространения новой </w:t>
      </w:r>
      <w:proofErr w:type="spellStart"/>
      <w:r w:rsidRP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 на территории Ставропольского края», на территории Труновского района культурные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</w:t>
      </w:r>
      <w:r w:rsidRP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минимальным участием граждан и</w:t>
      </w:r>
      <w:proofErr w:type="gramEnd"/>
      <w:r w:rsidRP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формате.</w:t>
      </w:r>
    </w:p>
    <w:p w:rsidR="003A058D" w:rsidRPr="00223C8D" w:rsidRDefault="003A058D" w:rsidP="003C1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C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жедневно осуществлялся</w:t>
      </w:r>
      <w:r w:rsidRPr="004C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просмотр контента в государственной системе мониторинга межнациональных и межконфессиональных отношений. </w:t>
      </w:r>
    </w:p>
    <w:p w:rsidR="008F7A50" w:rsidRPr="003A058D" w:rsidRDefault="003A058D" w:rsidP="008F7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3C8D">
        <w:rPr>
          <w:rFonts w:ascii="Times New Roman" w:hAnsi="Times New Roman" w:cs="Times New Roman"/>
          <w:color w:val="000000"/>
          <w:sz w:val="28"/>
          <w:szCs w:val="28"/>
        </w:rPr>
        <w:t>В образовательных учреждениях Труновского района проведены культурно-просветительские и воспитательные мероприятия для несовершеннолетних, направленные на развитие идей межнациональной и межрелигиозной толерантности, веротерпимости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058D">
        <w:rPr>
          <w:color w:val="000000"/>
          <w:sz w:val="28"/>
          <w:szCs w:val="28"/>
        </w:rPr>
        <w:t xml:space="preserve"> </w:t>
      </w:r>
      <w:r w:rsidRPr="003A058D">
        <w:rPr>
          <w:rFonts w:ascii="Times New Roman" w:hAnsi="Times New Roman" w:cs="Times New Roman"/>
          <w:color w:val="000000"/>
          <w:sz w:val="28"/>
          <w:szCs w:val="28"/>
        </w:rPr>
        <w:t>разъяснение сути противоправной деятельности экстремистских структур, ответственности за экстремистскую деятельность с участием представителей общественных и религиозных организаций, деятелей культуры и искусства района</w:t>
      </w:r>
      <w:r w:rsidR="00241D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422DC" w:rsidRDefault="004422DC" w:rsidP="004422DC">
      <w:pPr>
        <w:tabs>
          <w:tab w:val="left" w:pos="15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24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</w:t>
      </w:r>
      <w:proofErr w:type="gramStart"/>
      <w:r w:rsid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массового пребывания жителей Тру</w:t>
      </w:r>
      <w:r w:rsidR="002A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материалы с указанием контактов для обращения в отдел МВД России по Труновскому району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экстремистской ситуации, а также направленных на предупреждение возникновения экстремизма и повышение бдительности жителей района.</w:t>
      </w:r>
    </w:p>
    <w:p w:rsidR="004422DC" w:rsidRPr="00324C27" w:rsidRDefault="004422DC" w:rsidP="0044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Труновского района, </w:t>
      </w:r>
      <w:r w:rsidR="003A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массового пребывания граждан, </w:t>
      </w:r>
      <w:r w:rsidRPr="003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и культурных учреждениях района размещ</w:t>
      </w:r>
      <w:r w:rsidR="003A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3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по противодействию экстремизма, </w:t>
      </w:r>
      <w:r w:rsidR="003A0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направленные на профилактику проявления экстремизма.</w:t>
      </w:r>
    </w:p>
    <w:p w:rsidR="00737BC0" w:rsidRDefault="003F5BD9" w:rsidP="00223C8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проведения данных мероприятий </w:t>
      </w:r>
      <w:r w:rsidR="00737BC0" w:rsidRPr="00737BC0">
        <w:rPr>
          <w:sz w:val="28"/>
          <w:szCs w:val="28"/>
        </w:rPr>
        <w:t xml:space="preserve"> удается избегать конфликтов на межнациональной почве и предпосылок к их проявлению</w:t>
      </w:r>
      <w:r w:rsidR="00076E4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</w:t>
      </w:r>
      <w:r w:rsidR="00076E46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экстремизма </w:t>
      </w:r>
      <w:r w:rsidR="00076E46">
        <w:rPr>
          <w:sz w:val="28"/>
          <w:szCs w:val="28"/>
        </w:rPr>
        <w:t>среди жит</w:t>
      </w:r>
      <w:r w:rsidR="003C157C">
        <w:rPr>
          <w:sz w:val="28"/>
          <w:szCs w:val="28"/>
        </w:rPr>
        <w:t>елей Труновского района. В  2020</w:t>
      </w:r>
      <w:r w:rsidR="00076E46">
        <w:rPr>
          <w:sz w:val="28"/>
          <w:szCs w:val="28"/>
        </w:rPr>
        <w:t xml:space="preserve">  году конфликтов на межнациональной почве и проявлений экстремизма не выявлено.</w:t>
      </w:r>
      <w:r>
        <w:rPr>
          <w:sz w:val="28"/>
          <w:szCs w:val="28"/>
        </w:rPr>
        <w:t xml:space="preserve"> </w:t>
      </w:r>
    </w:p>
    <w:p w:rsidR="00342262" w:rsidRDefault="003C157C" w:rsidP="0034226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2021</w:t>
      </w:r>
      <w:r w:rsidR="00342262">
        <w:rPr>
          <w:sz w:val="28"/>
          <w:szCs w:val="28"/>
        </w:rPr>
        <w:t xml:space="preserve">  году  работа</w:t>
      </w:r>
      <w:r w:rsidR="00F508A4">
        <w:rPr>
          <w:sz w:val="28"/>
          <w:szCs w:val="28"/>
        </w:rPr>
        <w:t>,</w:t>
      </w:r>
      <w:r w:rsidR="00342262">
        <w:rPr>
          <w:sz w:val="28"/>
          <w:szCs w:val="28"/>
        </w:rPr>
        <w:t xml:space="preserve"> направленная на </w:t>
      </w:r>
      <w:r w:rsidR="00342262" w:rsidRPr="005B5975">
        <w:rPr>
          <w:sz w:val="28"/>
          <w:szCs w:val="28"/>
        </w:rPr>
        <w:t>укреплени</w:t>
      </w:r>
      <w:r w:rsidR="00342262">
        <w:rPr>
          <w:sz w:val="28"/>
          <w:szCs w:val="28"/>
        </w:rPr>
        <w:t xml:space="preserve">е </w:t>
      </w:r>
      <w:r w:rsidR="00342262" w:rsidRPr="005B5975">
        <w:rPr>
          <w:sz w:val="28"/>
          <w:szCs w:val="28"/>
        </w:rPr>
        <w:t>межнационального и межконфесси</w:t>
      </w:r>
      <w:r w:rsidR="00342262">
        <w:rPr>
          <w:sz w:val="28"/>
          <w:szCs w:val="28"/>
        </w:rPr>
        <w:t>онального согласия, профилактика</w:t>
      </w:r>
      <w:r w:rsidR="00342262" w:rsidRPr="005B5975">
        <w:rPr>
          <w:sz w:val="28"/>
          <w:szCs w:val="28"/>
        </w:rPr>
        <w:t xml:space="preserve"> межэтнических  конфликтов и проявлений экстремизма</w:t>
      </w:r>
      <w:r w:rsidR="00342262">
        <w:rPr>
          <w:sz w:val="28"/>
          <w:szCs w:val="28"/>
        </w:rPr>
        <w:t xml:space="preserve"> среди жителей района  будет продолжена.</w:t>
      </w:r>
    </w:p>
    <w:p w:rsidR="004320A5" w:rsidRDefault="004320A5" w:rsidP="00432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0B1D6E">
        <w:rPr>
          <w:rFonts w:ascii="Times New Roman" w:hAnsi="Times New Roman" w:cs="Times New Roman"/>
          <w:sz w:val="28"/>
          <w:szCs w:val="28"/>
        </w:rPr>
        <w:t>Постановлением администрации Тр</w:t>
      </w:r>
      <w:r w:rsidR="003C157C" w:rsidRPr="000B1D6E">
        <w:rPr>
          <w:rFonts w:ascii="Times New Roman" w:hAnsi="Times New Roman" w:cs="Times New Roman"/>
          <w:sz w:val="28"/>
          <w:szCs w:val="28"/>
        </w:rPr>
        <w:t>уновского муниципального  округа</w:t>
      </w:r>
      <w:r w:rsidRPr="000B1D6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B1D6E" w:rsidRPr="000B1D6E">
        <w:rPr>
          <w:rFonts w:ascii="Times New Roman" w:hAnsi="Times New Roman" w:cs="Times New Roman"/>
          <w:sz w:val="28"/>
          <w:szCs w:val="28"/>
        </w:rPr>
        <w:t>от 30.12.2020 № 93</w:t>
      </w:r>
      <w:r w:rsidRPr="000B1D6E">
        <w:rPr>
          <w:rFonts w:ascii="Times New Roman" w:hAnsi="Times New Roman" w:cs="Times New Roman"/>
          <w:sz w:val="28"/>
          <w:szCs w:val="28"/>
        </w:rPr>
        <w:t xml:space="preserve">-п разработана и утверждена подпрограмма </w:t>
      </w:r>
      <w:r w:rsidR="003C157C" w:rsidRPr="000B1D6E">
        <w:rPr>
          <w:rFonts w:ascii="Times New Roman" w:hAnsi="Times New Roman" w:cs="Times New Roman"/>
          <w:sz w:val="28"/>
          <w:szCs w:val="28"/>
        </w:rPr>
        <w:t>на 2021</w:t>
      </w:r>
      <w:r w:rsidRPr="000B1D6E">
        <w:rPr>
          <w:rFonts w:ascii="Times New Roman" w:hAnsi="Times New Roman" w:cs="Times New Roman"/>
          <w:sz w:val="28"/>
          <w:szCs w:val="28"/>
        </w:rPr>
        <w:t xml:space="preserve"> год «Гармонизация межнациональных и </w:t>
      </w:r>
      <w:proofErr w:type="spellStart"/>
      <w:r w:rsidRPr="000B1D6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0B1D6E">
        <w:rPr>
          <w:rFonts w:ascii="Times New Roman" w:hAnsi="Times New Roman" w:cs="Times New Roman"/>
          <w:sz w:val="28"/>
          <w:szCs w:val="28"/>
        </w:rPr>
        <w:t xml:space="preserve"> отношений, профилактика правонарушений и наркомании в</w:t>
      </w:r>
      <w:r w:rsidR="003C157C" w:rsidRPr="000B1D6E">
        <w:rPr>
          <w:rFonts w:ascii="Times New Roman" w:hAnsi="Times New Roman" w:cs="Times New Roman"/>
          <w:sz w:val="28"/>
          <w:szCs w:val="28"/>
        </w:rPr>
        <w:t xml:space="preserve"> Труновском муниципальном округе</w:t>
      </w:r>
      <w:r w:rsidRPr="000B1D6E">
        <w:rPr>
          <w:rFonts w:ascii="Times New Roman" w:hAnsi="Times New Roman" w:cs="Times New Roman"/>
          <w:sz w:val="28"/>
          <w:szCs w:val="28"/>
        </w:rPr>
        <w:t xml:space="preserve"> Ставропольского края» (далее – Подпрограмма) </w:t>
      </w:r>
      <w:r w:rsidRPr="000B1D6E">
        <w:rPr>
          <w:rFonts w:ascii="Times New Roman" w:hAnsi="Times New Roman"/>
          <w:sz w:val="28"/>
          <w:szCs w:val="24"/>
        </w:rPr>
        <w:t>муниципальной программы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</w:t>
      </w:r>
      <w:r w:rsidR="003C157C" w:rsidRPr="000B1D6E">
        <w:rPr>
          <w:rFonts w:ascii="Times New Roman" w:hAnsi="Times New Roman"/>
          <w:sz w:val="28"/>
          <w:szCs w:val="24"/>
        </w:rPr>
        <w:t>руновского муниципального округа</w:t>
      </w:r>
      <w:r w:rsidRPr="000B1D6E">
        <w:rPr>
          <w:rFonts w:ascii="Times New Roman" w:hAnsi="Times New Roman"/>
          <w:sz w:val="28"/>
          <w:szCs w:val="24"/>
        </w:rPr>
        <w:t xml:space="preserve"> Ставропольского края».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4320A5" w:rsidRPr="00D12002" w:rsidRDefault="004320A5" w:rsidP="002A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Ф</w:t>
      </w:r>
      <w:r w:rsidRPr="00D12002">
        <w:rPr>
          <w:rFonts w:ascii="Times New Roman" w:hAnsi="Times New Roman"/>
          <w:sz w:val="28"/>
          <w:szCs w:val="24"/>
        </w:rPr>
        <w:t>инансирование мероприятий Подпрограммы осуществляется за счет средств бюджета Т</w:t>
      </w:r>
      <w:r w:rsidR="003C157C">
        <w:rPr>
          <w:rFonts w:ascii="Times New Roman" w:hAnsi="Times New Roman"/>
          <w:sz w:val="28"/>
          <w:szCs w:val="24"/>
        </w:rPr>
        <w:t>руновского муниципального округа</w:t>
      </w:r>
      <w:r w:rsidRPr="00D12002">
        <w:rPr>
          <w:rFonts w:ascii="Times New Roman" w:hAnsi="Times New Roman"/>
          <w:sz w:val="28"/>
          <w:szCs w:val="24"/>
        </w:rPr>
        <w:t xml:space="preserve"> Ставропольского края.</w:t>
      </w:r>
      <w:r>
        <w:rPr>
          <w:rFonts w:ascii="Times New Roman" w:hAnsi="Times New Roman"/>
          <w:sz w:val="28"/>
          <w:szCs w:val="24"/>
        </w:rPr>
        <w:t xml:space="preserve"> Н</w:t>
      </w:r>
      <w:r w:rsidR="003C157C">
        <w:rPr>
          <w:rFonts w:ascii="Times New Roman" w:hAnsi="Times New Roman"/>
          <w:sz w:val="28"/>
          <w:szCs w:val="24"/>
        </w:rPr>
        <w:t>а реализацию подпрограммы в 2021</w:t>
      </w:r>
      <w:r>
        <w:rPr>
          <w:rFonts w:ascii="Times New Roman" w:hAnsi="Times New Roman"/>
          <w:sz w:val="28"/>
          <w:szCs w:val="24"/>
        </w:rPr>
        <w:t xml:space="preserve"> год</w:t>
      </w:r>
      <w:r w:rsidR="00CB7BA5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0B1D6E">
        <w:rPr>
          <w:rFonts w:ascii="Times New Roman" w:hAnsi="Times New Roman"/>
          <w:sz w:val="28"/>
          <w:szCs w:val="24"/>
        </w:rPr>
        <w:t>запланировано 566,00</w:t>
      </w:r>
      <w:r>
        <w:rPr>
          <w:rFonts w:ascii="Times New Roman" w:hAnsi="Times New Roman"/>
          <w:sz w:val="28"/>
          <w:szCs w:val="24"/>
        </w:rPr>
        <w:t xml:space="preserve"> тыс. рублей. </w:t>
      </w:r>
      <w:r w:rsidRPr="009B7175">
        <w:rPr>
          <w:rFonts w:ascii="Times New Roman" w:hAnsi="Times New Roman"/>
          <w:sz w:val="28"/>
          <w:szCs w:val="28"/>
        </w:rPr>
        <w:t>На проведение мероприятий</w:t>
      </w:r>
      <w:r>
        <w:rPr>
          <w:rFonts w:ascii="Times New Roman" w:hAnsi="Times New Roman"/>
          <w:sz w:val="28"/>
          <w:szCs w:val="28"/>
        </w:rPr>
        <w:t>, направленных на у</w:t>
      </w:r>
      <w:r w:rsidRPr="00F92AE5">
        <w:rPr>
          <w:rFonts w:ascii="Times New Roman" w:hAnsi="Times New Roman"/>
          <w:sz w:val="28"/>
          <w:szCs w:val="28"/>
        </w:rPr>
        <w:t>крепление м</w:t>
      </w:r>
      <w:r>
        <w:rPr>
          <w:rFonts w:ascii="Times New Roman" w:hAnsi="Times New Roman"/>
          <w:sz w:val="28"/>
          <w:szCs w:val="28"/>
        </w:rPr>
        <w:t>ежнационального мира и согласия в 202</w:t>
      </w:r>
      <w:r w:rsidR="003C15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запланировано 157,00 тыс. руб. </w:t>
      </w:r>
    </w:p>
    <w:p w:rsidR="00F508A4" w:rsidRPr="00F508A4" w:rsidRDefault="00F508A4" w:rsidP="00432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3A0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A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B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C157C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данном направлении  на  2021</w:t>
      </w:r>
      <w:r w:rsidR="00B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A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F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жителей района толерантного отношения друг к другу, гражданской идентичности, повышение уровня </w:t>
      </w:r>
      <w:proofErr w:type="spellStart"/>
      <w:proofErr w:type="gramStart"/>
      <w:r w:rsidRPr="00F5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F508A4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-культурного</w:t>
      </w:r>
      <w:proofErr w:type="gramEnd"/>
      <w:r w:rsidRPr="00F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жителей ра</w:t>
      </w:r>
      <w:r w:rsidR="00DA463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различных национальностей.</w:t>
      </w:r>
    </w:p>
    <w:p w:rsidR="00342262" w:rsidRPr="00737BC0" w:rsidRDefault="00342262" w:rsidP="00223C8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</w:p>
    <w:p w:rsidR="000527BF" w:rsidRDefault="000527BF" w:rsidP="00D4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58D" w:rsidRDefault="003A058D" w:rsidP="003A05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A058D" w:rsidRDefault="003A058D" w:rsidP="003A05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C157C">
        <w:rPr>
          <w:rFonts w:ascii="Times New Roman" w:hAnsi="Times New Roman" w:cs="Times New Roman"/>
          <w:sz w:val="28"/>
          <w:szCs w:val="28"/>
        </w:rPr>
        <w:t>руновского муниципального округа</w:t>
      </w:r>
    </w:p>
    <w:p w:rsidR="003A058D" w:rsidRDefault="003A058D" w:rsidP="003A05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052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</w:p>
    <w:p w:rsidR="00DA4630" w:rsidRDefault="00DA4630" w:rsidP="003A05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A4630" w:rsidSect="003A05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769"/>
    <w:multiLevelType w:val="hybridMultilevel"/>
    <w:tmpl w:val="DBBC52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6"/>
    <w:rsid w:val="000527BF"/>
    <w:rsid w:val="00064CF6"/>
    <w:rsid w:val="00076E46"/>
    <w:rsid w:val="00085410"/>
    <w:rsid w:val="00096956"/>
    <w:rsid w:val="000B1D6E"/>
    <w:rsid w:val="001572E9"/>
    <w:rsid w:val="001A20AD"/>
    <w:rsid w:val="00206FD0"/>
    <w:rsid w:val="00223C8D"/>
    <w:rsid w:val="00241D13"/>
    <w:rsid w:val="002453BA"/>
    <w:rsid w:val="0025599C"/>
    <w:rsid w:val="002A0946"/>
    <w:rsid w:val="00342262"/>
    <w:rsid w:val="003A058D"/>
    <w:rsid w:val="003C157C"/>
    <w:rsid w:val="003F5BD9"/>
    <w:rsid w:val="004320A5"/>
    <w:rsid w:val="004422DC"/>
    <w:rsid w:val="004A3A01"/>
    <w:rsid w:val="004C6627"/>
    <w:rsid w:val="004C7145"/>
    <w:rsid w:val="004D0C83"/>
    <w:rsid w:val="005276EB"/>
    <w:rsid w:val="005577A9"/>
    <w:rsid w:val="005716DA"/>
    <w:rsid w:val="005B5975"/>
    <w:rsid w:val="006163BE"/>
    <w:rsid w:val="006C1935"/>
    <w:rsid w:val="006D73B7"/>
    <w:rsid w:val="007038FD"/>
    <w:rsid w:val="00737BC0"/>
    <w:rsid w:val="00775DE7"/>
    <w:rsid w:val="00795215"/>
    <w:rsid w:val="00806CC2"/>
    <w:rsid w:val="008667B6"/>
    <w:rsid w:val="008A255C"/>
    <w:rsid w:val="008F7A50"/>
    <w:rsid w:val="00944754"/>
    <w:rsid w:val="00A267FC"/>
    <w:rsid w:val="00A433AC"/>
    <w:rsid w:val="00AE62ED"/>
    <w:rsid w:val="00AF0847"/>
    <w:rsid w:val="00B002E5"/>
    <w:rsid w:val="00BE628C"/>
    <w:rsid w:val="00C309B9"/>
    <w:rsid w:val="00C84926"/>
    <w:rsid w:val="00CB7BA5"/>
    <w:rsid w:val="00CC3B19"/>
    <w:rsid w:val="00D1314E"/>
    <w:rsid w:val="00D14A25"/>
    <w:rsid w:val="00D4200E"/>
    <w:rsid w:val="00DA00B4"/>
    <w:rsid w:val="00DA4630"/>
    <w:rsid w:val="00DC2A69"/>
    <w:rsid w:val="00E14239"/>
    <w:rsid w:val="00E21EC9"/>
    <w:rsid w:val="00ED7E49"/>
    <w:rsid w:val="00F30CEA"/>
    <w:rsid w:val="00F508A4"/>
    <w:rsid w:val="00F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Любовь Николаевна</cp:lastModifiedBy>
  <cp:revision>7</cp:revision>
  <cp:lastPrinted>2021-03-18T07:39:00Z</cp:lastPrinted>
  <dcterms:created xsi:type="dcterms:W3CDTF">2021-03-18T07:33:00Z</dcterms:created>
  <dcterms:modified xsi:type="dcterms:W3CDTF">2021-03-18T14:01:00Z</dcterms:modified>
</cp:coreProperties>
</file>