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B1D" w:rsidRPr="00DC55A8" w:rsidRDefault="009A5B1D" w:rsidP="009A5B1D">
      <w:pPr>
        <w:pStyle w:val="aa"/>
        <w:jc w:val="center"/>
        <w:rPr>
          <w:b/>
          <w:caps/>
          <w:sz w:val="32"/>
          <w:szCs w:val="32"/>
        </w:rPr>
      </w:pPr>
      <w:r w:rsidRPr="00DC55A8">
        <w:rPr>
          <w:b/>
          <w:caps/>
          <w:sz w:val="32"/>
          <w:szCs w:val="32"/>
        </w:rPr>
        <w:t>территориальная ИЗБИРАТЕЛЬНая КОМИССИя</w:t>
      </w:r>
    </w:p>
    <w:p w:rsidR="009A5B1D" w:rsidRPr="00DC55A8" w:rsidRDefault="009A5B1D" w:rsidP="009A5B1D">
      <w:pPr>
        <w:pStyle w:val="aa"/>
        <w:jc w:val="center"/>
        <w:rPr>
          <w:b/>
          <w:caps/>
          <w:sz w:val="32"/>
          <w:szCs w:val="32"/>
        </w:rPr>
      </w:pPr>
      <w:r w:rsidRPr="00DC55A8">
        <w:rPr>
          <w:b/>
          <w:caps/>
          <w:sz w:val="32"/>
          <w:szCs w:val="32"/>
        </w:rPr>
        <w:t>ТРУНОВСКОГО РАЙОНА</w:t>
      </w:r>
    </w:p>
    <w:p w:rsidR="009A5B1D" w:rsidRPr="00DC55A8" w:rsidRDefault="009A5B1D" w:rsidP="009A5B1D">
      <w:pPr>
        <w:rPr>
          <w:b/>
          <w:bCs/>
          <w:vertAlign w:val="superscript"/>
        </w:rPr>
      </w:pPr>
    </w:p>
    <w:p w:rsidR="009A5B1D" w:rsidRPr="00DC55A8" w:rsidRDefault="009A5B1D" w:rsidP="009A5B1D">
      <w:pPr>
        <w:keepNext/>
        <w:jc w:val="center"/>
        <w:rPr>
          <w:rFonts w:ascii="Times New Roman CYR" w:hAnsi="Times New Roman CYR" w:cs="Times New Roman CYR"/>
          <w:b/>
          <w:bCs/>
          <w:caps/>
          <w:sz w:val="40"/>
          <w:szCs w:val="40"/>
        </w:rPr>
      </w:pPr>
      <w:r w:rsidRPr="00DC55A8">
        <w:rPr>
          <w:rFonts w:ascii="Times New Roman CYR" w:hAnsi="Times New Roman CYR" w:cs="Times New Roman CYR"/>
          <w:b/>
          <w:bCs/>
          <w:caps/>
          <w:sz w:val="40"/>
          <w:szCs w:val="40"/>
        </w:rPr>
        <w:t>Постановление</w:t>
      </w:r>
    </w:p>
    <w:p w:rsidR="00724EB1" w:rsidRPr="00DC55A8" w:rsidRDefault="00724EB1" w:rsidP="009A5B1D">
      <w:pPr>
        <w:pStyle w:val="210"/>
        <w:spacing w:before="0"/>
        <w:rPr>
          <w:sz w:val="27"/>
          <w:szCs w:val="27"/>
        </w:rPr>
      </w:pPr>
    </w:p>
    <w:p w:rsidR="00947820" w:rsidRPr="00DC55A8" w:rsidRDefault="00A15E4F" w:rsidP="009A5B1D">
      <w:pPr>
        <w:pStyle w:val="210"/>
        <w:spacing w:before="0"/>
        <w:rPr>
          <w:szCs w:val="28"/>
        </w:rPr>
      </w:pPr>
      <w:r>
        <w:rPr>
          <w:szCs w:val="28"/>
        </w:rPr>
        <w:t>04.10</w:t>
      </w:r>
      <w:r w:rsidR="00DC55A8" w:rsidRPr="00DC55A8">
        <w:rPr>
          <w:szCs w:val="28"/>
        </w:rPr>
        <w:t>.20</w:t>
      </w:r>
      <w:r w:rsidR="00770C97">
        <w:rPr>
          <w:szCs w:val="28"/>
        </w:rPr>
        <w:t>22</w:t>
      </w:r>
      <w:r w:rsidR="00947820" w:rsidRPr="00DC55A8">
        <w:rPr>
          <w:szCs w:val="28"/>
        </w:rPr>
        <w:t xml:space="preserve">                   </w:t>
      </w:r>
      <w:r w:rsidR="009A5B1D" w:rsidRPr="00DC55A8">
        <w:rPr>
          <w:szCs w:val="28"/>
        </w:rPr>
        <w:t xml:space="preserve">          </w:t>
      </w:r>
      <w:r w:rsidR="00B05BE3" w:rsidRPr="00DC55A8">
        <w:rPr>
          <w:szCs w:val="28"/>
        </w:rPr>
        <w:t xml:space="preserve">   </w:t>
      </w:r>
      <w:r w:rsidR="00947820" w:rsidRPr="00DC55A8">
        <w:rPr>
          <w:szCs w:val="28"/>
        </w:rPr>
        <w:t xml:space="preserve"> </w:t>
      </w:r>
      <w:r w:rsidR="001F1539" w:rsidRPr="00DC55A8">
        <w:rPr>
          <w:szCs w:val="28"/>
        </w:rPr>
        <w:t xml:space="preserve">        </w:t>
      </w:r>
      <w:r w:rsidR="00DC55A8" w:rsidRPr="00DC55A8">
        <w:rPr>
          <w:szCs w:val="28"/>
        </w:rPr>
        <w:t xml:space="preserve">  </w:t>
      </w:r>
      <w:r w:rsidR="001F1539" w:rsidRPr="00DC55A8">
        <w:rPr>
          <w:szCs w:val="28"/>
        </w:rPr>
        <w:t xml:space="preserve"> </w:t>
      </w:r>
      <w:r w:rsidR="002D6BB4">
        <w:rPr>
          <w:szCs w:val="28"/>
        </w:rPr>
        <w:t xml:space="preserve">    </w:t>
      </w:r>
      <w:r w:rsidR="001F1539" w:rsidRPr="00DC55A8">
        <w:rPr>
          <w:szCs w:val="28"/>
        </w:rPr>
        <w:t xml:space="preserve"> </w:t>
      </w:r>
      <w:r w:rsidR="00947820" w:rsidRPr="00DC55A8">
        <w:rPr>
          <w:szCs w:val="28"/>
        </w:rPr>
        <w:t xml:space="preserve">с. </w:t>
      </w:r>
      <w:proofErr w:type="gramStart"/>
      <w:r w:rsidR="00947820" w:rsidRPr="00DC55A8">
        <w:rPr>
          <w:szCs w:val="28"/>
        </w:rPr>
        <w:t>Донское</w:t>
      </w:r>
      <w:proofErr w:type="gramEnd"/>
      <w:r w:rsidR="00947820" w:rsidRPr="00DC55A8">
        <w:rPr>
          <w:szCs w:val="28"/>
        </w:rPr>
        <w:t xml:space="preserve"> </w:t>
      </w:r>
      <w:r w:rsidR="00B05BE3" w:rsidRPr="00DC55A8">
        <w:rPr>
          <w:szCs w:val="28"/>
        </w:rPr>
        <w:t xml:space="preserve">                     </w:t>
      </w:r>
      <w:r w:rsidR="002D6BB4">
        <w:rPr>
          <w:szCs w:val="28"/>
        </w:rPr>
        <w:t xml:space="preserve">    </w:t>
      </w:r>
      <w:r w:rsidR="00B05BE3" w:rsidRPr="00DC55A8">
        <w:rPr>
          <w:szCs w:val="28"/>
        </w:rPr>
        <w:t xml:space="preserve">   </w:t>
      </w:r>
      <w:r w:rsidR="001F1539" w:rsidRPr="00DC55A8">
        <w:rPr>
          <w:szCs w:val="28"/>
        </w:rPr>
        <w:t xml:space="preserve"> </w:t>
      </w:r>
      <w:r w:rsidR="00D33E90" w:rsidRPr="00DC55A8">
        <w:rPr>
          <w:szCs w:val="28"/>
        </w:rPr>
        <w:t xml:space="preserve"> </w:t>
      </w:r>
      <w:r w:rsidR="00B05BE3" w:rsidRPr="00DC55A8">
        <w:rPr>
          <w:szCs w:val="28"/>
        </w:rPr>
        <w:t>№</w:t>
      </w:r>
      <w:r w:rsidR="00770C97">
        <w:rPr>
          <w:szCs w:val="28"/>
        </w:rPr>
        <w:t xml:space="preserve"> </w:t>
      </w:r>
      <w:r>
        <w:rPr>
          <w:szCs w:val="28"/>
        </w:rPr>
        <w:t>23/88</w:t>
      </w:r>
    </w:p>
    <w:p w:rsidR="00947820" w:rsidRPr="00DC55A8" w:rsidRDefault="00947820" w:rsidP="00947820">
      <w:pPr>
        <w:pStyle w:val="210"/>
        <w:spacing w:before="0"/>
        <w:rPr>
          <w:szCs w:val="28"/>
        </w:rPr>
      </w:pPr>
    </w:p>
    <w:p w:rsidR="0018248A" w:rsidRPr="00DC55A8" w:rsidRDefault="0018248A" w:rsidP="009A5B1D">
      <w:pPr>
        <w:spacing w:line="200" w:lineRule="exact"/>
        <w:ind w:firstLine="0"/>
        <w:jc w:val="both"/>
        <w:rPr>
          <w:spacing w:val="0"/>
        </w:rPr>
      </w:pPr>
    </w:p>
    <w:p w:rsidR="00D043B7" w:rsidRPr="002E58C5" w:rsidRDefault="00947820" w:rsidP="002E58C5">
      <w:pPr>
        <w:pStyle w:val="aa"/>
        <w:spacing w:line="240" w:lineRule="exact"/>
        <w:jc w:val="both"/>
        <w:rPr>
          <w:sz w:val="28"/>
          <w:szCs w:val="28"/>
        </w:rPr>
      </w:pPr>
      <w:r w:rsidRPr="002E58C5">
        <w:rPr>
          <w:sz w:val="28"/>
          <w:szCs w:val="28"/>
        </w:rPr>
        <w:t>О</w:t>
      </w:r>
      <w:r w:rsidR="00602233" w:rsidRPr="002E58C5">
        <w:rPr>
          <w:sz w:val="28"/>
          <w:szCs w:val="28"/>
        </w:rPr>
        <w:t>б</w:t>
      </w:r>
      <w:r w:rsidR="0012268E" w:rsidRPr="002E58C5">
        <w:rPr>
          <w:sz w:val="28"/>
          <w:szCs w:val="28"/>
        </w:rPr>
        <w:t xml:space="preserve"> </w:t>
      </w:r>
      <w:r w:rsidR="0002474D">
        <w:rPr>
          <w:sz w:val="28"/>
          <w:szCs w:val="28"/>
        </w:rPr>
        <w:t>исключении из резерва составов участковых избирательных комиссий</w:t>
      </w:r>
      <w:r w:rsidR="00C938C7">
        <w:rPr>
          <w:sz w:val="28"/>
          <w:szCs w:val="28"/>
        </w:rPr>
        <w:t xml:space="preserve">, </w:t>
      </w:r>
      <w:r w:rsidR="00AA6FA8">
        <w:rPr>
          <w:sz w:val="28"/>
          <w:szCs w:val="28"/>
        </w:rPr>
        <w:t>сформированного</w:t>
      </w:r>
      <w:r w:rsidR="0002474D">
        <w:rPr>
          <w:sz w:val="28"/>
          <w:szCs w:val="28"/>
        </w:rPr>
        <w:t xml:space="preserve"> на территории </w:t>
      </w:r>
      <w:r w:rsidR="008735EE">
        <w:rPr>
          <w:sz w:val="28"/>
          <w:szCs w:val="28"/>
        </w:rPr>
        <w:t xml:space="preserve">Труновского района Ставропольского края </w:t>
      </w:r>
    </w:p>
    <w:p w:rsidR="00C3677D" w:rsidRPr="00DC55A8" w:rsidRDefault="00C3677D">
      <w:pPr>
        <w:rPr>
          <w:spacing w:val="0"/>
        </w:rPr>
      </w:pPr>
    </w:p>
    <w:p w:rsidR="00724EB1" w:rsidRDefault="00724EB1" w:rsidP="00770C97">
      <w:pPr>
        <w:rPr>
          <w:spacing w:val="0"/>
        </w:rPr>
      </w:pPr>
    </w:p>
    <w:p w:rsidR="002D6BB4" w:rsidRPr="00770C97" w:rsidRDefault="002D6BB4" w:rsidP="00770C97">
      <w:pPr>
        <w:rPr>
          <w:spacing w:val="0"/>
        </w:rPr>
      </w:pPr>
    </w:p>
    <w:p w:rsidR="001021FD" w:rsidRPr="00770C97" w:rsidRDefault="001F1539" w:rsidP="00770C97">
      <w:pPr>
        <w:pStyle w:val="aa"/>
        <w:ind w:firstLine="708"/>
        <w:jc w:val="both"/>
        <w:rPr>
          <w:sz w:val="28"/>
          <w:szCs w:val="28"/>
        </w:rPr>
      </w:pPr>
      <w:proofErr w:type="gramStart"/>
      <w:r w:rsidRPr="00770C97">
        <w:rPr>
          <w:bCs/>
          <w:sz w:val="28"/>
          <w:szCs w:val="28"/>
        </w:rPr>
        <w:t>В соответствии с</w:t>
      </w:r>
      <w:r w:rsidR="0002474D" w:rsidRPr="00770C97">
        <w:rPr>
          <w:bCs/>
          <w:sz w:val="28"/>
          <w:szCs w:val="28"/>
        </w:rPr>
        <w:t xml:space="preserve"> пунктом 10 статьи 23 Федераль</w:t>
      </w:r>
      <w:r w:rsidRPr="00770C97">
        <w:rPr>
          <w:rFonts w:eastAsia="SimSun"/>
          <w:sz w:val="28"/>
          <w:szCs w:val="28"/>
        </w:rPr>
        <w:t>ного закона</w:t>
      </w:r>
      <w:r w:rsidR="002D6BB4">
        <w:rPr>
          <w:rFonts w:eastAsia="SimSun"/>
          <w:sz w:val="28"/>
          <w:szCs w:val="28"/>
        </w:rPr>
        <w:t xml:space="preserve">                            </w:t>
      </w:r>
      <w:r w:rsidRPr="00770C97">
        <w:rPr>
          <w:rFonts w:eastAsia="SimSun"/>
          <w:sz w:val="28"/>
          <w:szCs w:val="28"/>
        </w:rPr>
        <w:t xml:space="preserve">  от 12</w:t>
      </w:r>
      <w:r w:rsidR="002D6BB4">
        <w:rPr>
          <w:rFonts w:eastAsia="SimSun"/>
          <w:sz w:val="28"/>
          <w:szCs w:val="28"/>
        </w:rPr>
        <w:t xml:space="preserve">  июня </w:t>
      </w:r>
      <w:r w:rsidRPr="00770C97">
        <w:rPr>
          <w:rFonts w:eastAsia="SimSun"/>
          <w:sz w:val="28"/>
          <w:szCs w:val="28"/>
        </w:rPr>
        <w:t>2002</w:t>
      </w:r>
      <w:r w:rsidR="002D6BB4">
        <w:rPr>
          <w:rFonts w:eastAsia="SimSun"/>
          <w:sz w:val="28"/>
          <w:szCs w:val="28"/>
        </w:rPr>
        <w:t xml:space="preserve"> года</w:t>
      </w:r>
      <w:r w:rsidRPr="00770C97">
        <w:rPr>
          <w:rFonts w:eastAsia="SimSun"/>
          <w:sz w:val="28"/>
          <w:szCs w:val="28"/>
        </w:rPr>
        <w:t xml:space="preserve"> № 67-ФЗ  «Об основных гарантиях избирательных прав и права на участие в референдуме граждан Российской Федерации», статьей 6</w:t>
      </w:r>
      <w:r w:rsidR="0002474D" w:rsidRPr="00770C97">
        <w:rPr>
          <w:rFonts w:eastAsia="SimSun"/>
          <w:sz w:val="28"/>
          <w:szCs w:val="28"/>
        </w:rPr>
        <w:t>.1</w:t>
      </w:r>
      <w:r w:rsidRPr="00770C97">
        <w:rPr>
          <w:rFonts w:eastAsia="SimSun"/>
          <w:sz w:val="28"/>
          <w:szCs w:val="28"/>
        </w:rPr>
        <w:t xml:space="preserve"> За</w:t>
      </w:r>
      <w:r w:rsidR="002D6BB4">
        <w:rPr>
          <w:rFonts w:eastAsia="SimSun"/>
          <w:sz w:val="28"/>
          <w:szCs w:val="28"/>
        </w:rPr>
        <w:t xml:space="preserve">кона Ставропольского края от 19 ноября </w:t>
      </w:r>
      <w:r w:rsidRPr="00770C97">
        <w:rPr>
          <w:rFonts w:eastAsia="SimSun"/>
          <w:sz w:val="28"/>
          <w:szCs w:val="28"/>
        </w:rPr>
        <w:t>2003</w:t>
      </w:r>
      <w:r w:rsidR="002D6BB4">
        <w:rPr>
          <w:rFonts w:eastAsia="SimSun"/>
          <w:sz w:val="28"/>
          <w:szCs w:val="28"/>
        </w:rPr>
        <w:t xml:space="preserve"> г.</w:t>
      </w:r>
      <w:r w:rsidRPr="00770C97">
        <w:rPr>
          <w:rFonts w:eastAsia="SimSun"/>
          <w:sz w:val="28"/>
          <w:szCs w:val="28"/>
        </w:rPr>
        <w:t xml:space="preserve"> № 42-кз  «О системе избирательных комиссий в Ставропольском крае», </w:t>
      </w:r>
      <w:r w:rsidR="0002474D" w:rsidRPr="00770C97">
        <w:rPr>
          <w:rFonts w:eastAsia="SimSun"/>
          <w:sz w:val="28"/>
          <w:szCs w:val="28"/>
        </w:rPr>
        <w:t>подпунктом «</w:t>
      </w:r>
      <w:r w:rsidR="00911FF4">
        <w:rPr>
          <w:rFonts w:eastAsia="SimSun"/>
          <w:sz w:val="28"/>
          <w:szCs w:val="28"/>
        </w:rPr>
        <w:t>в</w:t>
      </w:r>
      <w:r w:rsidR="0002474D" w:rsidRPr="00770C97">
        <w:rPr>
          <w:rFonts w:eastAsia="SimSun"/>
          <w:sz w:val="28"/>
          <w:szCs w:val="28"/>
        </w:rPr>
        <w:t xml:space="preserve">» пункта 25 </w:t>
      </w:r>
      <w:r w:rsidR="0002474D" w:rsidRPr="00770C97">
        <w:rPr>
          <w:sz w:val="28"/>
          <w:szCs w:val="28"/>
        </w:rPr>
        <w:t>Порядка формирования резерва составов участковых комиссий и назначения нового</w:t>
      </w:r>
      <w:proofErr w:type="gramEnd"/>
      <w:r w:rsidR="0002474D" w:rsidRPr="00770C97">
        <w:rPr>
          <w:sz w:val="28"/>
          <w:szCs w:val="28"/>
        </w:rPr>
        <w:t xml:space="preserve">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5 декабря 2012 года № 152/1137-6</w:t>
      </w:r>
      <w:r w:rsidR="009F04F2" w:rsidRPr="00770C97">
        <w:rPr>
          <w:rFonts w:eastAsia="SimSun"/>
          <w:sz w:val="28"/>
          <w:szCs w:val="28"/>
        </w:rPr>
        <w:t xml:space="preserve">, </w:t>
      </w:r>
      <w:r w:rsidR="001021FD" w:rsidRPr="00770C97">
        <w:rPr>
          <w:sz w:val="28"/>
          <w:szCs w:val="28"/>
        </w:rPr>
        <w:t xml:space="preserve">территориальная избирательная комиссия Труновского района </w:t>
      </w:r>
    </w:p>
    <w:p w:rsidR="001021FD" w:rsidRPr="00DC55A8" w:rsidRDefault="00123261" w:rsidP="00123261">
      <w:pPr>
        <w:tabs>
          <w:tab w:val="left" w:pos="4185"/>
        </w:tabs>
        <w:ind w:firstLine="709"/>
        <w:jc w:val="both"/>
        <w:outlineLvl w:val="2"/>
        <w:rPr>
          <w:spacing w:val="-10"/>
        </w:rPr>
      </w:pPr>
      <w:r w:rsidRPr="00DC55A8">
        <w:rPr>
          <w:spacing w:val="-10"/>
        </w:rPr>
        <w:tab/>
      </w:r>
    </w:p>
    <w:p w:rsidR="001021FD" w:rsidRPr="00DC55A8" w:rsidRDefault="001021FD" w:rsidP="001021FD">
      <w:pPr>
        <w:autoSpaceDE/>
        <w:autoSpaceDN/>
        <w:adjustRightInd/>
        <w:ind w:firstLine="0"/>
        <w:jc w:val="both"/>
        <w:rPr>
          <w:spacing w:val="0"/>
        </w:rPr>
      </w:pPr>
      <w:r w:rsidRPr="00DC55A8">
        <w:rPr>
          <w:spacing w:val="0"/>
        </w:rPr>
        <w:t>ПОСТАНОВЛЯЕТ:</w:t>
      </w:r>
    </w:p>
    <w:p w:rsidR="001021FD" w:rsidRPr="00DC55A8" w:rsidRDefault="001021FD" w:rsidP="00FE09D6">
      <w:pPr>
        <w:autoSpaceDN/>
        <w:adjustRightInd/>
        <w:ind w:firstLine="709"/>
        <w:jc w:val="both"/>
        <w:rPr>
          <w:spacing w:val="0"/>
        </w:rPr>
      </w:pPr>
    </w:p>
    <w:p w:rsidR="0012268E" w:rsidRDefault="00BD620D" w:rsidP="00BD620D">
      <w:pPr>
        <w:pStyle w:val="aa"/>
        <w:ind w:firstLine="567"/>
        <w:jc w:val="both"/>
        <w:rPr>
          <w:sz w:val="28"/>
          <w:szCs w:val="28"/>
        </w:rPr>
      </w:pPr>
      <w:r w:rsidRPr="00770C97">
        <w:rPr>
          <w:sz w:val="28"/>
          <w:szCs w:val="28"/>
        </w:rPr>
        <w:t xml:space="preserve">1. </w:t>
      </w:r>
      <w:proofErr w:type="gramStart"/>
      <w:r w:rsidR="0002474D" w:rsidRPr="00770C97">
        <w:rPr>
          <w:sz w:val="28"/>
          <w:szCs w:val="28"/>
        </w:rPr>
        <w:t>Исключить из резерва составов участковых избирательных комиссий</w:t>
      </w:r>
      <w:r w:rsidR="002D6BB4">
        <w:rPr>
          <w:sz w:val="28"/>
          <w:szCs w:val="28"/>
        </w:rPr>
        <w:t>,</w:t>
      </w:r>
      <w:r w:rsidR="0002474D" w:rsidRPr="00770C97">
        <w:rPr>
          <w:sz w:val="28"/>
          <w:szCs w:val="28"/>
        </w:rPr>
        <w:t xml:space="preserve"> сформированн</w:t>
      </w:r>
      <w:r w:rsidR="00AA6FA8">
        <w:rPr>
          <w:sz w:val="28"/>
          <w:szCs w:val="28"/>
        </w:rPr>
        <w:t>ого</w:t>
      </w:r>
      <w:bookmarkStart w:id="0" w:name="_GoBack"/>
      <w:bookmarkEnd w:id="0"/>
      <w:r w:rsidR="0002474D" w:rsidRPr="00770C97">
        <w:rPr>
          <w:sz w:val="28"/>
          <w:szCs w:val="28"/>
        </w:rPr>
        <w:t xml:space="preserve"> на территории Труновского района Ставропольского края </w:t>
      </w:r>
      <w:r w:rsidR="00770C97" w:rsidRPr="00770C97">
        <w:rPr>
          <w:sz w:val="28"/>
          <w:szCs w:val="28"/>
        </w:rPr>
        <w:t>постановлени</w:t>
      </w:r>
      <w:r w:rsidR="00770C97">
        <w:rPr>
          <w:sz w:val="28"/>
          <w:szCs w:val="28"/>
        </w:rPr>
        <w:t>ями</w:t>
      </w:r>
      <w:r w:rsidR="00770C97" w:rsidRPr="00770C97">
        <w:rPr>
          <w:sz w:val="28"/>
          <w:szCs w:val="28"/>
        </w:rPr>
        <w:t xml:space="preserve"> территориальной избирательной комиссии Труновского района от 08.06.2018 № 66/384 «О зачислении в резерв составов участковых избирательных комиссий, формируемый на территории Труновского района Ставропольского края», от 09.08.2019 № 69/405 «О дополнительном зачислении в резерв составов участковых избирательных комиссий территориальной избирательной комиссии Труновского района Ставропольского края», </w:t>
      </w:r>
      <w:r w:rsidR="002D6BB4">
        <w:rPr>
          <w:sz w:val="28"/>
          <w:szCs w:val="28"/>
        </w:rPr>
        <w:t xml:space="preserve">               </w:t>
      </w:r>
      <w:r w:rsidR="00770C97" w:rsidRPr="00770C97">
        <w:rPr>
          <w:sz w:val="28"/>
          <w:szCs w:val="28"/>
        </w:rPr>
        <w:t>от</w:t>
      </w:r>
      <w:proofErr w:type="gramEnd"/>
      <w:r w:rsidR="00770C97" w:rsidRPr="00770C97">
        <w:rPr>
          <w:sz w:val="28"/>
          <w:szCs w:val="28"/>
        </w:rPr>
        <w:t xml:space="preserve"> </w:t>
      </w:r>
      <w:proofErr w:type="gramStart"/>
      <w:r w:rsidR="00770C97" w:rsidRPr="00770C97">
        <w:rPr>
          <w:sz w:val="28"/>
          <w:szCs w:val="28"/>
        </w:rPr>
        <w:t>10.03.2020 № 80/433 «О дополнительном зачислении в резерв составов участковых избирательных комиссий территориальной избирательной комиссии Труновского района Ставропольского края», от 15.06.2020 № 87/465 «О дополнительном зачислении в резерв составов участковых избирательных комиссий территориальной избирательной комиссии Труновского района Ставропольского края», от 19.08.2020 № 101/623  «О дополнительном зачислении в резерв составов участковых избирательных комиссий территориальной избирательной комиссии Труновского района Ставропольского края»</w:t>
      </w:r>
      <w:r w:rsidR="008735EE" w:rsidRPr="00770C97">
        <w:rPr>
          <w:sz w:val="28"/>
          <w:szCs w:val="28"/>
        </w:rPr>
        <w:t>, лиц</w:t>
      </w:r>
      <w:proofErr w:type="gramEnd"/>
      <w:r w:rsidR="008735EE" w:rsidRPr="00770C97">
        <w:rPr>
          <w:sz w:val="28"/>
          <w:szCs w:val="28"/>
        </w:rPr>
        <w:t xml:space="preserve"> согласно приложению</w:t>
      </w:r>
      <w:r w:rsidR="0012268E" w:rsidRPr="00770C97">
        <w:rPr>
          <w:sz w:val="28"/>
          <w:szCs w:val="28"/>
        </w:rPr>
        <w:t>.</w:t>
      </w:r>
    </w:p>
    <w:p w:rsidR="00770C97" w:rsidRPr="00770C97" w:rsidRDefault="00770C97" w:rsidP="00BD620D">
      <w:pPr>
        <w:pStyle w:val="aa"/>
        <w:ind w:firstLine="567"/>
        <w:jc w:val="both"/>
        <w:rPr>
          <w:sz w:val="28"/>
          <w:szCs w:val="28"/>
        </w:rPr>
      </w:pPr>
    </w:p>
    <w:p w:rsidR="001021FD" w:rsidRPr="00DC55A8" w:rsidRDefault="008735EE" w:rsidP="00BD620D">
      <w:pPr>
        <w:pStyle w:val="aa"/>
        <w:ind w:firstLine="567"/>
        <w:jc w:val="both"/>
        <w:rPr>
          <w:sz w:val="28"/>
          <w:szCs w:val="28"/>
        </w:rPr>
      </w:pPr>
      <w:r w:rsidRPr="00770C97">
        <w:rPr>
          <w:bCs/>
          <w:sz w:val="28"/>
          <w:szCs w:val="28"/>
        </w:rPr>
        <w:lastRenderedPageBreak/>
        <w:t>2.</w:t>
      </w:r>
      <w:r w:rsidR="00BD620D" w:rsidRPr="00770C97">
        <w:rPr>
          <w:bCs/>
          <w:sz w:val="28"/>
          <w:szCs w:val="28"/>
        </w:rPr>
        <w:t xml:space="preserve"> </w:t>
      </w:r>
      <w:r w:rsidR="0012268E" w:rsidRPr="00770C97">
        <w:rPr>
          <w:bCs/>
          <w:sz w:val="28"/>
          <w:szCs w:val="28"/>
        </w:rPr>
        <w:t>Н</w:t>
      </w:r>
      <w:r w:rsidR="001021FD" w:rsidRPr="00770C97">
        <w:rPr>
          <w:sz w:val="28"/>
          <w:szCs w:val="28"/>
        </w:rPr>
        <w:t>ап</w:t>
      </w:r>
      <w:r w:rsidR="00036B1A" w:rsidRPr="00770C97">
        <w:rPr>
          <w:sz w:val="28"/>
          <w:szCs w:val="28"/>
        </w:rPr>
        <w:t>равить</w:t>
      </w:r>
      <w:r w:rsidR="00036B1A" w:rsidRPr="00DC55A8">
        <w:rPr>
          <w:sz w:val="28"/>
          <w:szCs w:val="28"/>
        </w:rPr>
        <w:t xml:space="preserve"> настоящее постановление  в </w:t>
      </w:r>
      <w:r w:rsidR="0012268E" w:rsidRPr="00DC55A8">
        <w:rPr>
          <w:sz w:val="28"/>
          <w:szCs w:val="28"/>
        </w:rPr>
        <w:t>избирательную комиссию Ставропольского края</w:t>
      </w:r>
      <w:r w:rsidR="00036B1A" w:rsidRPr="00DC55A8">
        <w:rPr>
          <w:sz w:val="28"/>
          <w:szCs w:val="28"/>
        </w:rPr>
        <w:t>.</w:t>
      </w:r>
    </w:p>
    <w:p w:rsidR="0018248A" w:rsidRDefault="0018248A" w:rsidP="001021FD">
      <w:pPr>
        <w:overflowPunct w:val="0"/>
        <w:ind w:firstLine="709"/>
        <w:jc w:val="both"/>
        <w:textAlignment w:val="baseline"/>
        <w:rPr>
          <w:spacing w:val="0"/>
        </w:rPr>
      </w:pPr>
    </w:p>
    <w:p w:rsidR="00C66A4B" w:rsidRDefault="00C66A4B" w:rsidP="001021FD">
      <w:pPr>
        <w:overflowPunct w:val="0"/>
        <w:ind w:firstLine="709"/>
        <w:jc w:val="both"/>
        <w:textAlignment w:val="baseline"/>
        <w:rPr>
          <w:spacing w:val="0"/>
        </w:rPr>
      </w:pPr>
    </w:p>
    <w:p w:rsidR="002D6BB4" w:rsidRPr="00DC55A8" w:rsidRDefault="002D6BB4" w:rsidP="001021FD">
      <w:pPr>
        <w:overflowPunct w:val="0"/>
        <w:ind w:firstLine="709"/>
        <w:jc w:val="both"/>
        <w:textAlignment w:val="baseline"/>
        <w:rPr>
          <w:spacing w:val="0"/>
        </w:rPr>
      </w:pPr>
    </w:p>
    <w:p w:rsidR="008E6A74" w:rsidRPr="00DC55A8" w:rsidRDefault="00911FF4" w:rsidP="002D6BB4">
      <w:pPr>
        <w:pStyle w:val="ConsPlusNormal"/>
        <w:spacing w:line="240" w:lineRule="exact"/>
        <w:jc w:val="both"/>
      </w:pPr>
      <w:r>
        <w:t>П</w:t>
      </w:r>
      <w:r w:rsidR="008E6A74" w:rsidRPr="00DC55A8">
        <w:t>редседател</w:t>
      </w:r>
      <w:r>
        <w:t>ь</w:t>
      </w:r>
      <w:r w:rsidR="008E6A74" w:rsidRPr="00DC55A8">
        <w:t xml:space="preserve"> </w:t>
      </w:r>
    </w:p>
    <w:p w:rsidR="008E6A74" w:rsidRPr="00DC55A8" w:rsidRDefault="008E6A74" w:rsidP="002D6BB4">
      <w:pPr>
        <w:pStyle w:val="ConsPlusNormal"/>
        <w:spacing w:line="240" w:lineRule="exact"/>
        <w:jc w:val="both"/>
      </w:pPr>
      <w:r w:rsidRPr="00DC55A8">
        <w:t>территориальной избирательной</w:t>
      </w:r>
    </w:p>
    <w:p w:rsidR="008E6A74" w:rsidRDefault="008E6A74" w:rsidP="002D6BB4">
      <w:pPr>
        <w:pStyle w:val="ConsPlusNormal"/>
        <w:spacing w:line="240" w:lineRule="exact"/>
        <w:jc w:val="both"/>
      </w:pPr>
      <w:r w:rsidRPr="00DC55A8">
        <w:t>комиссии Труновского района</w:t>
      </w:r>
      <w:r w:rsidRPr="00DC55A8">
        <w:tab/>
      </w:r>
      <w:r w:rsidRPr="00DC55A8">
        <w:tab/>
      </w:r>
      <w:r w:rsidRPr="00DC55A8">
        <w:tab/>
      </w:r>
      <w:r w:rsidRPr="00DC55A8">
        <w:tab/>
        <w:t xml:space="preserve">                       </w:t>
      </w:r>
      <w:r w:rsidR="00911FF4">
        <w:t>С.Н. Уварова</w:t>
      </w:r>
    </w:p>
    <w:p w:rsidR="00A11452" w:rsidRPr="00DC55A8" w:rsidRDefault="00A11452" w:rsidP="002D6BB4">
      <w:pPr>
        <w:pStyle w:val="ConsPlusNormal"/>
        <w:spacing w:line="240" w:lineRule="exact"/>
        <w:jc w:val="both"/>
      </w:pPr>
    </w:p>
    <w:p w:rsidR="008E6A74" w:rsidRPr="00DC55A8" w:rsidRDefault="008E6A74" w:rsidP="002D6BB4">
      <w:pPr>
        <w:pStyle w:val="ConsPlusNormal"/>
        <w:spacing w:line="240" w:lineRule="exact"/>
        <w:jc w:val="both"/>
      </w:pPr>
    </w:p>
    <w:p w:rsidR="00E35944" w:rsidRDefault="00E35944" w:rsidP="00E35944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исполняющий </w:t>
      </w:r>
    </w:p>
    <w:p w:rsidR="00E35944" w:rsidRPr="00277D70" w:rsidRDefault="00E35944" w:rsidP="00E35944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обязанности секретаря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О.М. Казакова</w:t>
      </w:r>
    </w:p>
    <w:p w:rsidR="00E35944" w:rsidRPr="00277D70" w:rsidRDefault="00E35944" w:rsidP="00E35944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735EE" w:rsidRDefault="008735EE" w:rsidP="00E35944">
      <w:pPr>
        <w:pStyle w:val="ConsPlusNormal"/>
        <w:spacing w:line="240" w:lineRule="exact"/>
        <w:jc w:val="both"/>
      </w:pPr>
    </w:p>
    <w:p w:rsidR="008735EE" w:rsidRDefault="008735EE" w:rsidP="008E6A74">
      <w:pPr>
        <w:pStyle w:val="ConsPlusNormal"/>
        <w:jc w:val="both"/>
      </w:pPr>
    </w:p>
    <w:p w:rsidR="00AA0A03" w:rsidRDefault="00AA0A03" w:rsidP="008E6A74">
      <w:pPr>
        <w:pStyle w:val="ConsPlusNormal"/>
        <w:jc w:val="both"/>
      </w:pPr>
    </w:p>
    <w:p w:rsidR="00AA0A03" w:rsidRDefault="00AA0A03" w:rsidP="008E6A74">
      <w:pPr>
        <w:pStyle w:val="ConsPlusNormal"/>
        <w:jc w:val="both"/>
      </w:pPr>
    </w:p>
    <w:p w:rsidR="00AA0A03" w:rsidRDefault="00AA0A03" w:rsidP="008E6A74">
      <w:pPr>
        <w:pStyle w:val="ConsPlusNormal"/>
        <w:jc w:val="both"/>
      </w:pPr>
    </w:p>
    <w:p w:rsidR="00AA0A03" w:rsidRDefault="00AA0A03" w:rsidP="008E6A74">
      <w:pPr>
        <w:pStyle w:val="ConsPlusNormal"/>
        <w:jc w:val="both"/>
      </w:pPr>
    </w:p>
    <w:p w:rsidR="00AA0A03" w:rsidRDefault="00797E86" w:rsidP="008E6A74">
      <w:pPr>
        <w:pStyle w:val="ConsPlusNormal"/>
        <w:jc w:val="both"/>
      </w:pPr>
      <w:r>
        <w:t xml:space="preserve"> </w:t>
      </w:r>
    </w:p>
    <w:p w:rsidR="00AA0A03" w:rsidRDefault="00AA0A03" w:rsidP="008E6A74">
      <w:pPr>
        <w:pStyle w:val="ConsPlusNormal"/>
        <w:jc w:val="both"/>
      </w:pPr>
    </w:p>
    <w:p w:rsidR="00AA0A03" w:rsidRDefault="00AA0A03" w:rsidP="008E6A74">
      <w:pPr>
        <w:pStyle w:val="ConsPlusNormal"/>
        <w:jc w:val="both"/>
      </w:pPr>
    </w:p>
    <w:p w:rsidR="00AA0A03" w:rsidRDefault="00AA0A03" w:rsidP="008E6A74">
      <w:pPr>
        <w:pStyle w:val="ConsPlusNormal"/>
        <w:jc w:val="both"/>
      </w:pPr>
    </w:p>
    <w:p w:rsidR="00AA0A03" w:rsidRDefault="00AA0A03" w:rsidP="008E6A74">
      <w:pPr>
        <w:pStyle w:val="ConsPlusNormal"/>
        <w:jc w:val="both"/>
      </w:pPr>
    </w:p>
    <w:p w:rsidR="00AA0A03" w:rsidRDefault="00AA0A03" w:rsidP="008E6A74">
      <w:pPr>
        <w:pStyle w:val="ConsPlusNormal"/>
        <w:jc w:val="both"/>
      </w:pPr>
    </w:p>
    <w:p w:rsidR="00AA0A03" w:rsidRDefault="00AA0A03" w:rsidP="008E6A74">
      <w:pPr>
        <w:pStyle w:val="ConsPlusNormal"/>
        <w:jc w:val="both"/>
      </w:pPr>
    </w:p>
    <w:p w:rsidR="00AA0A03" w:rsidRDefault="00AA0A03" w:rsidP="008E6A74">
      <w:pPr>
        <w:pStyle w:val="ConsPlusNormal"/>
        <w:jc w:val="both"/>
      </w:pPr>
    </w:p>
    <w:p w:rsidR="00AA0A03" w:rsidRDefault="00AA0A03" w:rsidP="008E6A74">
      <w:pPr>
        <w:pStyle w:val="ConsPlusNormal"/>
        <w:jc w:val="both"/>
      </w:pPr>
    </w:p>
    <w:p w:rsidR="00AA0A03" w:rsidRDefault="00AA0A03" w:rsidP="008E6A74">
      <w:pPr>
        <w:pStyle w:val="ConsPlusNormal"/>
        <w:jc w:val="both"/>
      </w:pPr>
    </w:p>
    <w:p w:rsidR="00AA0A03" w:rsidRDefault="00AA0A03" w:rsidP="008E6A74">
      <w:pPr>
        <w:pStyle w:val="ConsPlusNormal"/>
        <w:jc w:val="both"/>
      </w:pPr>
    </w:p>
    <w:p w:rsidR="00AA0A03" w:rsidRDefault="00AA0A03" w:rsidP="008E6A74">
      <w:pPr>
        <w:pStyle w:val="ConsPlusNormal"/>
        <w:jc w:val="both"/>
      </w:pPr>
    </w:p>
    <w:p w:rsidR="00AA0A03" w:rsidRDefault="00AA0A03" w:rsidP="008E6A74">
      <w:pPr>
        <w:pStyle w:val="ConsPlusNormal"/>
        <w:jc w:val="both"/>
      </w:pPr>
    </w:p>
    <w:p w:rsidR="00AA0A03" w:rsidRDefault="00AA0A03" w:rsidP="008E6A74">
      <w:pPr>
        <w:pStyle w:val="ConsPlusNormal"/>
        <w:jc w:val="both"/>
      </w:pPr>
    </w:p>
    <w:p w:rsidR="00AA0A03" w:rsidRDefault="00AA0A03" w:rsidP="008E6A74">
      <w:pPr>
        <w:pStyle w:val="ConsPlusNormal"/>
        <w:jc w:val="both"/>
      </w:pPr>
    </w:p>
    <w:p w:rsidR="00AA0A03" w:rsidRDefault="00AA0A03" w:rsidP="008E6A74">
      <w:pPr>
        <w:pStyle w:val="ConsPlusNormal"/>
        <w:jc w:val="both"/>
      </w:pPr>
    </w:p>
    <w:p w:rsidR="00AA0A03" w:rsidRDefault="00AA0A03" w:rsidP="008E6A74">
      <w:pPr>
        <w:pStyle w:val="ConsPlusNormal"/>
        <w:jc w:val="both"/>
      </w:pPr>
    </w:p>
    <w:p w:rsidR="00AA0A03" w:rsidRDefault="00AA0A03" w:rsidP="008E6A74">
      <w:pPr>
        <w:pStyle w:val="ConsPlusNormal"/>
        <w:jc w:val="both"/>
      </w:pPr>
    </w:p>
    <w:p w:rsidR="00AA0A03" w:rsidRDefault="00AA0A03" w:rsidP="008E6A74">
      <w:pPr>
        <w:pStyle w:val="ConsPlusNormal"/>
        <w:jc w:val="both"/>
      </w:pPr>
    </w:p>
    <w:p w:rsidR="00AA0A03" w:rsidRDefault="00AA0A03" w:rsidP="008E6A74">
      <w:pPr>
        <w:pStyle w:val="ConsPlusNormal"/>
        <w:jc w:val="both"/>
      </w:pPr>
    </w:p>
    <w:p w:rsidR="00AA0A03" w:rsidRDefault="00AA0A03" w:rsidP="008E6A74">
      <w:pPr>
        <w:pStyle w:val="ConsPlusNormal"/>
        <w:jc w:val="both"/>
      </w:pPr>
    </w:p>
    <w:p w:rsidR="00AA0A03" w:rsidRDefault="00AA0A03" w:rsidP="008E6A74">
      <w:pPr>
        <w:pStyle w:val="ConsPlusNormal"/>
        <w:jc w:val="both"/>
      </w:pPr>
    </w:p>
    <w:p w:rsidR="00AA0A03" w:rsidRDefault="00AA0A03" w:rsidP="008E6A74">
      <w:pPr>
        <w:pStyle w:val="ConsPlusNormal"/>
        <w:jc w:val="both"/>
      </w:pPr>
    </w:p>
    <w:p w:rsidR="00911FF4" w:rsidRDefault="00911FF4" w:rsidP="008E6A74">
      <w:pPr>
        <w:pStyle w:val="ConsPlusNormal"/>
        <w:jc w:val="both"/>
      </w:pPr>
    </w:p>
    <w:p w:rsidR="00911FF4" w:rsidRDefault="00911FF4" w:rsidP="008E6A74">
      <w:pPr>
        <w:pStyle w:val="ConsPlusNormal"/>
        <w:jc w:val="both"/>
      </w:pPr>
    </w:p>
    <w:p w:rsidR="00911FF4" w:rsidRDefault="00911FF4" w:rsidP="008E6A74">
      <w:pPr>
        <w:pStyle w:val="ConsPlusNormal"/>
        <w:jc w:val="both"/>
      </w:pPr>
    </w:p>
    <w:p w:rsidR="00911FF4" w:rsidRDefault="00911FF4" w:rsidP="008E6A74">
      <w:pPr>
        <w:pStyle w:val="ConsPlusNormal"/>
        <w:jc w:val="both"/>
      </w:pPr>
    </w:p>
    <w:p w:rsidR="00AA0A03" w:rsidRDefault="00AA0A03" w:rsidP="008E6A74">
      <w:pPr>
        <w:pStyle w:val="ConsPlusNormal"/>
        <w:jc w:val="both"/>
      </w:pPr>
    </w:p>
    <w:p w:rsidR="00AA0A03" w:rsidRDefault="00AA0A03" w:rsidP="008E6A74">
      <w:pPr>
        <w:pStyle w:val="ConsPlusNormal"/>
        <w:jc w:val="both"/>
      </w:pPr>
    </w:p>
    <w:p w:rsidR="008735EE" w:rsidRPr="00333952" w:rsidRDefault="008735EE" w:rsidP="00E42F76">
      <w:pPr>
        <w:pStyle w:val="aa"/>
        <w:ind w:firstLine="5954"/>
      </w:pPr>
      <w:r w:rsidRPr="00333952">
        <w:t xml:space="preserve">Приложение </w:t>
      </w:r>
    </w:p>
    <w:p w:rsidR="008735EE" w:rsidRPr="00333952" w:rsidRDefault="008735EE" w:rsidP="00E42F76">
      <w:pPr>
        <w:pStyle w:val="aa"/>
        <w:ind w:firstLine="5954"/>
      </w:pPr>
      <w:r w:rsidRPr="00333952">
        <w:t xml:space="preserve">к постановлению </w:t>
      </w:r>
      <w:proofErr w:type="gramStart"/>
      <w:r w:rsidRPr="00333952">
        <w:t>территориальной</w:t>
      </w:r>
      <w:proofErr w:type="gramEnd"/>
    </w:p>
    <w:p w:rsidR="008735EE" w:rsidRPr="00333952" w:rsidRDefault="008735EE" w:rsidP="00E42F76">
      <w:pPr>
        <w:pStyle w:val="aa"/>
        <w:ind w:firstLine="5954"/>
      </w:pPr>
      <w:r w:rsidRPr="00333952">
        <w:t>избирательной комиссии</w:t>
      </w:r>
    </w:p>
    <w:p w:rsidR="008735EE" w:rsidRPr="00333952" w:rsidRDefault="008735EE" w:rsidP="00E42F76">
      <w:pPr>
        <w:pStyle w:val="aa"/>
        <w:ind w:firstLine="5954"/>
      </w:pPr>
      <w:r w:rsidRPr="00333952">
        <w:t>Труновского района</w:t>
      </w:r>
    </w:p>
    <w:p w:rsidR="008735EE" w:rsidRPr="00333952" w:rsidRDefault="008735EE" w:rsidP="008735EE">
      <w:pPr>
        <w:pStyle w:val="aa"/>
        <w:jc w:val="right"/>
      </w:pPr>
    </w:p>
    <w:p w:rsidR="008735EE" w:rsidRDefault="00E42F76" w:rsidP="00E42F76">
      <w:pPr>
        <w:pStyle w:val="aa"/>
        <w:jc w:val="center"/>
      </w:pPr>
      <w:r w:rsidRPr="00333952">
        <w:t xml:space="preserve">                                                      </w:t>
      </w:r>
      <w:r w:rsidR="00333952" w:rsidRPr="00333952">
        <w:t xml:space="preserve">           </w:t>
      </w:r>
      <w:r w:rsidRPr="00333952">
        <w:t xml:space="preserve"> </w:t>
      </w:r>
      <w:r w:rsidR="00333952">
        <w:t xml:space="preserve">           </w:t>
      </w:r>
      <w:r w:rsidR="008735EE" w:rsidRPr="00333952">
        <w:t>от.</w:t>
      </w:r>
      <w:r w:rsidR="00333952" w:rsidRPr="00333952">
        <w:t>04.10.</w:t>
      </w:r>
      <w:r w:rsidR="008735EE" w:rsidRPr="00333952">
        <w:t>20</w:t>
      </w:r>
      <w:r w:rsidR="00770C97" w:rsidRPr="00333952">
        <w:t>22</w:t>
      </w:r>
      <w:r w:rsidR="008735EE" w:rsidRPr="00333952">
        <w:t xml:space="preserve"> № </w:t>
      </w:r>
      <w:r w:rsidR="00333952" w:rsidRPr="00333952">
        <w:t>23/88</w:t>
      </w:r>
    </w:p>
    <w:p w:rsidR="00333952" w:rsidRPr="00333952" w:rsidRDefault="00333952" w:rsidP="00E42F76">
      <w:pPr>
        <w:pStyle w:val="aa"/>
        <w:jc w:val="center"/>
      </w:pPr>
    </w:p>
    <w:p w:rsidR="008735EE" w:rsidRPr="00333952" w:rsidRDefault="008735EE" w:rsidP="008735EE">
      <w:pPr>
        <w:pStyle w:val="aa"/>
        <w:jc w:val="center"/>
      </w:pPr>
    </w:p>
    <w:p w:rsidR="00E42F76" w:rsidRPr="00333952" w:rsidRDefault="008735EE" w:rsidP="008735EE">
      <w:pPr>
        <w:pStyle w:val="aa"/>
        <w:jc w:val="center"/>
        <w:rPr>
          <w:sz w:val="28"/>
        </w:rPr>
      </w:pPr>
      <w:r w:rsidRPr="00333952">
        <w:rPr>
          <w:sz w:val="28"/>
        </w:rPr>
        <w:t xml:space="preserve">Список лиц, </w:t>
      </w:r>
    </w:p>
    <w:p w:rsidR="008735EE" w:rsidRDefault="008735EE" w:rsidP="008735EE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исключенных из резерва </w:t>
      </w:r>
      <w:r w:rsidRPr="00460025">
        <w:rPr>
          <w:sz w:val="28"/>
          <w:szCs w:val="28"/>
        </w:rPr>
        <w:t>составов участковых избирательных комиссий</w:t>
      </w:r>
    </w:p>
    <w:p w:rsidR="008735EE" w:rsidRPr="00460025" w:rsidRDefault="008735EE" w:rsidP="008735EE">
      <w:pPr>
        <w:pStyle w:val="aa"/>
        <w:jc w:val="center"/>
        <w:rPr>
          <w:sz w:val="28"/>
          <w:szCs w:val="28"/>
        </w:rPr>
      </w:pPr>
      <w:r w:rsidRPr="00460025">
        <w:rPr>
          <w:sz w:val="28"/>
          <w:szCs w:val="28"/>
        </w:rPr>
        <w:t xml:space="preserve"> Труновского района Ставропольского края </w:t>
      </w:r>
    </w:p>
    <w:p w:rsidR="008735EE" w:rsidRPr="007C10F0" w:rsidRDefault="008735EE" w:rsidP="008735EE">
      <w:pPr>
        <w:pStyle w:val="aa"/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753"/>
        <w:gridCol w:w="3930"/>
        <w:gridCol w:w="5063"/>
      </w:tblGrid>
      <w:tr w:rsidR="008735EE" w:rsidRPr="007C10F0" w:rsidTr="002B5742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EE" w:rsidRPr="007C10F0" w:rsidRDefault="008735EE" w:rsidP="002B5742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7C10F0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7C10F0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7C10F0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EE" w:rsidRPr="007C10F0" w:rsidRDefault="008735EE" w:rsidP="002B5742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7C10F0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EE" w:rsidRPr="007C10F0" w:rsidRDefault="008735EE" w:rsidP="002B5742">
            <w:pPr>
              <w:pStyle w:val="aa"/>
              <w:jc w:val="center"/>
              <w:rPr>
                <w:rFonts w:ascii="Times New Roman" w:hAnsi="Times New Roman" w:cs="Times New Roman"/>
                <w:b/>
              </w:rPr>
            </w:pPr>
            <w:r w:rsidRPr="007C10F0">
              <w:rPr>
                <w:rFonts w:ascii="Times New Roman" w:hAnsi="Times New Roman" w:cs="Times New Roman"/>
                <w:b/>
              </w:rPr>
              <w:t>Субъект выдвижения</w:t>
            </w:r>
          </w:p>
        </w:tc>
      </w:tr>
      <w:tr w:rsidR="008735EE" w:rsidRPr="007C10F0" w:rsidTr="002B5742">
        <w:tc>
          <w:tcPr>
            <w:tcW w:w="9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EE" w:rsidRPr="007C10F0" w:rsidRDefault="008735EE" w:rsidP="00911FF4">
            <w:pPr>
              <w:pStyle w:val="a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УИК ИУ </w:t>
            </w:r>
            <w:r w:rsidRPr="007C10F0">
              <w:rPr>
                <w:rFonts w:ascii="Times New Roman" w:hAnsi="Times New Roman" w:cs="Times New Roman"/>
                <w:b/>
              </w:rPr>
              <w:t>№ 11</w:t>
            </w:r>
            <w:r w:rsidR="00911FF4">
              <w:rPr>
                <w:rFonts w:ascii="Times New Roman" w:hAnsi="Times New Roman" w:cs="Times New Roman"/>
                <w:b/>
              </w:rPr>
              <w:t>85</w:t>
            </w:r>
          </w:p>
        </w:tc>
      </w:tr>
      <w:tr w:rsidR="008735EE" w:rsidRPr="007C10F0" w:rsidTr="002B5742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EE" w:rsidRPr="00A52BC3" w:rsidRDefault="008735EE" w:rsidP="002B5742">
            <w:pPr>
              <w:pStyle w:val="aa"/>
              <w:rPr>
                <w:rFonts w:ascii="Times New Roman" w:hAnsi="Times New Roman" w:cs="Times New Roman"/>
              </w:rPr>
            </w:pPr>
            <w:r w:rsidRPr="00A52B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EE" w:rsidRPr="00A52BC3" w:rsidRDefault="00911FF4" w:rsidP="00911FF4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Назаренко Лариса Ивановна 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EE" w:rsidRPr="00A52BC3" w:rsidRDefault="00911FF4" w:rsidP="00911FF4">
            <w:pPr>
              <w:pStyle w:val="aa"/>
              <w:rPr>
                <w:rFonts w:ascii="Times New Roman" w:hAnsi="Times New Roman" w:cs="Times New Roman"/>
              </w:rPr>
            </w:pPr>
            <w:r w:rsidRPr="003072C2">
              <w:rPr>
                <w:rFonts w:ascii="Times New Roman" w:hAnsi="Times New Roman" w:cs="Times New Roman"/>
              </w:rPr>
              <w:t>Труновск</w:t>
            </w:r>
            <w:r>
              <w:rPr>
                <w:rFonts w:ascii="Times New Roman" w:hAnsi="Times New Roman" w:cs="Times New Roman"/>
              </w:rPr>
              <w:t>ое</w:t>
            </w:r>
            <w:r w:rsidRPr="003072C2">
              <w:rPr>
                <w:rFonts w:ascii="Times New Roman" w:hAnsi="Times New Roman" w:cs="Times New Roman"/>
              </w:rPr>
              <w:t xml:space="preserve"> районн</w:t>
            </w:r>
            <w:r>
              <w:rPr>
                <w:rFonts w:ascii="Times New Roman" w:hAnsi="Times New Roman" w:cs="Times New Roman"/>
              </w:rPr>
              <w:t>ое</w:t>
            </w:r>
            <w:r w:rsidRPr="003072C2">
              <w:rPr>
                <w:rFonts w:ascii="Times New Roman" w:hAnsi="Times New Roman" w:cs="Times New Roman"/>
              </w:rPr>
              <w:t xml:space="preserve"> отделение Ставропольской краевой общественной организации ветеранов (пенсионеров) войны, труда, Вооруженных сил и правоохранительных органов</w:t>
            </w:r>
          </w:p>
        </w:tc>
      </w:tr>
    </w:tbl>
    <w:p w:rsidR="008735EE" w:rsidRPr="007C10F0" w:rsidRDefault="008735EE" w:rsidP="008735EE">
      <w:pPr>
        <w:pStyle w:val="aa"/>
        <w:rPr>
          <w:lang w:eastAsia="en-US"/>
        </w:rPr>
      </w:pPr>
    </w:p>
    <w:p w:rsidR="008735EE" w:rsidRDefault="008735EE" w:rsidP="00E42F76">
      <w:pPr>
        <w:pStyle w:val="ConsPlusNormal"/>
        <w:jc w:val="center"/>
      </w:pPr>
    </w:p>
    <w:p w:rsidR="00E42F76" w:rsidRPr="00DC55A8" w:rsidRDefault="00E42F76" w:rsidP="00E42F76">
      <w:pPr>
        <w:pStyle w:val="ConsPlusNormal"/>
        <w:jc w:val="center"/>
      </w:pPr>
      <w:r>
        <w:t>_____________</w:t>
      </w:r>
    </w:p>
    <w:sectPr w:rsidR="00E42F76" w:rsidRPr="00DC55A8" w:rsidSect="00C938C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35CCE"/>
    <w:multiLevelType w:val="hybridMultilevel"/>
    <w:tmpl w:val="8174E58A"/>
    <w:lvl w:ilvl="0" w:tplc="906C0D46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2A51B5"/>
    <w:multiLevelType w:val="hybridMultilevel"/>
    <w:tmpl w:val="1818CCDC"/>
    <w:lvl w:ilvl="0" w:tplc="626A0E82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77D"/>
    <w:rsid w:val="0001078D"/>
    <w:rsid w:val="0002474D"/>
    <w:rsid w:val="00036B1A"/>
    <w:rsid w:val="000626E6"/>
    <w:rsid w:val="00094117"/>
    <w:rsid w:val="000A0202"/>
    <w:rsid w:val="000C3D23"/>
    <w:rsid w:val="000E612A"/>
    <w:rsid w:val="001021FD"/>
    <w:rsid w:val="00103D35"/>
    <w:rsid w:val="0011303D"/>
    <w:rsid w:val="0012268E"/>
    <w:rsid w:val="00123261"/>
    <w:rsid w:val="0018248A"/>
    <w:rsid w:val="001840F2"/>
    <w:rsid w:val="00192B77"/>
    <w:rsid w:val="001E116C"/>
    <w:rsid w:val="001F1539"/>
    <w:rsid w:val="001F77B8"/>
    <w:rsid w:val="002722CE"/>
    <w:rsid w:val="0027285E"/>
    <w:rsid w:val="00283EFC"/>
    <w:rsid w:val="00285A39"/>
    <w:rsid w:val="002C1794"/>
    <w:rsid w:val="002D6BB4"/>
    <w:rsid w:val="002E58C5"/>
    <w:rsid w:val="00321985"/>
    <w:rsid w:val="00333952"/>
    <w:rsid w:val="0036395B"/>
    <w:rsid w:val="0036651D"/>
    <w:rsid w:val="00367274"/>
    <w:rsid w:val="00376EE1"/>
    <w:rsid w:val="003A7C18"/>
    <w:rsid w:val="0045436F"/>
    <w:rsid w:val="004A3962"/>
    <w:rsid w:val="004F3355"/>
    <w:rsid w:val="005115CE"/>
    <w:rsid w:val="005373C1"/>
    <w:rsid w:val="00563C47"/>
    <w:rsid w:val="005B4FE5"/>
    <w:rsid w:val="005B60E6"/>
    <w:rsid w:val="005D2093"/>
    <w:rsid w:val="00602233"/>
    <w:rsid w:val="00605561"/>
    <w:rsid w:val="00613A0E"/>
    <w:rsid w:val="006739F0"/>
    <w:rsid w:val="00690A54"/>
    <w:rsid w:val="006934B7"/>
    <w:rsid w:val="006B16A0"/>
    <w:rsid w:val="006B7A42"/>
    <w:rsid w:val="006C1871"/>
    <w:rsid w:val="006D5AD0"/>
    <w:rsid w:val="006E64D1"/>
    <w:rsid w:val="006F60FC"/>
    <w:rsid w:val="00724EB1"/>
    <w:rsid w:val="00770C97"/>
    <w:rsid w:val="00776F47"/>
    <w:rsid w:val="00797E86"/>
    <w:rsid w:val="00817E0C"/>
    <w:rsid w:val="00850919"/>
    <w:rsid w:val="008638E8"/>
    <w:rsid w:val="00867D13"/>
    <w:rsid w:val="008718B8"/>
    <w:rsid w:val="008735EE"/>
    <w:rsid w:val="00875454"/>
    <w:rsid w:val="008D6209"/>
    <w:rsid w:val="008E5224"/>
    <w:rsid w:val="008E6A74"/>
    <w:rsid w:val="00911FF4"/>
    <w:rsid w:val="00927226"/>
    <w:rsid w:val="00947402"/>
    <w:rsid w:val="00947820"/>
    <w:rsid w:val="0095184E"/>
    <w:rsid w:val="009639B4"/>
    <w:rsid w:val="00983646"/>
    <w:rsid w:val="00983D42"/>
    <w:rsid w:val="009A5B1D"/>
    <w:rsid w:val="009A73F1"/>
    <w:rsid w:val="009A793F"/>
    <w:rsid w:val="009B0907"/>
    <w:rsid w:val="009D0625"/>
    <w:rsid w:val="009E67DC"/>
    <w:rsid w:val="009F04F2"/>
    <w:rsid w:val="009F51D2"/>
    <w:rsid w:val="00A07D5D"/>
    <w:rsid w:val="00A07E34"/>
    <w:rsid w:val="00A11452"/>
    <w:rsid w:val="00A15E4F"/>
    <w:rsid w:val="00A50FA8"/>
    <w:rsid w:val="00AA0A03"/>
    <w:rsid w:val="00AA6FA8"/>
    <w:rsid w:val="00AB73CC"/>
    <w:rsid w:val="00AD4CA4"/>
    <w:rsid w:val="00AF2331"/>
    <w:rsid w:val="00B05BE3"/>
    <w:rsid w:val="00B152D2"/>
    <w:rsid w:val="00B77CEA"/>
    <w:rsid w:val="00BA1DD4"/>
    <w:rsid w:val="00BD3024"/>
    <w:rsid w:val="00BD604B"/>
    <w:rsid w:val="00BD620D"/>
    <w:rsid w:val="00C3677D"/>
    <w:rsid w:val="00C3781A"/>
    <w:rsid w:val="00C66A4B"/>
    <w:rsid w:val="00C938C7"/>
    <w:rsid w:val="00CB42C6"/>
    <w:rsid w:val="00CC5814"/>
    <w:rsid w:val="00CF2FC3"/>
    <w:rsid w:val="00CF4A23"/>
    <w:rsid w:val="00CF54BF"/>
    <w:rsid w:val="00D00EFF"/>
    <w:rsid w:val="00D043B7"/>
    <w:rsid w:val="00D26F97"/>
    <w:rsid w:val="00D33E90"/>
    <w:rsid w:val="00D35572"/>
    <w:rsid w:val="00D538F4"/>
    <w:rsid w:val="00D928E4"/>
    <w:rsid w:val="00DB0E62"/>
    <w:rsid w:val="00DC062F"/>
    <w:rsid w:val="00DC2E42"/>
    <w:rsid w:val="00DC2E45"/>
    <w:rsid w:val="00DC55A8"/>
    <w:rsid w:val="00DF18E1"/>
    <w:rsid w:val="00DF445F"/>
    <w:rsid w:val="00E01537"/>
    <w:rsid w:val="00E20E54"/>
    <w:rsid w:val="00E272C0"/>
    <w:rsid w:val="00E35944"/>
    <w:rsid w:val="00E42F76"/>
    <w:rsid w:val="00E55511"/>
    <w:rsid w:val="00E66740"/>
    <w:rsid w:val="00E773A9"/>
    <w:rsid w:val="00EA4A80"/>
    <w:rsid w:val="00EB19BF"/>
    <w:rsid w:val="00EC19D9"/>
    <w:rsid w:val="00EF2EFC"/>
    <w:rsid w:val="00F111EA"/>
    <w:rsid w:val="00F34E7C"/>
    <w:rsid w:val="00F352C7"/>
    <w:rsid w:val="00F622DA"/>
    <w:rsid w:val="00F6645E"/>
    <w:rsid w:val="00F7224E"/>
    <w:rsid w:val="00F9677E"/>
    <w:rsid w:val="00FD090A"/>
    <w:rsid w:val="00FE09D6"/>
    <w:rsid w:val="00FF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85E"/>
    <w:pPr>
      <w:autoSpaceDE w:val="0"/>
      <w:autoSpaceDN w:val="0"/>
      <w:adjustRightInd w:val="0"/>
      <w:ind w:firstLine="540"/>
    </w:pPr>
    <w:rPr>
      <w:spacing w:val="60"/>
    </w:rPr>
  </w:style>
  <w:style w:type="paragraph" w:styleId="1">
    <w:name w:val="heading 1"/>
    <w:basedOn w:val="a"/>
    <w:next w:val="a"/>
    <w:link w:val="10"/>
    <w:qFormat/>
    <w:rsid w:val="0027285E"/>
    <w:pPr>
      <w:keepNext/>
      <w:jc w:val="both"/>
      <w:outlineLvl w:val="0"/>
    </w:pPr>
    <w:rPr>
      <w:rFonts w:ascii="Times New Roman CYR" w:hAnsi="Times New Roman CYR"/>
      <w:sz w:val="24"/>
    </w:rPr>
  </w:style>
  <w:style w:type="paragraph" w:styleId="2">
    <w:name w:val="heading 2"/>
    <w:basedOn w:val="a"/>
    <w:next w:val="a"/>
    <w:link w:val="20"/>
    <w:qFormat/>
    <w:rsid w:val="0027285E"/>
    <w:pPr>
      <w:keepNext/>
      <w:pBdr>
        <w:bottom w:val="single" w:sz="12" w:space="1" w:color="auto"/>
      </w:pBdr>
      <w:jc w:val="center"/>
      <w:outlineLvl w:val="1"/>
    </w:pPr>
    <w:rPr>
      <w:rFonts w:ascii="Times New Roman CYR" w:hAnsi="Times New Roman CYR"/>
    </w:rPr>
  </w:style>
  <w:style w:type="paragraph" w:styleId="3">
    <w:name w:val="heading 3"/>
    <w:basedOn w:val="a"/>
    <w:next w:val="a"/>
    <w:link w:val="30"/>
    <w:qFormat/>
    <w:rsid w:val="0027285E"/>
    <w:pPr>
      <w:keepNext/>
      <w:jc w:val="center"/>
      <w:outlineLvl w:val="2"/>
    </w:pPr>
    <w:rPr>
      <w:rFonts w:ascii="Times New Roman CYR" w:hAnsi="Times New Roman CYR"/>
      <w:b/>
      <w:sz w:val="32"/>
    </w:rPr>
  </w:style>
  <w:style w:type="paragraph" w:styleId="4">
    <w:name w:val="heading 4"/>
    <w:basedOn w:val="a"/>
    <w:next w:val="a"/>
    <w:link w:val="40"/>
    <w:qFormat/>
    <w:rsid w:val="0027285E"/>
    <w:pPr>
      <w:keepNext/>
      <w:outlineLvl w:val="3"/>
    </w:pPr>
    <w:rPr>
      <w:rFonts w:ascii="Times New Roman CYR" w:hAnsi="Times New Roman CYR"/>
      <w:sz w:val="24"/>
    </w:rPr>
  </w:style>
  <w:style w:type="paragraph" w:styleId="5">
    <w:name w:val="heading 5"/>
    <w:basedOn w:val="a"/>
    <w:next w:val="a"/>
    <w:link w:val="50"/>
    <w:qFormat/>
    <w:rsid w:val="0027285E"/>
    <w:pPr>
      <w:keepNext/>
      <w:spacing w:line="260" w:lineRule="exact"/>
      <w:ind w:firstLine="567"/>
      <w:outlineLvl w:val="4"/>
    </w:p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782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27285E"/>
    <w:pPr>
      <w:keepNext/>
      <w:tabs>
        <w:tab w:val="left" w:pos="-993"/>
      </w:tabs>
      <w:spacing w:line="216" w:lineRule="auto"/>
      <w:ind w:right="-1" w:firstLine="709"/>
      <w:jc w:val="both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285E"/>
    <w:rPr>
      <w:rFonts w:ascii="Times New Roman CYR" w:hAnsi="Times New Roman CYR"/>
      <w:spacing w:val="60"/>
      <w:sz w:val="24"/>
      <w:szCs w:val="28"/>
    </w:rPr>
  </w:style>
  <w:style w:type="character" w:customStyle="1" w:styleId="20">
    <w:name w:val="Заголовок 2 Знак"/>
    <w:basedOn w:val="a0"/>
    <w:link w:val="2"/>
    <w:rsid w:val="0027285E"/>
    <w:rPr>
      <w:rFonts w:ascii="Times New Roman CYR" w:hAnsi="Times New Roman CYR"/>
      <w:spacing w:val="60"/>
      <w:sz w:val="28"/>
      <w:szCs w:val="28"/>
    </w:rPr>
  </w:style>
  <w:style w:type="character" w:customStyle="1" w:styleId="30">
    <w:name w:val="Заголовок 3 Знак"/>
    <w:basedOn w:val="a0"/>
    <w:link w:val="3"/>
    <w:rsid w:val="0027285E"/>
    <w:rPr>
      <w:rFonts w:ascii="Times New Roman CYR" w:hAnsi="Times New Roman CYR"/>
      <w:b/>
      <w:spacing w:val="60"/>
      <w:sz w:val="32"/>
      <w:szCs w:val="28"/>
    </w:rPr>
  </w:style>
  <w:style w:type="character" w:customStyle="1" w:styleId="40">
    <w:name w:val="Заголовок 4 Знак"/>
    <w:basedOn w:val="a0"/>
    <w:link w:val="4"/>
    <w:rsid w:val="0027285E"/>
    <w:rPr>
      <w:rFonts w:ascii="Times New Roman CYR" w:hAnsi="Times New Roman CYR"/>
      <w:spacing w:val="60"/>
      <w:sz w:val="24"/>
      <w:szCs w:val="28"/>
    </w:rPr>
  </w:style>
  <w:style w:type="character" w:customStyle="1" w:styleId="50">
    <w:name w:val="Заголовок 5 Знак"/>
    <w:basedOn w:val="a0"/>
    <w:link w:val="5"/>
    <w:rsid w:val="0027285E"/>
    <w:rPr>
      <w:spacing w:val="60"/>
      <w:sz w:val="28"/>
      <w:szCs w:val="28"/>
    </w:rPr>
  </w:style>
  <w:style w:type="character" w:customStyle="1" w:styleId="80">
    <w:name w:val="Заголовок 8 Знак"/>
    <w:basedOn w:val="a0"/>
    <w:link w:val="8"/>
    <w:rsid w:val="0027285E"/>
    <w:rPr>
      <w:spacing w:val="60"/>
      <w:sz w:val="28"/>
      <w:szCs w:val="28"/>
    </w:rPr>
  </w:style>
  <w:style w:type="paragraph" w:styleId="a3">
    <w:name w:val="caption"/>
    <w:basedOn w:val="a"/>
    <w:next w:val="a"/>
    <w:qFormat/>
    <w:rsid w:val="0027285E"/>
    <w:pPr>
      <w:autoSpaceDE/>
      <w:autoSpaceDN/>
      <w:adjustRightInd/>
    </w:pPr>
    <w:rPr>
      <w:sz w:val="24"/>
    </w:rPr>
  </w:style>
  <w:style w:type="paragraph" w:styleId="a4">
    <w:name w:val="Title"/>
    <w:basedOn w:val="a"/>
    <w:link w:val="a5"/>
    <w:qFormat/>
    <w:rsid w:val="0027285E"/>
    <w:pPr>
      <w:jc w:val="center"/>
    </w:pPr>
    <w:rPr>
      <w:rFonts w:ascii="Times New Roman CYR" w:hAnsi="Times New Roman CYR"/>
      <w:b/>
      <w:sz w:val="32"/>
    </w:rPr>
  </w:style>
  <w:style w:type="character" w:customStyle="1" w:styleId="a5">
    <w:name w:val="Название Знак"/>
    <w:basedOn w:val="a0"/>
    <w:link w:val="a4"/>
    <w:rsid w:val="0027285E"/>
    <w:rPr>
      <w:rFonts w:ascii="Times New Roman CYR" w:hAnsi="Times New Roman CYR"/>
      <w:b/>
      <w:spacing w:val="60"/>
      <w:sz w:val="32"/>
      <w:szCs w:val="28"/>
    </w:rPr>
  </w:style>
  <w:style w:type="character" w:styleId="a6">
    <w:name w:val="Strong"/>
    <w:qFormat/>
    <w:rsid w:val="0027285E"/>
    <w:rPr>
      <w:b/>
      <w:bCs/>
    </w:rPr>
  </w:style>
  <w:style w:type="paragraph" w:styleId="a7">
    <w:name w:val="Normal (Web)"/>
    <w:basedOn w:val="a"/>
    <w:uiPriority w:val="99"/>
    <w:semiHidden/>
    <w:unhideWhenUsed/>
    <w:rsid w:val="00C3677D"/>
    <w:rPr>
      <w:sz w:val="24"/>
      <w:szCs w:val="24"/>
    </w:rPr>
  </w:style>
  <w:style w:type="paragraph" w:styleId="21">
    <w:name w:val="Body Text Indent 2"/>
    <w:basedOn w:val="a"/>
    <w:link w:val="22"/>
    <w:semiHidden/>
    <w:rsid w:val="00285A39"/>
    <w:pPr>
      <w:jc w:val="both"/>
    </w:pPr>
    <w:rPr>
      <w:spacing w:val="0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285A39"/>
    <w:rPr>
      <w:sz w:val="24"/>
      <w:szCs w:val="24"/>
    </w:rPr>
  </w:style>
  <w:style w:type="paragraph" w:customStyle="1" w:styleId="ConsPlusNormal">
    <w:name w:val="ConsPlusNormal"/>
    <w:rsid w:val="00321985"/>
    <w:pPr>
      <w:autoSpaceDE w:val="0"/>
      <w:autoSpaceDN w:val="0"/>
      <w:adjustRightInd w:val="0"/>
    </w:pPr>
  </w:style>
  <w:style w:type="character" w:customStyle="1" w:styleId="70">
    <w:name w:val="Заголовок 7 Знак"/>
    <w:basedOn w:val="a0"/>
    <w:link w:val="7"/>
    <w:uiPriority w:val="9"/>
    <w:semiHidden/>
    <w:rsid w:val="00947820"/>
    <w:rPr>
      <w:rFonts w:asciiTheme="majorHAnsi" w:eastAsiaTheme="majorEastAsia" w:hAnsiTheme="majorHAnsi" w:cstheme="majorBidi"/>
      <w:i/>
      <w:iCs/>
      <w:color w:val="404040" w:themeColor="text1" w:themeTint="BF"/>
      <w:spacing w:val="60"/>
    </w:rPr>
  </w:style>
  <w:style w:type="paragraph" w:customStyle="1" w:styleId="210">
    <w:name w:val="Основной текст 21"/>
    <w:basedOn w:val="a"/>
    <w:rsid w:val="00947820"/>
    <w:pPr>
      <w:widowControl w:val="0"/>
      <w:overflowPunct w:val="0"/>
      <w:spacing w:before="180"/>
      <w:ind w:firstLine="0"/>
      <w:textAlignment w:val="baseline"/>
    </w:pPr>
    <w:rPr>
      <w:spacing w:val="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A5B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5B1D"/>
    <w:rPr>
      <w:rFonts w:ascii="Tahoma" w:hAnsi="Tahoma" w:cs="Tahoma"/>
      <w:spacing w:val="60"/>
      <w:sz w:val="16"/>
      <w:szCs w:val="16"/>
    </w:rPr>
  </w:style>
  <w:style w:type="paragraph" w:styleId="aa">
    <w:name w:val="No Spacing"/>
    <w:uiPriority w:val="1"/>
    <w:qFormat/>
    <w:rsid w:val="009A5B1D"/>
    <w:rPr>
      <w:sz w:val="24"/>
      <w:szCs w:val="24"/>
    </w:rPr>
  </w:style>
  <w:style w:type="paragraph" w:styleId="ab">
    <w:name w:val="List Paragraph"/>
    <w:basedOn w:val="a"/>
    <w:uiPriority w:val="34"/>
    <w:qFormat/>
    <w:rsid w:val="00BD620D"/>
    <w:pPr>
      <w:ind w:left="720"/>
      <w:contextualSpacing/>
    </w:pPr>
  </w:style>
  <w:style w:type="table" w:styleId="ac">
    <w:name w:val="Table Grid"/>
    <w:basedOn w:val="a1"/>
    <w:uiPriority w:val="59"/>
    <w:rsid w:val="008735E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3594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85E"/>
    <w:pPr>
      <w:autoSpaceDE w:val="0"/>
      <w:autoSpaceDN w:val="0"/>
      <w:adjustRightInd w:val="0"/>
      <w:ind w:firstLine="540"/>
    </w:pPr>
    <w:rPr>
      <w:spacing w:val="60"/>
    </w:rPr>
  </w:style>
  <w:style w:type="paragraph" w:styleId="1">
    <w:name w:val="heading 1"/>
    <w:basedOn w:val="a"/>
    <w:next w:val="a"/>
    <w:link w:val="10"/>
    <w:qFormat/>
    <w:rsid w:val="0027285E"/>
    <w:pPr>
      <w:keepNext/>
      <w:jc w:val="both"/>
      <w:outlineLvl w:val="0"/>
    </w:pPr>
    <w:rPr>
      <w:rFonts w:ascii="Times New Roman CYR" w:hAnsi="Times New Roman CYR"/>
      <w:sz w:val="24"/>
    </w:rPr>
  </w:style>
  <w:style w:type="paragraph" w:styleId="2">
    <w:name w:val="heading 2"/>
    <w:basedOn w:val="a"/>
    <w:next w:val="a"/>
    <w:link w:val="20"/>
    <w:qFormat/>
    <w:rsid w:val="0027285E"/>
    <w:pPr>
      <w:keepNext/>
      <w:pBdr>
        <w:bottom w:val="single" w:sz="12" w:space="1" w:color="auto"/>
      </w:pBdr>
      <w:jc w:val="center"/>
      <w:outlineLvl w:val="1"/>
    </w:pPr>
    <w:rPr>
      <w:rFonts w:ascii="Times New Roman CYR" w:hAnsi="Times New Roman CYR"/>
    </w:rPr>
  </w:style>
  <w:style w:type="paragraph" w:styleId="3">
    <w:name w:val="heading 3"/>
    <w:basedOn w:val="a"/>
    <w:next w:val="a"/>
    <w:link w:val="30"/>
    <w:qFormat/>
    <w:rsid w:val="0027285E"/>
    <w:pPr>
      <w:keepNext/>
      <w:jc w:val="center"/>
      <w:outlineLvl w:val="2"/>
    </w:pPr>
    <w:rPr>
      <w:rFonts w:ascii="Times New Roman CYR" w:hAnsi="Times New Roman CYR"/>
      <w:b/>
      <w:sz w:val="32"/>
    </w:rPr>
  </w:style>
  <w:style w:type="paragraph" w:styleId="4">
    <w:name w:val="heading 4"/>
    <w:basedOn w:val="a"/>
    <w:next w:val="a"/>
    <w:link w:val="40"/>
    <w:qFormat/>
    <w:rsid w:val="0027285E"/>
    <w:pPr>
      <w:keepNext/>
      <w:outlineLvl w:val="3"/>
    </w:pPr>
    <w:rPr>
      <w:rFonts w:ascii="Times New Roman CYR" w:hAnsi="Times New Roman CYR"/>
      <w:sz w:val="24"/>
    </w:rPr>
  </w:style>
  <w:style w:type="paragraph" w:styleId="5">
    <w:name w:val="heading 5"/>
    <w:basedOn w:val="a"/>
    <w:next w:val="a"/>
    <w:link w:val="50"/>
    <w:qFormat/>
    <w:rsid w:val="0027285E"/>
    <w:pPr>
      <w:keepNext/>
      <w:spacing w:line="260" w:lineRule="exact"/>
      <w:ind w:firstLine="567"/>
      <w:outlineLvl w:val="4"/>
    </w:p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782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27285E"/>
    <w:pPr>
      <w:keepNext/>
      <w:tabs>
        <w:tab w:val="left" w:pos="-993"/>
      </w:tabs>
      <w:spacing w:line="216" w:lineRule="auto"/>
      <w:ind w:right="-1" w:firstLine="709"/>
      <w:jc w:val="both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285E"/>
    <w:rPr>
      <w:rFonts w:ascii="Times New Roman CYR" w:hAnsi="Times New Roman CYR"/>
      <w:spacing w:val="60"/>
      <w:sz w:val="24"/>
      <w:szCs w:val="28"/>
    </w:rPr>
  </w:style>
  <w:style w:type="character" w:customStyle="1" w:styleId="20">
    <w:name w:val="Заголовок 2 Знак"/>
    <w:basedOn w:val="a0"/>
    <w:link w:val="2"/>
    <w:rsid w:val="0027285E"/>
    <w:rPr>
      <w:rFonts w:ascii="Times New Roman CYR" w:hAnsi="Times New Roman CYR"/>
      <w:spacing w:val="60"/>
      <w:sz w:val="28"/>
      <w:szCs w:val="28"/>
    </w:rPr>
  </w:style>
  <w:style w:type="character" w:customStyle="1" w:styleId="30">
    <w:name w:val="Заголовок 3 Знак"/>
    <w:basedOn w:val="a0"/>
    <w:link w:val="3"/>
    <w:rsid w:val="0027285E"/>
    <w:rPr>
      <w:rFonts w:ascii="Times New Roman CYR" w:hAnsi="Times New Roman CYR"/>
      <w:b/>
      <w:spacing w:val="60"/>
      <w:sz w:val="32"/>
      <w:szCs w:val="28"/>
    </w:rPr>
  </w:style>
  <w:style w:type="character" w:customStyle="1" w:styleId="40">
    <w:name w:val="Заголовок 4 Знак"/>
    <w:basedOn w:val="a0"/>
    <w:link w:val="4"/>
    <w:rsid w:val="0027285E"/>
    <w:rPr>
      <w:rFonts w:ascii="Times New Roman CYR" w:hAnsi="Times New Roman CYR"/>
      <w:spacing w:val="60"/>
      <w:sz w:val="24"/>
      <w:szCs w:val="28"/>
    </w:rPr>
  </w:style>
  <w:style w:type="character" w:customStyle="1" w:styleId="50">
    <w:name w:val="Заголовок 5 Знак"/>
    <w:basedOn w:val="a0"/>
    <w:link w:val="5"/>
    <w:rsid w:val="0027285E"/>
    <w:rPr>
      <w:spacing w:val="60"/>
      <w:sz w:val="28"/>
      <w:szCs w:val="28"/>
    </w:rPr>
  </w:style>
  <w:style w:type="character" w:customStyle="1" w:styleId="80">
    <w:name w:val="Заголовок 8 Знак"/>
    <w:basedOn w:val="a0"/>
    <w:link w:val="8"/>
    <w:rsid w:val="0027285E"/>
    <w:rPr>
      <w:spacing w:val="60"/>
      <w:sz w:val="28"/>
      <w:szCs w:val="28"/>
    </w:rPr>
  </w:style>
  <w:style w:type="paragraph" w:styleId="a3">
    <w:name w:val="caption"/>
    <w:basedOn w:val="a"/>
    <w:next w:val="a"/>
    <w:qFormat/>
    <w:rsid w:val="0027285E"/>
    <w:pPr>
      <w:autoSpaceDE/>
      <w:autoSpaceDN/>
      <w:adjustRightInd/>
    </w:pPr>
    <w:rPr>
      <w:sz w:val="24"/>
    </w:rPr>
  </w:style>
  <w:style w:type="paragraph" w:styleId="a4">
    <w:name w:val="Title"/>
    <w:basedOn w:val="a"/>
    <w:link w:val="a5"/>
    <w:qFormat/>
    <w:rsid w:val="0027285E"/>
    <w:pPr>
      <w:jc w:val="center"/>
    </w:pPr>
    <w:rPr>
      <w:rFonts w:ascii="Times New Roman CYR" w:hAnsi="Times New Roman CYR"/>
      <w:b/>
      <w:sz w:val="32"/>
    </w:rPr>
  </w:style>
  <w:style w:type="character" w:customStyle="1" w:styleId="a5">
    <w:name w:val="Название Знак"/>
    <w:basedOn w:val="a0"/>
    <w:link w:val="a4"/>
    <w:rsid w:val="0027285E"/>
    <w:rPr>
      <w:rFonts w:ascii="Times New Roman CYR" w:hAnsi="Times New Roman CYR"/>
      <w:b/>
      <w:spacing w:val="60"/>
      <w:sz w:val="32"/>
      <w:szCs w:val="28"/>
    </w:rPr>
  </w:style>
  <w:style w:type="character" w:styleId="a6">
    <w:name w:val="Strong"/>
    <w:qFormat/>
    <w:rsid w:val="0027285E"/>
    <w:rPr>
      <w:b/>
      <w:bCs/>
    </w:rPr>
  </w:style>
  <w:style w:type="paragraph" w:styleId="a7">
    <w:name w:val="Normal (Web)"/>
    <w:basedOn w:val="a"/>
    <w:uiPriority w:val="99"/>
    <w:semiHidden/>
    <w:unhideWhenUsed/>
    <w:rsid w:val="00C3677D"/>
    <w:rPr>
      <w:sz w:val="24"/>
      <w:szCs w:val="24"/>
    </w:rPr>
  </w:style>
  <w:style w:type="paragraph" w:styleId="21">
    <w:name w:val="Body Text Indent 2"/>
    <w:basedOn w:val="a"/>
    <w:link w:val="22"/>
    <w:semiHidden/>
    <w:rsid w:val="00285A39"/>
    <w:pPr>
      <w:jc w:val="both"/>
    </w:pPr>
    <w:rPr>
      <w:spacing w:val="0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285A39"/>
    <w:rPr>
      <w:sz w:val="24"/>
      <w:szCs w:val="24"/>
    </w:rPr>
  </w:style>
  <w:style w:type="paragraph" w:customStyle="1" w:styleId="ConsPlusNormal">
    <w:name w:val="ConsPlusNormal"/>
    <w:rsid w:val="00321985"/>
    <w:pPr>
      <w:autoSpaceDE w:val="0"/>
      <w:autoSpaceDN w:val="0"/>
      <w:adjustRightInd w:val="0"/>
    </w:pPr>
  </w:style>
  <w:style w:type="character" w:customStyle="1" w:styleId="70">
    <w:name w:val="Заголовок 7 Знак"/>
    <w:basedOn w:val="a0"/>
    <w:link w:val="7"/>
    <w:uiPriority w:val="9"/>
    <w:semiHidden/>
    <w:rsid w:val="00947820"/>
    <w:rPr>
      <w:rFonts w:asciiTheme="majorHAnsi" w:eastAsiaTheme="majorEastAsia" w:hAnsiTheme="majorHAnsi" w:cstheme="majorBidi"/>
      <w:i/>
      <w:iCs/>
      <w:color w:val="404040" w:themeColor="text1" w:themeTint="BF"/>
      <w:spacing w:val="60"/>
    </w:rPr>
  </w:style>
  <w:style w:type="paragraph" w:customStyle="1" w:styleId="210">
    <w:name w:val="Основной текст 21"/>
    <w:basedOn w:val="a"/>
    <w:rsid w:val="00947820"/>
    <w:pPr>
      <w:widowControl w:val="0"/>
      <w:overflowPunct w:val="0"/>
      <w:spacing w:before="180"/>
      <w:ind w:firstLine="0"/>
      <w:textAlignment w:val="baseline"/>
    </w:pPr>
    <w:rPr>
      <w:spacing w:val="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A5B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5B1D"/>
    <w:rPr>
      <w:rFonts w:ascii="Tahoma" w:hAnsi="Tahoma" w:cs="Tahoma"/>
      <w:spacing w:val="60"/>
      <w:sz w:val="16"/>
      <w:szCs w:val="16"/>
    </w:rPr>
  </w:style>
  <w:style w:type="paragraph" w:styleId="aa">
    <w:name w:val="No Spacing"/>
    <w:uiPriority w:val="1"/>
    <w:qFormat/>
    <w:rsid w:val="009A5B1D"/>
    <w:rPr>
      <w:sz w:val="24"/>
      <w:szCs w:val="24"/>
    </w:rPr>
  </w:style>
  <w:style w:type="paragraph" w:styleId="ab">
    <w:name w:val="List Paragraph"/>
    <w:basedOn w:val="a"/>
    <w:uiPriority w:val="34"/>
    <w:qFormat/>
    <w:rsid w:val="00BD620D"/>
    <w:pPr>
      <w:ind w:left="720"/>
      <w:contextualSpacing/>
    </w:pPr>
  </w:style>
  <w:style w:type="table" w:styleId="ac">
    <w:name w:val="Table Grid"/>
    <w:basedOn w:val="a1"/>
    <w:uiPriority w:val="59"/>
    <w:rsid w:val="008735E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3594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5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User</cp:lastModifiedBy>
  <cp:revision>9</cp:revision>
  <cp:lastPrinted>2022-10-05T08:02:00Z</cp:lastPrinted>
  <dcterms:created xsi:type="dcterms:W3CDTF">2022-10-04T06:12:00Z</dcterms:created>
  <dcterms:modified xsi:type="dcterms:W3CDTF">2022-10-05T08:03:00Z</dcterms:modified>
</cp:coreProperties>
</file>