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00" w:rsidRPr="0020560C" w:rsidRDefault="00314500" w:rsidP="00314500">
      <w:pPr>
        <w:spacing w:line="240" w:lineRule="auto"/>
        <w:ind w:left="708" w:right="-143"/>
        <w:jc w:val="right"/>
        <w:rPr>
          <w:rFonts w:eastAsia="Times New Roman"/>
          <w:b/>
          <w:lang w:eastAsia="ru-RU"/>
        </w:rPr>
      </w:pPr>
      <w:r w:rsidRPr="003D502B">
        <w:rPr>
          <w:rFonts w:eastAsia="Times New Roman"/>
          <w:b/>
          <w:lang w:eastAsia="ru-RU"/>
        </w:rPr>
        <w:tab/>
      </w:r>
    </w:p>
    <w:p w:rsidR="00314500" w:rsidRPr="003C7D3D" w:rsidRDefault="00314500" w:rsidP="0031450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3C7D3D">
        <w:rPr>
          <w:rFonts w:eastAsia="Times New Roman"/>
          <w:b/>
          <w:sz w:val="24"/>
          <w:szCs w:val="24"/>
          <w:lang w:eastAsia="ru-RU"/>
        </w:rPr>
        <w:t>АДМИНИСТРАЦИЯ ТРУНОВСКОГО МУНИЦИПАЛЬНОГО ОКРУГА</w:t>
      </w:r>
    </w:p>
    <w:p w:rsidR="00314500" w:rsidRPr="003C7D3D" w:rsidRDefault="00314500" w:rsidP="0031450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3C7D3D">
        <w:rPr>
          <w:rFonts w:eastAsia="Times New Roman"/>
          <w:b/>
          <w:sz w:val="24"/>
          <w:szCs w:val="24"/>
          <w:lang w:eastAsia="ru-RU"/>
        </w:rPr>
        <w:t>СТАВРОПОЛЬСКОГО КРАЯ</w:t>
      </w:r>
    </w:p>
    <w:p w:rsidR="00314500" w:rsidRPr="003D502B" w:rsidRDefault="00314500" w:rsidP="00314500">
      <w:pPr>
        <w:spacing w:line="240" w:lineRule="auto"/>
        <w:rPr>
          <w:rFonts w:eastAsia="Times New Roman"/>
          <w:b/>
          <w:lang w:eastAsia="ru-RU"/>
        </w:rPr>
      </w:pPr>
    </w:p>
    <w:p w:rsidR="00314500" w:rsidRPr="003D502B" w:rsidRDefault="00314500" w:rsidP="00314500">
      <w:pPr>
        <w:spacing w:line="240" w:lineRule="auto"/>
        <w:rPr>
          <w:rFonts w:eastAsia="Times New Roman"/>
          <w:b/>
          <w:sz w:val="36"/>
          <w:szCs w:val="36"/>
          <w:lang w:eastAsia="ru-RU"/>
        </w:rPr>
      </w:pPr>
      <w:proofErr w:type="gramStart"/>
      <w:r w:rsidRPr="003D502B">
        <w:rPr>
          <w:rFonts w:eastAsia="Times New Roman"/>
          <w:b/>
          <w:sz w:val="36"/>
          <w:szCs w:val="36"/>
          <w:lang w:eastAsia="ru-RU"/>
        </w:rPr>
        <w:t>П</w:t>
      </w:r>
      <w:proofErr w:type="gramEnd"/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О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С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Т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А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Н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О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В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Л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Е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Н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И</w:t>
      </w:r>
      <w:r>
        <w:rPr>
          <w:rFonts w:eastAsia="Times New Roman"/>
          <w:b/>
          <w:sz w:val="36"/>
          <w:szCs w:val="36"/>
          <w:lang w:eastAsia="ru-RU"/>
        </w:rPr>
        <w:t xml:space="preserve"> </w:t>
      </w:r>
      <w:r w:rsidRPr="003D502B">
        <w:rPr>
          <w:rFonts w:eastAsia="Times New Roman"/>
          <w:b/>
          <w:sz w:val="36"/>
          <w:szCs w:val="36"/>
          <w:lang w:eastAsia="ru-RU"/>
        </w:rPr>
        <w:t>Е</w:t>
      </w:r>
    </w:p>
    <w:p w:rsidR="00314500" w:rsidRPr="00425999" w:rsidRDefault="00314500" w:rsidP="00314500">
      <w:pPr>
        <w:spacing w:line="240" w:lineRule="auto"/>
        <w:rPr>
          <w:rFonts w:eastAsia="Times New Roman"/>
          <w:b/>
          <w:lang w:eastAsia="ru-RU"/>
        </w:rPr>
      </w:pPr>
    </w:p>
    <w:p w:rsidR="00314500" w:rsidRPr="00425999" w:rsidRDefault="00D639C6" w:rsidP="00314500">
      <w:pPr>
        <w:tabs>
          <w:tab w:val="center" w:pos="4960"/>
        </w:tabs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15.11.2022</w:t>
      </w:r>
      <w:r>
        <w:rPr>
          <w:rFonts w:eastAsia="Times New Roman"/>
          <w:szCs w:val="24"/>
          <w:lang w:eastAsia="ru-RU"/>
        </w:rPr>
        <w:tab/>
      </w:r>
      <w:r w:rsidR="00314500" w:rsidRPr="00425999">
        <w:rPr>
          <w:rFonts w:eastAsia="Times New Roman"/>
          <w:szCs w:val="24"/>
          <w:lang w:eastAsia="ru-RU"/>
        </w:rPr>
        <w:t xml:space="preserve">с. </w:t>
      </w:r>
      <w:proofErr w:type="gramStart"/>
      <w:r w:rsidR="00314500" w:rsidRPr="00425999">
        <w:rPr>
          <w:rFonts w:eastAsia="Times New Roman"/>
          <w:szCs w:val="24"/>
          <w:lang w:eastAsia="ru-RU"/>
        </w:rPr>
        <w:t>Донское</w:t>
      </w:r>
      <w:proofErr w:type="gramEnd"/>
      <w:r w:rsidR="00314500" w:rsidRPr="00425999">
        <w:rPr>
          <w:rFonts w:eastAsia="Times New Roman"/>
          <w:szCs w:val="24"/>
          <w:lang w:eastAsia="ru-RU"/>
        </w:rPr>
        <w:t xml:space="preserve">   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 № 842-п</w:t>
      </w:r>
      <w:r w:rsidR="00314500" w:rsidRPr="00425999">
        <w:rPr>
          <w:rFonts w:eastAsia="Times New Roman"/>
          <w:szCs w:val="24"/>
          <w:lang w:eastAsia="ru-RU"/>
        </w:rPr>
        <w:t xml:space="preserve">           </w:t>
      </w:r>
      <w:r w:rsidR="00314500">
        <w:rPr>
          <w:rFonts w:eastAsia="Times New Roman"/>
          <w:szCs w:val="24"/>
          <w:lang w:eastAsia="ru-RU"/>
        </w:rPr>
        <w:t xml:space="preserve">                 </w:t>
      </w:r>
      <w:r w:rsidR="00314500" w:rsidRPr="00425999">
        <w:rPr>
          <w:rFonts w:eastAsia="Times New Roman"/>
          <w:szCs w:val="24"/>
          <w:lang w:eastAsia="ru-RU"/>
        </w:rPr>
        <w:t xml:space="preserve">                              </w:t>
      </w:r>
    </w:p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Pr="001A39C5" w:rsidRDefault="00314500" w:rsidP="00314500">
      <w:pPr>
        <w:tabs>
          <w:tab w:val="left" w:pos="3750"/>
        </w:tabs>
        <w:spacing w:line="240" w:lineRule="exact"/>
        <w:jc w:val="both"/>
      </w:pPr>
      <w:bookmarkStart w:id="0" w:name="_GoBack"/>
      <w:r w:rsidRPr="00B862E5">
        <w:t>О</w:t>
      </w:r>
      <w:r>
        <w:t xml:space="preserve">б утверждении положения </w:t>
      </w:r>
      <w:r w:rsidRPr="00314500">
        <w:t xml:space="preserve">согласительной комиссии по урегулированию разногласий, послуживших основанием для подготовки заключения </w:t>
      </w:r>
      <w:r>
        <w:t xml:space="preserve">                      </w:t>
      </w:r>
      <w:r w:rsidRPr="00314500">
        <w:t>о несогласии с проектом внесения изменений в генеральный план Труновского муниципального округа Ставропольского края</w:t>
      </w:r>
    </w:p>
    <w:bookmarkEnd w:id="0"/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Default="00314500" w:rsidP="00314500">
      <w:pPr>
        <w:spacing w:line="240" w:lineRule="auto"/>
        <w:ind w:firstLine="708"/>
        <w:jc w:val="both"/>
      </w:pPr>
      <w:proofErr w:type="gramStart"/>
      <w:r w:rsidRPr="00B862E5">
        <w:t>В соответствии с</w:t>
      </w:r>
      <w:r>
        <w:t>о статьей 25</w:t>
      </w:r>
      <w:r w:rsidRPr="00B862E5">
        <w:t xml:space="preserve"> Градостроительн</w:t>
      </w:r>
      <w:r>
        <w:t>ого</w:t>
      </w:r>
      <w:r w:rsidRPr="00B862E5">
        <w:t xml:space="preserve"> кодекс</w:t>
      </w:r>
      <w:r>
        <w:t>а</w:t>
      </w:r>
      <w:r w:rsidRPr="00B862E5">
        <w:t xml:space="preserve"> Российской Федерации</w:t>
      </w:r>
      <w:r>
        <w:t>,</w:t>
      </w:r>
      <w:r w:rsidRPr="00B862E5">
        <w:t xml:space="preserve"> Федеральным законом от 06 октября 2003 года</w:t>
      </w:r>
      <w:r>
        <w:t xml:space="preserve"> </w:t>
      </w:r>
      <w:r w:rsidRPr="00B862E5">
        <w:t>№</w:t>
      </w:r>
      <w:r>
        <w:t xml:space="preserve"> </w:t>
      </w:r>
      <w:r w:rsidRPr="00B862E5">
        <w:t xml:space="preserve">131-ФЗ «Об общих принципах организации местного самоуправления в Российской Федерации», </w:t>
      </w:r>
      <w:r w:rsidRPr="00477775">
        <w:rPr>
          <w:rFonts w:eastAsia="Times New Roman"/>
          <w:snapToGrid w:val="0"/>
          <w:szCs w:val="20"/>
          <w:lang w:eastAsia="ru-RU"/>
        </w:rPr>
        <w:t>приказом Министерства экономического разви</w:t>
      </w:r>
      <w:r>
        <w:rPr>
          <w:rFonts w:eastAsia="Times New Roman"/>
          <w:snapToGrid w:val="0"/>
          <w:szCs w:val="20"/>
          <w:lang w:eastAsia="ru-RU"/>
        </w:rPr>
        <w:t xml:space="preserve">тия Российской Федерации от 21 июля </w:t>
      </w:r>
      <w:r w:rsidRPr="00477775">
        <w:rPr>
          <w:rFonts w:eastAsia="Times New Roman"/>
          <w:snapToGrid w:val="0"/>
          <w:szCs w:val="20"/>
          <w:lang w:eastAsia="ru-RU"/>
        </w:rPr>
        <w:t>2016</w:t>
      </w:r>
      <w:r>
        <w:rPr>
          <w:rFonts w:eastAsia="Times New Roman"/>
          <w:snapToGrid w:val="0"/>
          <w:szCs w:val="20"/>
          <w:lang w:eastAsia="ru-RU"/>
        </w:rPr>
        <w:t xml:space="preserve"> года</w:t>
      </w:r>
      <w:r w:rsidRPr="00477775">
        <w:rPr>
          <w:rFonts w:eastAsia="Times New Roman"/>
          <w:snapToGrid w:val="0"/>
          <w:szCs w:val="20"/>
          <w:lang w:eastAsia="ru-RU"/>
        </w:rPr>
        <w:t xml:space="preserve">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proofErr w:type="gramEnd"/>
      <w:r w:rsidRPr="00477775">
        <w:rPr>
          <w:rFonts w:eastAsia="Times New Roman"/>
          <w:snapToGrid w:val="0"/>
          <w:szCs w:val="20"/>
          <w:lang w:eastAsia="ru-RU"/>
        </w:rPr>
        <w:t xml:space="preserve">», </w:t>
      </w:r>
      <w:r w:rsidRPr="00B862E5">
        <w:t xml:space="preserve">Уставом </w:t>
      </w:r>
      <w:r>
        <w:t>Труновского муниципального округа Ставропольского края,</w:t>
      </w:r>
      <w:r w:rsidRPr="00A65698">
        <w:t xml:space="preserve"> </w:t>
      </w:r>
      <w:r>
        <w:t>администрация Труновского муниципального округа Ставропольского края</w:t>
      </w:r>
    </w:p>
    <w:p w:rsidR="00314500" w:rsidRDefault="00314500" w:rsidP="003145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Default="00314500" w:rsidP="00314500">
      <w:pPr>
        <w:widowControl w:val="0"/>
        <w:spacing w:line="240" w:lineRule="auto"/>
        <w:jc w:val="both"/>
      </w:pPr>
      <w:r>
        <w:t>ПОСТАНОВЛЯЕТ:</w:t>
      </w:r>
    </w:p>
    <w:p w:rsidR="00314500" w:rsidRDefault="00314500" w:rsidP="00314500">
      <w:pPr>
        <w:widowControl w:val="0"/>
        <w:spacing w:line="240" w:lineRule="auto"/>
        <w:ind w:firstLine="720"/>
        <w:jc w:val="both"/>
      </w:pPr>
    </w:p>
    <w:p w:rsidR="00314500" w:rsidRDefault="00314500" w:rsidP="00314500">
      <w:pPr>
        <w:pStyle w:val="a5"/>
        <w:widowControl w:val="0"/>
        <w:numPr>
          <w:ilvl w:val="0"/>
          <w:numId w:val="1"/>
        </w:numPr>
        <w:spacing w:line="240" w:lineRule="auto"/>
        <w:ind w:left="0" w:firstLine="709"/>
        <w:jc w:val="both"/>
      </w:pPr>
      <w:r w:rsidRPr="00431623">
        <w:rPr>
          <w:rFonts w:eastAsia="Times New Roman"/>
          <w:szCs w:val="20"/>
          <w:lang w:eastAsia="ru-RU"/>
        </w:rPr>
        <w:t>Утвердить прилага</w:t>
      </w:r>
      <w:r>
        <w:rPr>
          <w:rFonts w:eastAsia="Times New Roman"/>
          <w:szCs w:val="20"/>
          <w:lang w:eastAsia="ru-RU"/>
        </w:rPr>
        <w:t>е</w:t>
      </w:r>
      <w:r w:rsidRPr="00431623">
        <w:rPr>
          <w:rFonts w:eastAsia="Times New Roman"/>
          <w:szCs w:val="20"/>
          <w:lang w:eastAsia="ru-RU"/>
        </w:rPr>
        <w:t>мое</w:t>
      </w:r>
      <w:r>
        <w:rPr>
          <w:rFonts w:eastAsia="Times New Roman"/>
          <w:szCs w:val="20"/>
          <w:lang w:eastAsia="ru-RU"/>
        </w:rPr>
        <w:t xml:space="preserve"> п</w:t>
      </w:r>
      <w:r w:rsidRPr="00431623">
        <w:rPr>
          <w:rFonts w:eastAsia="Times New Roman"/>
          <w:szCs w:val="20"/>
          <w:lang w:eastAsia="ru-RU"/>
        </w:rPr>
        <w:t>оложение о согласительной комиссии</w:t>
      </w:r>
      <w:r>
        <w:rPr>
          <w:rFonts w:eastAsia="Times New Roman"/>
          <w:szCs w:val="20"/>
          <w:lang w:eastAsia="ru-RU"/>
        </w:rPr>
        <w:t xml:space="preserve"> </w:t>
      </w:r>
      <w:r w:rsidRPr="00431623">
        <w:rPr>
          <w:rFonts w:eastAsia="Times New Roman"/>
          <w:szCs w:val="20"/>
          <w:lang w:eastAsia="ru-RU"/>
        </w:rPr>
        <w:t>по урегулированию разногласий, послуживших основанием для подготовки заключения о несогласии с проектом внесения изменений в генеральный план Труновского муниципального округа Ставропольского края.</w:t>
      </w:r>
      <w:r>
        <w:t xml:space="preserve"> </w:t>
      </w:r>
    </w:p>
    <w:p w:rsidR="00314500" w:rsidRDefault="00314500" w:rsidP="00314500">
      <w:pPr>
        <w:pStyle w:val="a5"/>
      </w:pPr>
    </w:p>
    <w:p w:rsidR="00314500" w:rsidRDefault="00314500" w:rsidP="0031450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Управлению</w:t>
      </w:r>
      <w:r w:rsidRPr="005F5C9F">
        <w:rPr>
          <w:rFonts w:ascii="Times New Roman" w:eastAsia="Calibri" w:hAnsi="Times New Roman" w:cs="Times New Roman"/>
          <w:sz w:val="28"/>
          <w:szCs w:val="28"/>
        </w:rPr>
        <w:t xml:space="preserve"> градостроительства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 имущественных отношений, муниципального и жилищного хозяйства</w:t>
      </w:r>
      <w:r w:rsidRPr="005F5C9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Труновского</w:t>
      </w:r>
      <w:r w:rsidRPr="005F5C9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Ставропольского края </w:t>
      </w:r>
      <w:proofErr w:type="gramStart"/>
      <w:r w:rsidRPr="005F5C9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5F5C9F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 федеральной государственной информационной системе территориального планирования и на официальном сайте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Труновского</w:t>
      </w:r>
      <w:r w:rsidRPr="005F5C9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Ставропольского края в информационно-телекоммуникационной сети «Интернет».</w:t>
      </w:r>
    </w:p>
    <w:p w:rsidR="00314500" w:rsidRDefault="00314500" w:rsidP="00314500">
      <w:pPr>
        <w:pStyle w:val="ConsPlusNormal"/>
        <w:widowControl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500" w:rsidRDefault="00314500" w:rsidP="00314500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07F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E07F8">
        <w:rPr>
          <w:rFonts w:ascii="Times New Roman" w:eastAsia="Calibri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7F8">
        <w:rPr>
          <w:rFonts w:ascii="Times New Roman" w:eastAsia="Calibri" w:hAnsi="Times New Roman" w:cs="Times New Roman"/>
          <w:sz w:val="28"/>
          <w:szCs w:val="28"/>
        </w:rPr>
        <w:t>настоящего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7F8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625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первого заместителя главы администрации Труновского муниципального округа Ставропольского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314500" w:rsidRDefault="00314500" w:rsidP="00314500">
      <w:pPr>
        <w:pStyle w:val="a5"/>
        <w:rPr>
          <w:rFonts w:eastAsia="Calibri"/>
        </w:rPr>
      </w:pPr>
    </w:p>
    <w:p w:rsidR="00314500" w:rsidRPr="009C6F72" w:rsidRDefault="00314500" w:rsidP="00314500">
      <w:pPr>
        <w:pStyle w:val="ConsPlusNormal"/>
        <w:widowControl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7D5B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     </w:t>
      </w:r>
      <w:r w:rsidRPr="009C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 - телекоммуникационной сети «Интернет» по адресу: </w:t>
      </w:r>
      <w:hyperlink r:id="rId8" w:history="1"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trunovskiy</w:t>
        </w:r>
        <w:proofErr w:type="spellEnd"/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26</w:t>
        </w:r>
        <w:proofErr w:type="spellStart"/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raion</w:t>
        </w:r>
        <w:proofErr w:type="spellEnd"/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9C24C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9C6F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314500" w:rsidRDefault="00314500" w:rsidP="00314500">
      <w:pPr>
        <w:spacing w:line="240" w:lineRule="auto"/>
        <w:jc w:val="both"/>
        <w:rPr>
          <w:rFonts w:eastAsia="Arial"/>
          <w:lang w:eastAsia="ar-SA"/>
        </w:rPr>
      </w:pPr>
    </w:p>
    <w:p w:rsidR="00314500" w:rsidRDefault="00314500" w:rsidP="00314500">
      <w:pPr>
        <w:spacing w:line="240" w:lineRule="auto"/>
        <w:jc w:val="both"/>
        <w:rPr>
          <w:rFonts w:eastAsia="Arial"/>
          <w:lang w:eastAsia="ar-SA"/>
        </w:rPr>
      </w:pPr>
    </w:p>
    <w:p w:rsidR="00314500" w:rsidRPr="007D5BCE" w:rsidRDefault="00314500" w:rsidP="00314500">
      <w:pPr>
        <w:spacing w:line="240" w:lineRule="auto"/>
        <w:jc w:val="both"/>
        <w:rPr>
          <w:rFonts w:eastAsia="Arial"/>
          <w:lang w:eastAsia="ar-SA"/>
        </w:rPr>
      </w:pPr>
    </w:p>
    <w:p w:rsidR="00314500" w:rsidRDefault="00314500" w:rsidP="00314500">
      <w:pPr>
        <w:spacing w:line="240" w:lineRule="exact"/>
        <w:jc w:val="both"/>
      </w:pPr>
      <w:r>
        <w:t xml:space="preserve">Глава Труновского муниципального округа </w:t>
      </w:r>
    </w:p>
    <w:p w:rsidR="00314500" w:rsidRDefault="00314500" w:rsidP="00314500">
      <w:pPr>
        <w:spacing w:line="240" w:lineRule="exact"/>
        <w:jc w:val="both"/>
      </w:pPr>
      <w:r>
        <w:t>Ставропольского края                                                                    Н.И. Аникеева</w:t>
      </w:r>
    </w:p>
    <w:p w:rsidR="00314500" w:rsidRDefault="00314500" w:rsidP="00314500">
      <w:pPr>
        <w:spacing w:line="240" w:lineRule="exact"/>
        <w:jc w:val="both"/>
      </w:pPr>
    </w:p>
    <w:p w:rsidR="00314500" w:rsidRDefault="00314500" w:rsidP="00314500">
      <w:pPr>
        <w:spacing w:line="240" w:lineRule="exact"/>
        <w:jc w:val="both"/>
      </w:pPr>
    </w:p>
    <w:p w:rsidR="00314500" w:rsidRDefault="00314500" w:rsidP="00314500">
      <w:pPr>
        <w:spacing w:line="240" w:lineRule="exact"/>
        <w:jc w:val="both"/>
      </w:pPr>
    </w:p>
    <w:p w:rsidR="00314500" w:rsidRDefault="00314500" w:rsidP="00314500">
      <w:pPr>
        <w:spacing w:line="240" w:lineRule="exact"/>
        <w:ind w:right="1557"/>
        <w:jc w:val="both"/>
        <w:rPr>
          <w:rFonts w:eastAsia="Calibri"/>
        </w:rPr>
      </w:pPr>
    </w:p>
    <w:p w:rsidR="00314500" w:rsidRDefault="00314500" w:rsidP="00314500">
      <w:pPr>
        <w:spacing w:line="240" w:lineRule="exact"/>
        <w:ind w:left="2124" w:right="283" w:firstLine="1845"/>
      </w:pPr>
      <w:r>
        <w:t xml:space="preserve">  </w:t>
      </w: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8D7F24" w:rsidRDefault="008D7F24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Default="00314500" w:rsidP="00314500">
      <w:pPr>
        <w:spacing w:line="240" w:lineRule="exact"/>
        <w:ind w:left="2124" w:right="283" w:firstLine="1845"/>
      </w:pPr>
    </w:p>
    <w:p w:rsidR="00314500" w:rsidRPr="008645B7" w:rsidRDefault="00314500" w:rsidP="00314500">
      <w:pPr>
        <w:spacing w:line="240" w:lineRule="exact"/>
        <w:ind w:firstLine="5529"/>
        <w:jc w:val="left"/>
        <w:textAlignment w:val="baseline"/>
      </w:pPr>
      <w:r>
        <w:lastRenderedPageBreak/>
        <w:t xml:space="preserve">           УТВЕРЖДЕНО</w:t>
      </w:r>
    </w:p>
    <w:p w:rsidR="00314500" w:rsidRPr="008645B7" w:rsidRDefault="00314500" w:rsidP="00314500">
      <w:pPr>
        <w:spacing w:line="240" w:lineRule="exact"/>
        <w:ind w:firstLine="5529"/>
        <w:jc w:val="left"/>
        <w:textAlignment w:val="baseline"/>
      </w:pPr>
    </w:p>
    <w:p w:rsidR="00314500" w:rsidRDefault="00314500" w:rsidP="00314500">
      <w:pPr>
        <w:spacing w:line="240" w:lineRule="exact"/>
        <w:ind w:firstLine="5387"/>
        <w:jc w:val="left"/>
        <w:textAlignment w:val="baseline"/>
      </w:pPr>
      <w:r>
        <w:t>постановлением администрации</w:t>
      </w:r>
    </w:p>
    <w:p w:rsidR="00314500" w:rsidRDefault="00314500" w:rsidP="00314500">
      <w:pPr>
        <w:spacing w:line="240" w:lineRule="exact"/>
        <w:ind w:firstLine="5387"/>
        <w:jc w:val="left"/>
        <w:textAlignment w:val="baseline"/>
      </w:pPr>
      <w:r>
        <w:t>Труновского муниципального</w:t>
      </w:r>
    </w:p>
    <w:p w:rsidR="00314500" w:rsidRDefault="00314500" w:rsidP="00314500">
      <w:pPr>
        <w:spacing w:line="240" w:lineRule="exact"/>
        <w:ind w:firstLine="5387"/>
        <w:jc w:val="left"/>
        <w:textAlignment w:val="baseline"/>
      </w:pPr>
      <w:r>
        <w:t>о</w:t>
      </w:r>
      <w:r w:rsidRPr="008645B7">
        <w:t>круга</w:t>
      </w:r>
      <w:r>
        <w:t xml:space="preserve"> </w:t>
      </w:r>
      <w:r w:rsidRPr="008645B7">
        <w:t>Ставропольского края</w:t>
      </w:r>
    </w:p>
    <w:p w:rsidR="00314500" w:rsidRDefault="00314500" w:rsidP="00314500">
      <w:pPr>
        <w:spacing w:line="240" w:lineRule="exact"/>
        <w:ind w:firstLine="5387"/>
        <w:jc w:val="left"/>
        <w:textAlignment w:val="baseline"/>
      </w:pPr>
    </w:p>
    <w:p w:rsidR="00314500" w:rsidRPr="008645B7" w:rsidRDefault="00314500" w:rsidP="00314500">
      <w:pPr>
        <w:spacing w:line="240" w:lineRule="exact"/>
        <w:ind w:firstLine="5387"/>
        <w:jc w:val="left"/>
        <w:textAlignment w:val="baseline"/>
      </w:pPr>
      <w:r w:rsidRPr="008645B7">
        <w:t>от</w:t>
      </w:r>
      <w:r w:rsidR="008D7F24">
        <w:t xml:space="preserve"> 15.11.2022</w:t>
      </w:r>
      <w:r w:rsidRPr="008645B7">
        <w:t>__№</w:t>
      </w:r>
      <w:r w:rsidR="008D7F24">
        <w:t xml:space="preserve"> 842-п</w:t>
      </w:r>
    </w:p>
    <w:p w:rsidR="00314500" w:rsidRDefault="00314500" w:rsidP="00314500">
      <w:pPr>
        <w:shd w:val="clear" w:color="auto" w:fill="FFFFFF"/>
        <w:spacing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314500" w:rsidRDefault="00314500" w:rsidP="00314500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  <w:r w:rsidRPr="00A9266F">
        <w:rPr>
          <w:rFonts w:eastAsia="Times New Roman"/>
          <w:color w:val="000000"/>
          <w:lang w:eastAsia="ru-RU"/>
        </w:rPr>
        <w:t>ПОЛОЖЕНИЕ</w:t>
      </w:r>
    </w:p>
    <w:p w:rsidR="00314500" w:rsidRDefault="00314500" w:rsidP="00314500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314500" w:rsidRPr="008E0245" w:rsidRDefault="00314500" w:rsidP="00314500">
      <w:pPr>
        <w:shd w:val="clear" w:color="auto" w:fill="FFFFFF"/>
        <w:spacing w:line="240" w:lineRule="exact"/>
        <w:jc w:val="both"/>
        <w:rPr>
          <w:rFonts w:eastAsia="Times New Roman"/>
          <w:color w:val="000000"/>
          <w:lang w:eastAsia="ru-RU"/>
        </w:rPr>
      </w:pPr>
      <w:r w:rsidRPr="00477775">
        <w:rPr>
          <w:rFonts w:eastAsia="Times New Roman"/>
          <w:szCs w:val="20"/>
          <w:lang w:eastAsia="ru-RU"/>
        </w:rPr>
        <w:t>согласительн</w:t>
      </w:r>
      <w:r>
        <w:rPr>
          <w:rFonts w:eastAsia="Times New Roman"/>
          <w:szCs w:val="20"/>
          <w:lang w:eastAsia="ru-RU"/>
        </w:rPr>
        <w:t>ой</w:t>
      </w:r>
      <w:r w:rsidRPr="00477775">
        <w:rPr>
          <w:rFonts w:eastAsia="Times New Roman"/>
          <w:szCs w:val="20"/>
          <w:lang w:eastAsia="ru-RU"/>
        </w:rPr>
        <w:t xml:space="preserve"> комисси</w:t>
      </w:r>
      <w:r>
        <w:rPr>
          <w:rFonts w:eastAsia="Times New Roman"/>
          <w:szCs w:val="20"/>
          <w:lang w:eastAsia="ru-RU"/>
        </w:rPr>
        <w:t>и</w:t>
      </w:r>
      <w:r w:rsidRPr="00477775">
        <w:rPr>
          <w:rFonts w:eastAsia="Times New Roman"/>
          <w:szCs w:val="20"/>
          <w:lang w:eastAsia="ru-RU"/>
        </w:rPr>
        <w:t xml:space="preserve"> по урегулированию разногласий, послуживших основанием для подготовки заключения о несогласии с проектом внесения изменений в </w:t>
      </w:r>
      <w:r>
        <w:rPr>
          <w:rFonts w:eastAsia="Times New Roman"/>
          <w:szCs w:val="20"/>
          <w:lang w:eastAsia="ru-RU"/>
        </w:rPr>
        <w:t>г</w:t>
      </w:r>
      <w:r w:rsidRPr="00477775">
        <w:rPr>
          <w:rFonts w:eastAsia="Times New Roman"/>
          <w:szCs w:val="20"/>
          <w:lang w:eastAsia="ru-RU"/>
        </w:rPr>
        <w:t xml:space="preserve">енеральный план </w:t>
      </w:r>
      <w:r w:rsidRPr="000158C8">
        <w:t xml:space="preserve">Труновского муниципального округа Ставропольского края </w:t>
      </w:r>
    </w:p>
    <w:p w:rsidR="00314500" w:rsidRPr="00A9266F" w:rsidRDefault="00314500" w:rsidP="00314500">
      <w:pPr>
        <w:shd w:val="clear" w:color="auto" w:fill="FFFFFF"/>
        <w:spacing w:line="240" w:lineRule="auto"/>
        <w:rPr>
          <w:rFonts w:eastAsia="Times New Roman"/>
          <w:color w:val="000000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1. Общие положения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F96549">
        <w:rPr>
          <w:rFonts w:eastAsia="Times New Roman"/>
          <w:lang w:eastAsia="ru-RU"/>
        </w:rPr>
        <w:t xml:space="preserve">1.1. </w:t>
      </w:r>
      <w:proofErr w:type="gramStart"/>
      <w:r w:rsidRPr="00F96549">
        <w:rPr>
          <w:rFonts w:eastAsia="Times New Roman"/>
          <w:lang w:eastAsia="ru-RU"/>
        </w:rPr>
        <w:t xml:space="preserve">Положение о согласительной комиссии по урегулированию разногласий, послуживших основанием для подготовки заключения </w:t>
      </w:r>
      <w:r>
        <w:rPr>
          <w:rFonts w:eastAsia="Times New Roman"/>
          <w:lang w:eastAsia="ru-RU"/>
        </w:rPr>
        <w:t xml:space="preserve">                         </w:t>
      </w:r>
      <w:r w:rsidRPr="00F96549">
        <w:rPr>
          <w:rFonts w:eastAsia="Times New Roman"/>
          <w:lang w:eastAsia="ru-RU"/>
        </w:rPr>
        <w:t xml:space="preserve">о несогласии с проектом внесения изменений в </w:t>
      </w:r>
      <w:r>
        <w:rPr>
          <w:rFonts w:eastAsia="Times New Roman"/>
          <w:lang w:eastAsia="ru-RU"/>
        </w:rPr>
        <w:t>г</w:t>
      </w:r>
      <w:r w:rsidRPr="00F96549">
        <w:rPr>
          <w:rFonts w:eastAsia="Times New Roman"/>
          <w:lang w:eastAsia="ru-RU"/>
        </w:rPr>
        <w:t xml:space="preserve">енеральный план </w:t>
      </w:r>
      <w:r>
        <w:rPr>
          <w:rFonts w:eastAsia="Times New Roman"/>
          <w:lang w:eastAsia="ru-RU"/>
        </w:rPr>
        <w:t>Труновского муниципального округа Ставропольского края (далее - п</w:t>
      </w:r>
      <w:r w:rsidRPr="00F96549">
        <w:rPr>
          <w:rFonts w:eastAsia="Times New Roman"/>
          <w:lang w:eastAsia="ru-RU"/>
        </w:rPr>
        <w:t>оложение) разработано в соответствии с Градостроительным кодексом Российской Федерации, приказом Министерства экономического развития Р</w:t>
      </w:r>
      <w:r>
        <w:rPr>
          <w:rFonts w:eastAsia="Times New Roman"/>
          <w:lang w:eastAsia="ru-RU"/>
        </w:rPr>
        <w:t xml:space="preserve">оссийской </w:t>
      </w:r>
      <w:r w:rsidRPr="00F96549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 xml:space="preserve">едерации </w:t>
      </w:r>
      <w:r w:rsidRPr="00F96549">
        <w:rPr>
          <w:rFonts w:eastAsia="Times New Roman"/>
          <w:lang w:eastAsia="ru-RU"/>
        </w:rPr>
        <w:t>от 21</w:t>
      </w:r>
      <w:r>
        <w:rPr>
          <w:rFonts w:eastAsia="Times New Roman"/>
          <w:lang w:eastAsia="ru-RU"/>
        </w:rPr>
        <w:t xml:space="preserve"> июля </w:t>
      </w:r>
      <w:r w:rsidRPr="00F96549">
        <w:rPr>
          <w:rFonts w:eastAsia="Times New Roman"/>
          <w:lang w:eastAsia="ru-RU"/>
        </w:rPr>
        <w:t>2016</w:t>
      </w:r>
      <w:r>
        <w:rPr>
          <w:rFonts w:eastAsia="Times New Roman"/>
          <w:lang w:eastAsia="ru-RU"/>
        </w:rPr>
        <w:t xml:space="preserve"> года</w:t>
      </w:r>
      <w:r w:rsidRPr="00F96549">
        <w:rPr>
          <w:rFonts w:eastAsia="Times New Roman"/>
          <w:lang w:eastAsia="ru-RU"/>
        </w:rPr>
        <w:t xml:space="preserve"> № 460 «Об утверждении порядка согласования проектов документов территориального планирования муниципальных образований, состава и</w:t>
      </w:r>
      <w:proofErr w:type="gramEnd"/>
      <w:r w:rsidRPr="00F96549">
        <w:rPr>
          <w:rFonts w:eastAsia="Times New Roman"/>
          <w:lang w:eastAsia="ru-RU"/>
        </w:rPr>
        <w:t xml:space="preserve"> порядка работы согласительной комиссии при согласовании проектов документов территориального планирования», сводным заключением </w:t>
      </w:r>
      <w:r>
        <w:rPr>
          <w:rFonts w:eastAsia="Times New Roman"/>
          <w:lang w:eastAsia="ru-RU"/>
        </w:rPr>
        <w:t>Правительства Ставропольского края от 01.11.2022 г. № 03-17.1/18557 об отказе в согласовании проекта документа территориального планирования «Проект изменений в генеральный план Труновского муниципального округа Ставропольского края»</w:t>
      </w:r>
      <w:r w:rsidRPr="000158C8">
        <w:t xml:space="preserve"> </w:t>
      </w:r>
      <w:r w:rsidRPr="00F96549">
        <w:rPr>
          <w:rFonts w:eastAsia="Times New Roman"/>
          <w:lang w:eastAsia="ru-RU"/>
        </w:rPr>
        <w:t xml:space="preserve"> (далее - проект </w:t>
      </w:r>
      <w:r>
        <w:rPr>
          <w:rFonts w:eastAsia="Times New Roman"/>
          <w:lang w:eastAsia="ru-RU"/>
        </w:rPr>
        <w:t>изменений в г</w:t>
      </w:r>
      <w:r w:rsidRPr="00F96549">
        <w:rPr>
          <w:rFonts w:eastAsia="Times New Roman"/>
          <w:lang w:eastAsia="ru-RU"/>
        </w:rPr>
        <w:t>енплан).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1.2. </w:t>
      </w:r>
      <w:proofErr w:type="gramStart"/>
      <w:r w:rsidRPr="00F96549">
        <w:rPr>
          <w:rFonts w:eastAsia="Times New Roman"/>
          <w:lang w:eastAsia="ru-RU"/>
        </w:rPr>
        <w:t>Согласительная комиссия</w:t>
      </w:r>
      <w:r w:rsidRPr="0051425A">
        <w:t xml:space="preserve"> </w:t>
      </w:r>
      <w:r w:rsidRPr="0051425A">
        <w:rPr>
          <w:rFonts w:eastAsia="Times New Roman"/>
          <w:lang w:eastAsia="ru-RU"/>
        </w:rPr>
        <w:t xml:space="preserve">по урегулированию разногласий, послуживших основанием для подготовки заключения о несогласии </w:t>
      </w:r>
      <w:r>
        <w:rPr>
          <w:rFonts w:eastAsia="Times New Roman"/>
          <w:lang w:eastAsia="ru-RU"/>
        </w:rPr>
        <w:t xml:space="preserve">                       </w:t>
      </w:r>
      <w:r w:rsidRPr="0051425A">
        <w:rPr>
          <w:rFonts w:eastAsia="Times New Roman"/>
          <w:lang w:eastAsia="ru-RU"/>
        </w:rPr>
        <w:t>с проектом внесения изменений в генеральный план Труновского муниципального округа Ставропольского края</w:t>
      </w:r>
      <w:r>
        <w:rPr>
          <w:rFonts w:eastAsia="Times New Roman"/>
          <w:lang w:eastAsia="ru-RU"/>
        </w:rPr>
        <w:t xml:space="preserve"> (далее - согласительная комиссия)</w:t>
      </w:r>
      <w:r w:rsidRPr="00F96549">
        <w:rPr>
          <w:rFonts w:eastAsia="Times New Roman"/>
          <w:lang w:eastAsia="ru-RU"/>
        </w:rPr>
        <w:t xml:space="preserve"> создается в целях урегулирования разногласий, послуживших основанием для подготовки заключения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 xml:space="preserve">о несогласии с проектом </w:t>
      </w:r>
      <w:r>
        <w:rPr>
          <w:rFonts w:eastAsia="Times New Roman"/>
          <w:lang w:eastAsia="ru-RU"/>
        </w:rPr>
        <w:t>изменений в г</w:t>
      </w:r>
      <w:r w:rsidRPr="00F96549">
        <w:rPr>
          <w:rFonts w:eastAsia="Times New Roman"/>
          <w:lang w:eastAsia="ru-RU"/>
        </w:rPr>
        <w:t>енплан и является координационным органом администрации</w:t>
      </w:r>
      <w:r>
        <w:rPr>
          <w:rFonts w:eastAsia="Times New Roman"/>
          <w:lang w:eastAsia="ru-RU"/>
        </w:rPr>
        <w:t xml:space="preserve"> Труновского муниципального округа Ставропольского края</w:t>
      </w:r>
      <w:r w:rsidRPr="00F96549">
        <w:rPr>
          <w:rFonts w:eastAsia="Times New Roman"/>
          <w:lang w:eastAsia="ru-RU"/>
        </w:rPr>
        <w:t>.</w:t>
      </w:r>
      <w:proofErr w:type="gramEnd"/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1.3. Согласительная комиссия в своей деятельности руководствуется Градостроительным кодексом Р</w:t>
      </w:r>
      <w:r>
        <w:rPr>
          <w:rFonts w:eastAsia="Times New Roman"/>
          <w:lang w:eastAsia="ru-RU"/>
        </w:rPr>
        <w:t xml:space="preserve">оссийской </w:t>
      </w:r>
      <w:r w:rsidRPr="00F96549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едерации</w:t>
      </w:r>
      <w:r w:rsidRPr="00F96549">
        <w:rPr>
          <w:rFonts w:eastAsia="Times New Roman"/>
          <w:lang w:eastAsia="ru-RU"/>
        </w:rPr>
        <w:t>, приказом Министерства экономического развития Р</w:t>
      </w:r>
      <w:r>
        <w:rPr>
          <w:rFonts w:eastAsia="Times New Roman"/>
          <w:lang w:eastAsia="ru-RU"/>
        </w:rPr>
        <w:t xml:space="preserve">оссийской </w:t>
      </w:r>
      <w:r w:rsidRPr="00F96549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едерации</w:t>
      </w:r>
      <w:r w:rsidRPr="00F96549">
        <w:rPr>
          <w:rFonts w:eastAsia="Times New Roman"/>
          <w:lang w:eastAsia="ru-RU"/>
        </w:rPr>
        <w:t xml:space="preserve"> от 21</w:t>
      </w:r>
      <w:r>
        <w:rPr>
          <w:rFonts w:eastAsia="Times New Roman"/>
          <w:lang w:eastAsia="ru-RU"/>
        </w:rPr>
        <w:t xml:space="preserve"> июля </w:t>
      </w:r>
      <w:r w:rsidRPr="00F96549">
        <w:rPr>
          <w:rFonts w:eastAsia="Times New Roman"/>
          <w:lang w:eastAsia="ru-RU"/>
        </w:rPr>
        <w:t>2016</w:t>
      </w:r>
      <w:r>
        <w:rPr>
          <w:rFonts w:eastAsia="Times New Roman"/>
          <w:lang w:eastAsia="ru-RU"/>
        </w:rPr>
        <w:t xml:space="preserve"> года</w:t>
      </w:r>
      <w:r w:rsidRPr="00F96549">
        <w:rPr>
          <w:rFonts w:eastAsia="Times New Roman"/>
          <w:lang w:eastAsia="ru-RU"/>
        </w:rPr>
        <w:t xml:space="preserve"> № 460 «Об утверждении </w:t>
      </w:r>
      <w:proofErr w:type="gramStart"/>
      <w:r w:rsidRPr="00F96549">
        <w:rPr>
          <w:rFonts w:eastAsia="Times New Roman"/>
          <w:lang w:eastAsia="ru-RU"/>
        </w:rPr>
        <w:t>порядка согласования проектов документов территориального планирования муниципальных</w:t>
      </w:r>
      <w:proofErr w:type="gramEnd"/>
      <w:r w:rsidRPr="00F96549">
        <w:rPr>
          <w:rFonts w:eastAsia="Times New Roman"/>
          <w:lang w:eastAsia="ru-RU"/>
        </w:rPr>
        <w:t xml:space="preserve"> образований, состава и порядка работы согласительной комиссии при согласовании </w:t>
      </w:r>
      <w:r w:rsidRPr="00F96549">
        <w:rPr>
          <w:rFonts w:eastAsia="Times New Roman"/>
          <w:lang w:eastAsia="ru-RU"/>
        </w:rPr>
        <w:lastRenderedPageBreak/>
        <w:t>проектов документов территориал</w:t>
      </w:r>
      <w:r>
        <w:rPr>
          <w:rFonts w:eastAsia="Times New Roman"/>
          <w:lang w:eastAsia="ru-RU"/>
        </w:rPr>
        <w:t>ьного планирования», настоящим п</w:t>
      </w:r>
      <w:r w:rsidRPr="00F96549">
        <w:rPr>
          <w:rFonts w:eastAsia="Times New Roman"/>
          <w:lang w:eastAsia="ru-RU"/>
        </w:rPr>
        <w:t>оложением.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1.4.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314500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Порядок формирования и с</w:t>
      </w:r>
      <w:r w:rsidRPr="00F96549">
        <w:rPr>
          <w:rFonts w:eastAsia="Times New Roman"/>
          <w:lang w:eastAsia="ru-RU"/>
        </w:rPr>
        <w:t>остав согласительной комиссии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2.1. </w:t>
      </w:r>
      <w:r w:rsidRPr="00AD6987">
        <w:rPr>
          <w:rFonts w:eastAsia="Times New Roman"/>
          <w:lang w:eastAsia="ru-RU"/>
        </w:rPr>
        <w:t xml:space="preserve">Согласительная комиссия создается в течение </w:t>
      </w:r>
      <w:r>
        <w:rPr>
          <w:rFonts w:eastAsia="Times New Roman"/>
          <w:lang w:eastAsia="ru-RU"/>
        </w:rPr>
        <w:t>пятнадцати</w:t>
      </w:r>
      <w:r w:rsidRPr="00AD6987">
        <w:rPr>
          <w:rFonts w:eastAsia="Times New Roman"/>
          <w:lang w:eastAsia="ru-RU"/>
        </w:rPr>
        <w:t xml:space="preserve"> календарных дней со дня истечения срока, установленного статьями 21 и 25 Градостроительного кодекса Российской Федерации, для согласования проект</w:t>
      </w:r>
      <w:r>
        <w:rPr>
          <w:rFonts w:eastAsia="Times New Roman"/>
          <w:lang w:eastAsia="ru-RU"/>
        </w:rPr>
        <w:t xml:space="preserve">а </w:t>
      </w:r>
      <w:r w:rsidRPr="002A4CAD">
        <w:rPr>
          <w:rFonts w:eastAsia="Times New Roman"/>
          <w:lang w:eastAsia="ru-RU"/>
        </w:rPr>
        <w:t>изменений в генплан</w:t>
      </w:r>
      <w:r w:rsidRPr="00AD6987">
        <w:rPr>
          <w:rFonts w:eastAsia="Times New Roman"/>
          <w:lang w:eastAsia="ru-RU"/>
        </w:rPr>
        <w:t>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2.2. Состав согласительной комиссии утверждается постановлением администрации </w:t>
      </w:r>
      <w:r>
        <w:rPr>
          <w:rFonts w:eastAsia="Times New Roman"/>
          <w:lang w:eastAsia="ru-RU"/>
        </w:rPr>
        <w:t>Труновского муниципального округа Ставропольского края.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2.3. </w:t>
      </w:r>
      <w:r w:rsidRPr="00F96549">
        <w:rPr>
          <w:rFonts w:eastAsia="Times New Roman"/>
          <w:lang w:eastAsia="ru-RU"/>
        </w:rPr>
        <w:t xml:space="preserve">В состав согласительной комиссии входят председатель, заместитель председателя, </w:t>
      </w:r>
      <w:r>
        <w:rPr>
          <w:rFonts w:eastAsia="Times New Roman"/>
          <w:lang w:eastAsia="ru-RU"/>
        </w:rPr>
        <w:t xml:space="preserve">секретарь согласительной комиссии, </w:t>
      </w:r>
      <w:r w:rsidRPr="00F96549">
        <w:rPr>
          <w:rFonts w:eastAsia="Times New Roman"/>
          <w:lang w:eastAsia="ru-RU"/>
        </w:rPr>
        <w:t>члены согласительной комиссии, являющиеся представителями: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а) федеральных органов исполнительной власти, </w:t>
      </w:r>
      <w:r w:rsidRPr="00AD6987">
        <w:rPr>
          <w:rFonts w:eastAsia="Times New Roman"/>
          <w:lang w:eastAsia="ru-RU"/>
        </w:rPr>
        <w:t xml:space="preserve">отраслевых федеральных органов, </w:t>
      </w:r>
      <w:proofErr w:type="spellStart"/>
      <w:r w:rsidRPr="00AD6987">
        <w:rPr>
          <w:rFonts w:eastAsia="Times New Roman"/>
          <w:lang w:eastAsia="ru-RU"/>
        </w:rPr>
        <w:t>Госкорпораций</w:t>
      </w:r>
      <w:proofErr w:type="spellEnd"/>
      <w:r w:rsidRPr="00AD698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 xml:space="preserve">которые направили заключения </w:t>
      </w:r>
      <w:r>
        <w:rPr>
          <w:rFonts w:eastAsia="Times New Roman"/>
          <w:lang w:eastAsia="ru-RU"/>
        </w:rPr>
        <w:t xml:space="preserve">                  </w:t>
      </w:r>
      <w:r w:rsidRPr="00F96549">
        <w:rPr>
          <w:rFonts w:eastAsia="Times New Roman"/>
          <w:lang w:eastAsia="ru-RU"/>
        </w:rPr>
        <w:t xml:space="preserve">о несогласии с проектом </w:t>
      </w:r>
      <w:r>
        <w:rPr>
          <w:rFonts w:eastAsia="Times New Roman"/>
          <w:lang w:eastAsia="ru-RU"/>
        </w:rPr>
        <w:t>г</w:t>
      </w:r>
      <w:r w:rsidRPr="00F96549">
        <w:rPr>
          <w:rFonts w:eastAsia="Times New Roman"/>
          <w:lang w:eastAsia="ru-RU"/>
        </w:rPr>
        <w:t>енплана;</w:t>
      </w:r>
    </w:p>
    <w:p w:rsidR="00314500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б) администрации </w:t>
      </w:r>
      <w:r>
        <w:rPr>
          <w:rFonts w:eastAsia="Times New Roman"/>
          <w:lang w:eastAsia="ru-RU"/>
        </w:rPr>
        <w:t>Труновского муниципального округа Ставропольского края;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в) разработчика проекта </w:t>
      </w:r>
      <w:r w:rsidRPr="00667898">
        <w:rPr>
          <w:rFonts w:eastAsia="Times New Roman"/>
          <w:lang w:eastAsia="ru-RU"/>
        </w:rPr>
        <w:t xml:space="preserve">изменений в генплан </w:t>
      </w:r>
      <w:r w:rsidRPr="00F96549">
        <w:rPr>
          <w:rFonts w:eastAsia="Times New Roman"/>
          <w:lang w:eastAsia="ru-RU"/>
        </w:rPr>
        <w:t>(с правом совещательного голоса</w:t>
      </w:r>
      <w:r>
        <w:rPr>
          <w:rFonts w:eastAsia="Times New Roman"/>
          <w:lang w:eastAsia="ru-RU"/>
        </w:rPr>
        <w:t>)</w:t>
      </w:r>
      <w:r w:rsidRPr="00F96549">
        <w:rPr>
          <w:rFonts w:eastAsia="Times New Roman"/>
          <w:lang w:eastAsia="ru-RU"/>
        </w:rPr>
        <w:t>.</w:t>
      </w:r>
    </w:p>
    <w:p w:rsidR="00314500" w:rsidRDefault="00314500" w:rsidP="003145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2.4.</w:t>
      </w:r>
      <w:r w:rsidRPr="00F96549">
        <w:rPr>
          <w:rFonts w:eastAsia="Times New Roman"/>
          <w:lang w:eastAsia="ru-RU"/>
        </w:rPr>
        <w:t xml:space="preserve"> </w:t>
      </w:r>
      <w:r w:rsidRPr="000E6578">
        <w:rPr>
          <w:rFonts w:eastAsia="Times New Roman"/>
          <w:lang w:eastAsia="ru-RU"/>
        </w:rPr>
        <w:t>При необходимости в состав Согласительной комиссии могут вноситься изменения.</w:t>
      </w:r>
    </w:p>
    <w:p w:rsidR="00314500" w:rsidRDefault="00314500" w:rsidP="003145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2.5. </w:t>
      </w:r>
      <w:r w:rsidRPr="000E6578">
        <w:rPr>
          <w:rFonts w:eastAsia="Times New Roman"/>
          <w:lang w:eastAsia="ru-RU"/>
        </w:rPr>
        <w:t>Согласительная комиссия является временной.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 xml:space="preserve">Срок работы согласительной комиссии составляет не более двух месяцев со дня </w:t>
      </w:r>
      <w:r>
        <w:rPr>
          <w:rFonts w:eastAsia="Times New Roman"/>
          <w:lang w:eastAsia="ru-RU"/>
        </w:rPr>
        <w:t xml:space="preserve">                       </w:t>
      </w:r>
      <w:r w:rsidRPr="00F96549">
        <w:rPr>
          <w:rFonts w:eastAsia="Times New Roman"/>
          <w:lang w:eastAsia="ru-RU"/>
        </w:rPr>
        <w:t>ее создания.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 Регламент и порядок работы согласительной комиссии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3.1. Заседание согласительной комиссии организует и ведет председатель, в его отсутствие - заместитель председателя согласительной комиссии.</w:t>
      </w:r>
    </w:p>
    <w:p w:rsidR="00314500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3.2. На заседаниях согласительной комиссии присутствуют члены согласительной комиссии, которые осуществляют свою деятельность </w:t>
      </w:r>
      <w:r>
        <w:rPr>
          <w:rFonts w:eastAsia="Times New Roman"/>
          <w:lang w:eastAsia="ru-RU"/>
        </w:rPr>
        <w:t xml:space="preserve">                  </w:t>
      </w:r>
      <w:r w:rsidRPr="00F96549">
        <w:rPr>
          <w:rFonts w:eastAsia="Times New Roman"/>
          <w:lang w:eastAsia="ru-RU"/>
        </w:rPr>
        <w:t>на безвозмездной основе.</w:t>
      </w:r>
      <w:r>
        <w:rPr>
          <w:rFonts w:eastAsia="Times New Roman"/>
          <w:lang w:eastAsia="ru-RU"/>
        </w:rPr>
        <w:t xml:space="preserve"> 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3.3. </w:t>
      </w:r>
      <w:r w:rsidRPr="00AD6987">
        <w:rPr>
          <w:rFonts w:eastAsia="Times New Roman"/>
          <w:lang w:eastAsia="ru-RU"/>
        </w:rPr>
        <w:t xml:space="preserve">Члены согласительной комиссии могут принимать участие в работе согласительной комиссии путем представления письменных позиций и (или) размещения в </w:t>
      </w:r>
      <w:r w:rsidRPr="00667898">
        <w:rPr>
          <w:rFonts w:eastAsia="Times New Roman"/>
          <w:lang w:eastAsia="ru-RU"/>
        </w:rPr>
        <w:t>Федеральн</w:t>
      </w:r>
      <w:r>
        <w:rPr>
          <w:rFonts w:eastAsia="Times New Roman"/>
          <w:lang w:eastAsia="ru-RU"/>
        </w:rPr>
        <w:t>ой</w:t>
      </w:r>
      <w:r w:rsidRPr="00667898">
        <w:rPr>
          <w:rFonts w:eastAsia="Times New Roman"/>
          <w:lang w:eastAsia="ru-RU"/>
        </w:rPr>
        <w:t xml:space="preserve"> государственн</w:t>
      </w:r>
      <w:r>
        <w:rPr>
          <w:rFonts w:eastAsia="Times New Roman"/>
          <w:lang w:eastAsia="ru-RU"/>
        </w:rPr>
        <w:t>ой</w:t>
      </w:r>
      <w:r w:rsidRPr="00667898">
        <w:rPr>
          <w:rFonts w:eastAsia="Times New Roman"/>
          <w:lang w:eastAsia="ru-RU"/>
        </w:rPr>
        <w:t xml:space="preserve"> информационн</w:t>
      </w:r>
      <w:r>
        <w:rPr>
          <w:rFonts w:eastAsia="Times New Roman"/>
          <w:lang w:eastAsia="ru-RU"/>
        </w:rPr>
        <w:t>ой</w:t>
      </w:r>
      <w:r w:rsidRPr="00667898">
        <w:rPr>
          <w:rFonts w:eastAsia="Times New Roman"/>
          <w:lang w:eastAsia="ru-RU"/>
        </w:rPr>
        <w:t xml:space="preserve"> систем</w:t>
      </w:r>
      <w:r>
        <w:rPr>
          <w:rFonts w:eastAsia="Times New Roman"/>
          <w:lang w:eastAsia="ru-RU"/>
        </w:rPr>
        <w:t>е</w:t>
      </w:r>
      <w:r w:rsidRPr="00667898">
        <w:rPr>
          <w:rFonts w:eastAsia="Times New Roman"/>
          <w:lang w:eastAsia="ru-RU"/>
        </w:rPr>
        <w:t xml:space="preserve"> территориального планирования </w:t>
      </w:r>
      <w:r w:rsidRPr="00AD6987">
        <w:rPr>
          <w:rFonts w:eastAsia="Times New Roman"/>
          <w:lang w:eastAsia="ru-RU"/>
        </w:rPr>
        <w:t xml:space="preserve">заключений на размещенный проект </w:t>
      </w:r>
      <w:r w:rsidRPr="00667898">
        <w:rPr>
          <w:rFonts w:eastAsia="Times New Roman"/>
          <w:lang w:eastAsia="ru-RU"/>
        </w:rPr>
        <w:t>изменений в генплан</w:t>
      </w:r>
      <w:r w:rsidRPr="00AD6987">
        <w:rPr>
          <w:rFonts w:eastAsia="Times New Roman"/>
          <w:lang w:eastAsia="ru-RU"/>
        </w:rPr>
        <w:t>, путем личного участия ее членов в рассмотрении вопросов, в том числе путем использования систем видео</w:t>
      </w:r>
      <w:r>
        <w:rPr>
          <w:rFonts w:eastAsia="Times New Roman"/>
          <w:lang w:eastAsia="ru-RU"/>
        </w:rPr>
        <w:t>-</w:t>
      </w:r>
      <w:r w:rsidRPr="00AD6987">
        <w:rPr>
          <w:rFonts w:eastAsia="Times New Roman"/>
          <w:lang w:eastAsia="ru-RU"/>
        </w:rPr>
        <w:t>конференц-связи.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lastRenderedPageBreak/>
        <w:t>3.</w:t>
      </w:r>
      <w:r>
        <w:rPr>
          <w:rFonts w:eastAsia="Times New Roman"/>
          <w:lang w:eastAsia="ru-RU"/>
        </w:rPr>
        <w:t>4</w:t>
      </w:r>
      <w:r w:rsidRPr="00F96549">
        <w:rPr>
          <w:rFonts w:eastAsia="Times New Roman"/>
          <w:lang w:eastAsia="ru-RU"/>
        </w:rPr>
        <w:t xml:space="preserve">. Время, место проведения заседания согласительной комиссии </w:t>
      </w:r>
      <w:r>
        <w:rPr>
          <w:rFonts w:eastAsia="Times New Roman"/>
          <w:lang w:eastAsia="ru-RU"/>
        </w:rPr>
        <w:t xml:space="preserve">                 </w:t>
      </w:r>
      <w:r w:rsidRPr="00F96549">
        <w:rPr>
          <w:rFonts w:eastAsia="Times New Roman"/>
          <w:lang w:eastAsia="ru-RU"/>
        </w:rPr>
        <w:t>и повестка дня определяются председателем 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</w:t>
      </w:r>
      <w:r>
        <w:rPr>
          <w:rFonts w:eastAsia="Times New Roman"/>
          <w:lang w:eastAsia="ru-RU"/>
        </w:rPr>
        <w:t xml:space="preserve">                              </w:t>
      </w:r>
      <w:r w:rsidRPr="00F96549">
        <w:rPr>
          <w:rFonts w:eastAsia="Times New Roman"/>
          <w:lang w:eastAsia="ru-RU"/>
        </w:rPr>
        <w:t>по рассматриваемым вопросам.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Повестка дня заседания согласительной комиссии направляется членам согласительной комиссии не </w:t>
      </w:r>
      <w:proofErr w:type="gramStart"/>
      <w:r w:rsidRPr="00F96549">
        <w:rPr>
          <w:rFonts w:eastAsia="Times New Roman"/>
          <w:lang w:eastAsia="ru-RU"/>
        </w:rPr>
        <w:t>позднее</w:t>
      </w:r>
      <w:proofErr w:type="gramEnd"/>
      <w:r w:rsidRPr="00F96549">
        <w:rPr>
          <w:rFonts w:eastAsia="Times New Roman"/>
          <w:lang w:eastAsia="ru-RU"/>
        </w:rPr>
        <w:t xml:space="preserve"> чем за три рабочих дня до дня проведения заседания 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5</w:t>
      </w:r>
      <w:r w:rsidRPr="00F96549">
        <w:rPr>
          <w:rFonts w:eastAsia="Times New Roman"/>
          <w:lang w:eastAsia="ru-RU"/>
        </w:rPr>
        <w:t xml:space="preserve">. Заседание согласительной комиссии считается правомочным, если на нем присутствует не менее </w:t>
      </w:r>
      <w:r w:rsidRPr="007C398A">
        <w:rPr>
          <w:rFonts w:eastAsia="Times New Roman"/>
          <w:lang w:eastAsia="ru-RU"/>
        </w:rPr>
        <w:t xml:space="preserve">половины списочного состава </w:t>
      </w:r>
      <w:r w:rsidRPr="00F96549">
        <w:rPr>
          <w:rFonts w:eastAsia="Times New Roman"/>
          <w:lang w:eastAsia="ru-RU"/>
        </w:rPr>
        <w:t>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</w:t>
      </w:r>
      <w:r>
        <w:rPr>
          <w:rFonts w:eastAsia="Times New Roman"/>
          <w:lang w:eastAsia="ru-RU"/>
        </w:rPr>
        <w:t>6</w:t>
      </w:r>
      <w:r w:rsidRPr="00F96549">
        <w:rPr>
          <w:rFonts w:eastAsia="Times New Roman"/>
          <w:lang w:eastAsia="ru-RU"/>
        </w:rPr>
        <w:t xml:space="preserve">. Техническое обеспечение деятельности согласительной комиссии, а также подготовку, хранение протоколов заседаний </w:t>
      </w:r>
      <w:r>
        <w:rPr>
          <w:rFonts w:eastAsia="Times New Roman"/>
          <w:lang w:eastAsia="ru-RU"/>
        </w:rPr>
        <w:t>согласительной комиссии, решений</w:t>
      </w:r>
      <w:r w:rsidRPr="00F96549">
        <w:rPr>
          <w:rFonts w:eastAsia="Times New Roman"/>
          <w:lang w:eastAsia="ru-RU"/>
        </w:rPr>
        <w:t xml:space="preserve"> и иных документов согласительной комиссии осуществляет секретарь 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На каждом заседании секретарем согласительной комиссии ведется протокол заседания.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Протокол заседания согласительной комиссии составляется в течение трех рабочих дней со дня ее заседания и подписывается председателем </w:t>
      </w:r>
      <w:r>
        <w:rPr>
          <w:rFonts w:eastAsia="Times New Roman"/>
          <w:lang w:eastAsia="ru-RU"/>
        </w:rPr>
        <w:t xml:space="preserve">                  </w:t>
      </w:r>
      <w:r w:rsidRPr="00F96549">
        <w:rPr>
          <w:rFonts w:eastAsia="Times New Roman"/>
          <w:lang w:eastAsia="ru-RU"/>
        </w:rPr>
        <w:t xml:space="preserve">и </w:t>
      </w:r>
      <w:r>
        <w:rPr>
          <w:rFonts w:eastAsia="Times New Roman"/>
          <w:lang w:eastAsia="ru-RU"/>
        </w:rPr>
        <w:t xml:space="preserve">членами </w:t>
      </w:r>
      <w:r w:rsidRPr="00F96549">
        <w:rPr>
          <w:rFonts w:eastAsia="Times New Roman"/>
          <w:lang w:eastAsia="ru-RU"/>
        </w:rPr>
        <w:t>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Члены согласительной комиссии, голосовавшие против принятия решения, вправе оформить особое мнение, которое прилагается к протоколу заседания согласительной комиссии и является его неотъемлемой частью.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3.7. Решение согласительной комиссии принимается путем открытого голосования простым большинством голосов. При этом голос представителей федеральных органов исполнительной власти, направивших заключение о несогласии с проектом </w:t>
      </w:r>
      <w:r>
        <w:rPr>
          <w:rFonts w:eastAsia="Times New Roman"/>
          <w:lang w:eastAsia="ru-RU"/>
        </w:rPr>
        <w:t>г</w:t>
      </w:r>
      <w:r w:rsidRPr="00F96549">
        <w:rPr>
          <w:rFonts w:eastAsia="Times New Roman"/>
          <w:lang w:eastAsia="ru-RU"/>
        </w:rPr>
        <w:t xml:space="preserve">енплана, учитывается в соответствии </w:t>
      </w:r>
      <w:r>
        <w:rPr>
          <w:rFonts w:eastAsia="Times New Roman"/>
          <w:lang w:eastAsia="ru-RU"/>
        </w:rPr>
        <w:t xml:space="preserve">             </w:t>
      </w:r>
      <w:r w:rsidRPr="00F96549">
        <w:rPr>
          <w:rFonts w:eastAsia="Times New Roman"/>
          <w:lang w:eastAsia="ru-RU"/>
        </w:rPr>
        <w:t>с изложенным в письменной форме мнением. При равенстве голосов решающим является голос председателя 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Решение согласительной комиссии оформляется секретарем согласительной комиссии в виде заключения, которое прилагается </w:t>
      </w:r>
      <w:r>
        <w:rPr>
          <w:rFonts w:eastAsia="Times New Roman"/>
          <w:lang w:eastAsia="ru-RU"/>
        </w:rPr>
        <w:t xml:space="preserve">                       </w:t>
      </w:r>
      <w:r w:rsidRPr="00F96549">
        <w:rPr>
          <w:rFonts w:eastAsia="Times New Roman"/>
          <w:lang w:eastAsia="ru-RU"/>
        </w:rPr>
        <w:t>к протоколу заседания и является его неотъемлемой частью.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 согласительной комиссии.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3.8. По результатам своей работы согласительная комиссия принимает одно из следующих решений: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а) согласовать проект </w:t>
      </w:r>
      <w:r w:rsidRPr="00667898">
        <w:rPr>
          <w:rFonts w:eastAsia="Times New Roman"/>
          <w:lang w:eastAsia="ru-RU"/>
        </w:rPr>
        <w:t>изменений в генплан</w:t>
      </w:r>
      <w:r>
        <w:rPr>
          <w:rFonts w:eastAsia="Times New Roman"/>
          <w:lang w:eastAsia="ru-RU"/>
        </w:rPr>
        <w:t xml:space="preserve"> с учтенными</w:t>
      </w:r>
      <w:r w:rsidRPr="00F96549">
        <w:rPr>
          <w:rFonts w:eastAsia="Times New Roman"/>
          <w:lang w:eastAsia="ru-RU"/>
        </w:rPr>
        <w:t xml:space="preserve"> замечания</w:t>
      </w:r>
      <w:r>
        <w:rPr>
          <w:rFonts w:eastAsia="Times New Roman"/>
          <w:lang w:eastAsia="ru-RU"/>
        </w:rPr>
        <w:t>ми</w:t>
      </w:r>
      <w:r w:rsidRPr="00F96549">
        <w:rPr>
          <w:rFonts w:eastAsia="Times New Roman"/>
          <w:lang w:eastAsia="ru-RU"/>
        </w:rPr>
        <w:t>, явившихся основанием для несогласия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>с данным проектом;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б) отказать в согласовании проекта </w:t>
      </w:r>
      <w:r w:rsidRPr="00667898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 с указанием причин, послуживших основанием для принятия такого решения.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lastRenderedPageBreak/>
        <w:t>3.9. Согласительная комиссия по ит</w:t>
      </w:r>
      <w:r>
        <w:rPr>
          <w:rFonts w:eastAsia="Times New Roman"/>
          <w:lang w:eastAsia="ru-RU"/>
        </w:rPr>
        <w:t>огам своей работы представляет Г</w:t>
      </w:r>
      <w:r w:rsidRPr="00F96549">
        <w:rPr>
          <w:rFonts w:eastAsia="Times New Roman"/>
          <w:lang w:eastAsia="ru-RU"/>
        </w:rPr>
        <w:t xml:space="preserve">лаве </w:t>
      </w:r>
      <w:r>
        <w:rPr>
          <w:rFonts w:eastAsia="Times New Roman"/>
          <w:lang w:eastAsia="ru-RU"/>
        </w:rPr>
        <w:t>Труновского муниципального округа Ставропольского края</w:t>
      </w:r>
      <w:r w:rsidRPr="00F96549">
        <w:rPr>
          <w:rFonts w:eastAsia="Times New Roman"/>
          <w:lang w:eastAsia="ru-RU"/>
        </w:rPr>
        <w:t>: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а) при принятии решения, указанного в подпункте «а» пункта </w:t>
      </w:r>
      <w:r>
        <w:rPr>
          <w:rFonts w:eastAsia="Times New Roman"/>
          <w:lang w:eastAsia="ru-RU"/>
        </w:rPr>
        <w:t xml:space="preserve">                     </w:t>
      </w:r>
      <w:r w:rsidRPr="00F96549">
        <w:rPr>
          <w:rFonts w:eastAsia="Times New Roman"/>
          <w:lang w:eastAsia="ru-RU"/>
        </w:rPr>
        <w:t xml:space="preserve">3.8 Положения, - проект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 с внесенными в него изменениями вместе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>с протоколом заседания согласительной комиссии, материалами в текстовой форме и в виде карт по несогласованным вопросам;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б) при принятии решения, указанного в подпункте «б» пункта </w:t>
      </w:r>
      <w:r>
        <w:rPr>
          <w:rFonts w:eastAsia="Times New Roman"/>
          <w:lang w:eastAsia="ru-RU"/>
        </w:rPr>
        <w:t xml:space="preserve">                       </w:t>
      </w:r>
      <w:r w:rsidRPr="00F96549">
        <w:rPr>
          <w:rFonts w:eastAsia="Times New Roman"/>
          <w:lang w:eastAsia="ru-RU"/>
        </w:rPr>
        <w:t xml:space="preserve">3.8 Положения, - несогласованный проект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, заключение о несогласии с проектом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, протокол заседания согласительной комиссии, а также материалы в текстовой форме и в виде карт по несогласованным вопросам. 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3.10 Указанные в подпункте «б» пункта 3.9 настоящего Положения документы и материалы могут содержать: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1) предложения об исключении из проекта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 материалов по несогласованным вопросам (в том числе путем </w:t>
      </w:r>
      <w:r>
        <w:rPr>
          <w:rFonts w:eastAsia="Times New Roman"/>
          <w:lang w:eastAsia="ru-RU"/>
        </w:rPr>
        <w:t xml:space="preserve">                               </w:t>
      </w:r>
      <w:r w:rsidRPr="00F96549">
        <w:rPr>
          <w:rFonts w:eastAsia="Times New Roman"/>
          <w:lang w:eastAsia="ru-RU"/>
        </w:rPr>
        <w:t>их отображения на соответствующей карте в целях фиксации несогласованных вопросов</w:t>
      </w:r>
      <w:r>
        <w:rPr>
          <w:rFonts w:eastAsia="Times New Roman"/>
          <w:lang w:eastAsia="ru-RU"/>
        </w:rPr>
        <w:t xml:space="preserve"> </w:t>
      </w:r>
      <w:r w:rsidRPr="00F96549">
        <w:rPr>
          <w:rFonts w:eastAsia="Times New Roman"/>
          <w:lang w:eastAsia="ru-RU"/>
        </w:rPr>
        <w:t>до момента их согласования);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2) план согласования указанных в подпункте 1 настоящего пункта вопросов после утверждения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 путем подготовки предложений о внесении в такой документ территориального планирования соответствующих изменений.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 xml:space="preserve">3.11. </w:t>
      </w:r>
      <w:proofErr w:type="gramStart"/>
      <w:r w:rsidRPr="00F96549">
        <w:rPr>
          <w:rFonts w:eastAsia="Times New Roman"/>
          <w:lang w:eastAsia="ru-RU"/>
        </w:rPr>
        <w:t xml:space="preserve">Глава </w:t>
      </w:r>
      <w:r>
        <w:rPr>
          <w:rFonts w:eastAsia="Times New Roman"/>
          <w:lang w:eastAsia="ru-RU"/>
        </w:rPr>
        <w:t xml:space="preserve">Труновского муниципального округа Ставропольского края </w:t>
      </w:r>
      <w:r w:rsidRPr="00F96549">
        <w:rPr>
          <w:rFonts w:eastAsia="Times New Roman"/>
          <w:lang w:eastAsia="ru-RU"/>
        </w:rPr>
        <w:t>на основании документов и материалов, представленных согласительной комиссией, в соответствии со статьей 25 Градостроительного кодекса Р</w:t>
      </w:r>
      <w:r>
        <w:rPr>
          <w:rFonts w:eastAsia="Times New Roman"/>
          <w:lang w:eastAsia="ru-RU"/>
        </w:rPr>
        <w:t xml:space="preserve">оссийской </w:t>
      </w:r>
      <w:r w:rsidRPr="00F96549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едерации</w:t>
      </w:r>
      <w:r w:rsidRPr="00F96549">
        <w:rPr>
          <w:rFonts w:eastAsia="Times New Roman"/>
          <w:lang w:eastAsia="ru-RU"/>
        </w:rPr>
        <w:t xml:space="preserve"> вправе принять решение о направлении согласованного или не согласованного в определенной части проекта </w:t>
      </w:r>
      <w:r w:rsidRPr="00C47CE6">
        <w:rPr>
          <w:rFonts w:eastAsia="Times New Roman"/>
          <w:lang w:eastAsia="ru-RU"/>
        </w:rPr>
        <w:t>изменений в генплан</w:t>
      </w:r>
      <w:r w:rsidRPr="00F96549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 xml:space="preserve">Думу Труновского муниципального округа Ставропольского края </w:t>
      </w:r>
      <w:r w:rsidRPr="00F96549">
        <w:rPr>
          <w:rFonts w:eastAsia="Times New Roman"/>
          <w:lang w:eastAsia="ru-RU"/>
        </w:rPr>
        <w:t>или об отклонении такого проекта и о направлении его на доработку.</w:t>
      </w:r>
      <w:proofErr w:type="gramEnd"/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4. Заключительные положения</w:t>
      </w: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14500" w:rsidRPr="00F96549" w:rsidRDefault="00314500" w:rsidP="0031450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F96549">
        <w:rPr>
          <w:rFonts w:eastAsia="Times New Roman"/>
          <w:lang w:eastAsia="ru-RU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:rsidR="00631B7F" w:rsidRDefault="00631B7F"/>
    <w:sectPr w:rsidR="00631B7F" w:rsidSect="00307C5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42" w:rsidRDefault="00984742">
      <w:pPr>
        <w:spacing w:line="240" w:lineRule="auto"/>
      </w:pPr>
      <w:r>
        <w:separator/>
      </w:r>
    </w:p>
  </w:endnote>
  <w:endnote w:type="continuationSeparator" w:id="0">
    <w:p w:rsidR="00984742" w:rsidRDefault="00984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42" w:rsidRDefault="00984742">
      <w:pPr>
        <w:spacing w:line="240" w:lineRule="auto"/>
      </w:pPr>
      <w:r>
        <w:separator/>
      </w:r>
    </w:p>
  </w:footnote>
  <w:footnote w:type="continuationSeparator" w:id="0">
    <w:p w:rsidR="00984742" w:rsidRDefault="00984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03" w:rsidRDefault="00984742" w:rsidP="002E1718">
    <w:pPr>
      <w:pStyle w:val="a3"/>
      <w:jc w:val="both"/>
    </w:pPr>
  </w:p>
  <w:p w:rsidR="00705B03" w:rsidRDefault="009847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2E13"/>
    <w:multiLevelType w:val="hybridMultilevel"/>
    <w:tmpl w:val="9990A45E"/>
    <w:lvl w:ilvl="0" w:tplc="03A64A7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00"/>
    <w:rsid w:val="00171A7E"/>
    <w:rsid w:val="00314500"/>
    <w:rsid w:val="00631B7F"/>
    <w:rsid w:val="008D7F24"/>
    <w:rsid w:val="00984742"/>
    <w:rsid w:val="00D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00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45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145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50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1450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4500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4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50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D7F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F2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00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45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1450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50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1450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14500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4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50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D7F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F2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1</cp:lastModifiedBy>
  <cp:revision>3</cp:revision>
  <cp:lastPrinted>2022-11-03T12:45:00Z</cp:lastPrinted>
  <dcterms:created xsi:type="dcterms:W3CDTF">2022-11-21T05:22:00Z</dcterms:created>
  <dcterms:modified xsi:type="dcterms:W3CDTF">2022-11-21T08:35:00Z</dcterms:modified>
</cp:coreProperties>
</file>