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C0" w:rsidRPr="00B53BC0" w:rsidRDefault="00B53BC0" w:rsidP="00B53BC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3BC0" w:rsidRPr="00B53BC0" w:rsidRDefault="00B53BC0" w:rsidP="00B53BC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BC0" w:rsidRPr="00B53BC0" w:rsidRDefault="00B53BC0" w:rsidP="00B53BC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3BC0">
        <w:rPr>
          <w:rFonts w:ascii="Times New Roman" w:eastAsia="Calibri" w:hAnsi="Times New Roman" w:cs="Times New Roman"/>
          <w:b/>
          <w:sz w:val="28"/>
          <w:szCs w:val="28"/>
        </w:rPr>
        <w:t xml:space="preserve">ДУМА </w:t>
      </w:r>
    </w:p>
    <w:p w:rsidR="00B53BC0" w:rsidRPr="00B53BC0" w:rsidRDefault="00B53BC0" w:rsidP="00B53BC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3BC0">
        <w:rPr>
          <w:rFonts w:ascii="Times New Roman" w:eastAsia="Calibri" w:hAnsi="Times New Roman" w:cs="Times New Roman"/>
          <w:b/>
          <w:sz w:val="28"/>
          <w:szCs w:val="28"/>
        </w:rPr>
        <w:t xml:space="preserve">ТРУНОВСКОГОМУНИЦИПАЛЬНОГО ОКРУГА СТАВРОПОЛЬСКОГО КРАЯ </w:t>
      </w:r>
    </w:p>
    <w:p w:rsidR="00B53BC0" w:rsidRPr="00B53BC0" w:rsidRDefault="00B53BC0" w:rsidP="00B53BC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BC0" w:rsidRPr="00B53BC0" w:rsidRDefault="00B53BC0" w:rsidP="00B53BC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53BC0">
        <w:rPr>
          <w:rFonts w:ascii="Times New Roman" w:eastAsia="Calibri" w:hAnsi="Times New Roman" w:cs="Times New Roman"/>
          <w:b/>
          <w:sz w:val="36"/>
          <w:szCs w:val="36"/>
        </w:rPr>
        <w:t>Р Е Ш Е Н И Е</w:t>
      </w:r>
    </w:p>
    <w:p w:rsidR="00B53BC0" w:rsidRPr="00B53BC0" w:rsidRDefault="00B53BC0" w:rsidP="00B53BC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BC0" w:rsidRPr="00B53BC0" w:rsidRDefault="00B53BC0" w:rsidP="00B53BC0">
      <w:pPr>
        <w:tabs>
          <w:tab w:val="left" w:pos="3544"/>
          <w:tab w:val="left" w:pos="850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3BC0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B53BC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     с. Донское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B53BC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№ </w:t>
      </w:r>
    </w:p>
    <w:p w:rsidR="00B53BC0" w:rsidRPr="00B53BC0" w:rsidRDefault="00B53BC0" w:rsidP="00B53BC0">
      <w:pPr>
        <w:spacing w:after="0" w:line="0" w:lineRule="atLeast"/>
        <w:ind w:right="-36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3BC0" w:rsidRPr="00B53BC0" w:rsidRDefault="00B53BC0" w:rsidP="00B53BC0">
      <w:pPr>
        <w:spacing w:after="0" w:line="0" w:lineRule="atLeast"/>
        <w:ind w:right="-36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3BC0" w:rsidRPr="00B53BC0" w:rsidRDefault="00B53BC0" w:rsidP="00B53BC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3BC0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Порядок проведения конкурса по отбору кандидатур на должность главы Труновского муниципального округа Ставропольского края</w:t>
      </w:r>
    </w:p>
    <w:p w:rsidR="00B53BC0" w:rsidRPr="00B53BC0" w:rsidRDefault="00B53BC0" w:rsidP="00B53BC0">
      <w:pPr>
        <w:tabs>
          <w:tab w:val="left" w:pos="3300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BC0" w:rsidRPr="00B53BC0" w:rsidRDefault="00B53BC0" w:rsidP="00B53BC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BC0" w:rsidRPr="00B53BC0" w:rsidRDefault="00B53BC0" w:rsidP="00400288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3BC0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</w:t>
      </w:r>
      <w:r w:rsidR="00C971C7">
        <w:rPr>
          <w:rFonts w:ascii="Times New Roman" w:eastAsia="Calibri" w:hAnsi="Times New Roman" w:cs="Times New Roman"/>
          <w:sz w:val="28"/>
          <w:szCs w:val="28"/>
        </w:rPr>
        <w:t>и</w:t>
      </w: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 законом</w:t>
      </w:r>
      <w:r w:rsidR="00C971C7">
        <w:rPr>
          <w:rFonts w:ascii="Times New Roman" w:eastAsia="Calibri" w:hAnsi="Times New Roman" w:cs="Times New Roman"/>
          <w:sz w:val="28"/>
          <w:szCs w:val="28"/>
        </w:rPr>
        <w:t>и</w:t>
      </w: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 от 06 октября 2003 г</w:t>
      </w:r>
      <w:r w:rsidR="00752741">
        <w:rPr>
          <w:rFonts w:ascii="Times New Roman" w:eastAsia="Calibri" w:hAnsi="Times New Roman" w:cs="Times New Roman"/>
          <w:sz w:val="28"/>
          <w:szCs w:val="28"/>
        </w:rPr>
        <w:t>ода</w:t>
      </w: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B53BC0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01 апреля 2019 г</w:t>
      </w:r>
      <w:r w:rsidR="00752741">
        <w:rPr>
          <w:rFonts w:ascii="Times New Roman" w:eastAsia="Calibri" w:hAnsi="Times New Roman" w:cs="Times New Roman"/>
          <w:sz w:val="28"/>
          <w:szCs w:val="28"/>
        </w:rPr>
        <w:t>ода</w:t>
      </w: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741">
        <w:rPr>
          <w:rFonts w:ascii="Times New Roman" w:eastAsia="Calibri" w:hAnsi="Times New Roman" w:cs="Times New Roman"/>
          <w:sz w:val="28"/>
          <w:szCs w:val="28"/>
        </w:rPr>
        <w:t>№</w:t>
      </w: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 48-ФЗ </w:t>
      </w:r>
      <w:r w:rsidR="00752741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</w:t>
      </w: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в Федеральный закон </w:t>
      </w:r>
      <w:r w:rsidR="00752741">
        <w:rPr>
          <w:rFonts w:ascii="Times New Roman" w:eastAsia="Calibri" w:hAnsi="Times New Roman" w:cs="Times New Roman"/>
          <w:sz w:val="28"/>
          <w:szCs w:val="28"/>
        </w:rPr>
        <w:t>«</w:t>
      </w:r>
      <w:r w:rsidRPr="00B53BC0">
        <w:rPr>
          <w:rFonts w:ascii="Times New Roman" w:eastAsia="Calibri" w:hAnsi="Times New Roman" w:cs="Times New Roman"/>
          <w:sz w:val="28"/>
          <w:szCs w:val="28"/>
        </w:rPr>
        <w:t>Об индивидуальном (персонифицированном) учете в системе обязательного пенсионного страхования</w:t>
      </w:r>
      <w:r w:rsidR="00752741">
        <w:rPr>
          <w:rFonts w:ascii="Times New Roman" w:eastAsia="Calibri" w:hAnsi="Times New Roman" w:cs="Times New Roman"/>
          <w:sz w:val="28"/>
          <w:szCs w:val="28"/>
        </w:rPr>
        <w:t>»</w:t>
      </w:r>
      <w:r w:rsidR="00400288">
        <w:rPr>
          <w:rFonts w:ascii="Times New Roman" w:eastAsia="Calibri" w:hAnsi="Times New Roman" w:cs="Times New Roman"/>
          <w:sz w:val="28"/>
          <w:szCs w:val="28"/>
        </w:rPr>
        <w:t xml:space="preserve"> и отдельные законодательные акты Российской Федерации»</w:t>
      </w:r>
      <w:r w:rsidR="007527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2741" w:rsidRPr="00752741">
        <w:rPr>
          <w:rFonts w:ascii="Times New Roman" w:eastAsia="Calibri" w:hAnsi="Times New Roman" w:cs="Times New Roman"/>
          <w:sz w:val="28"/>
          <w:szCs w:val="28"/>
        </w:rPr>
        <w:t>Законом Ставропольского края от 20</w:t>
      </w:r>
      <w:r w:rsidR="00752741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752741" w:rsidRPr="00752741">
        <w:rPr>
          <w:rFonts w:ascii="Times New Roman" w:eastAsia="Calibri" w:hAnsi="Times New Roman" w:cs="Times New Roman"/>
          <w:sz w:val="28"/>
          <w:szCs w:val="28"/>
        </w:rPr>
        <w:t>2017 г</w:t>
      </w:r>
      <w:r w:rsidR="00752741">
        <w:rPr>
          <w:rFonts w:ascii="Times New Roman" w:eastAsia="Calibri" w:hAnsi="Times New Roman" w:cs="Times New Roman"/>
          <w:sz w:val="28"/>
          <w:szCs w:val="28"/>
        </w:rPr>
        <w:t>ода</w:t>
      </w:r>
      <w:r w:rsidR="00752741" w:rsidRPr="007527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741">
        <w:rPr>
          <w:rFonts w:ascii="Times New Roman" w:eastAsia="Calibri" w:hAnsi="Times New Roman" w:cs="Times New Roman"/>
          <w:sz w:val="28"/>
          <w:szCs w:val="28"/>
        </w:rPr>
        <w:t>№</w:t>
      </w:r>
      <w:r w:rsidR="00752741" w:rsidRPr="00752741">
        <w:rPr>
          <w:rFonts w:ascii="Times New Roman" w:eastAsia="Calibri" w:hAnsi="Times New Roman" w:cs="Times New Roman"/>
          <w:sz w:val="28"/>
          <w:szCs w:val="28"/>
        </w:rPr>
        <w:t xml:space="preserve"> 92-кз</w:t>
      </w:r>
      <w:r w:rsidR="004002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741">
        <w:rPr>
          <w:rFonts w:ascii="Times New Roman" w:eastAsia="Calibri" w:hAnsi="Times New Roman" w:cs="Times New Roman"/>
          <w:sz w:val="28"/>
          <w:szCs w:val="28"/>
        </w:rPr>
        <w:t>«</w:t>
      </w:r>
      <w:r w:rsidR="00752741" w:rsidRPr="00752741">
        <w:rPr>
          <w:rFonts w:ascii="Times New Roman" w:eastAsia="Calibri" w:hAnsi="Times New Roman" w:cs="Times New Roman"/>
          <w:sz w:val="28"/>
          <w:szCs w:val="28"/>
        </w:rPr>
        <w:t>О некоторых вопросах, связанных</w:t>
      </w:r>
      <w:proofErr w:type="gramEnd"/>
      <w:r w:rsidR="00752741" w:rsidRPr="00752741">
        <w:rPr>
          <w:rFonts w:ascii="Times New Roman" w:eastAsia="Calibri" w:hAnsi="Times New Roman" w:cs="Times New Roman"/>
          <w:sz w:val="28"/>
          <w:szCs w:val="28"/>
        </w:rPr>
        <w:t xml:space="preserve"> с соблюдением ограничений, запретов, исполнением обязанностей, установленных в целях противодействия коррупции, гражданами Российской Федерации, претендующими на замещение муниципальных должностей в Ставропольском крае, и лицами, замещающими муниципальные должности в Ставропольском крае</w:t>
      </w:r>
      <w:r w:rsidR="0075274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53BC0">
        <w:rPr>
          <w:rFonts w:ascii="Times New Roman" w:eastAsia="Calibri" w:hAnsi="Times New Roman" w:cs="Times New Roman"/>
          <w:sz w:val="28"/>
          <w:szCs w:val="28"/>
        </w:rPr>
        <w:t>Дума Труновского муниципального округа Ставропольского края</w:t>
      </w:r>
    </w:p>
    <w:p w:rsidR="00B53BC0" w:rsidRPr="00B53BC0" w:rsidRDefault="00B53BC0" w:rsidP="00B53BC0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BC0" w:rsidRPr="00B53BC0" w:rsidRDefault="00B53BC0" w:rsidP="00F47A3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53BC0" w:rsidRPr="00B53BC0" w:rsidRDefault="00B53BC0" w:rsidP="00B53BC0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BC0" w:rsidRDefault="00B53BC0" w:rsidP="00B53BC0">
      <w:pPr>
        <w:tabs>
          <w:tab w:val="left" w:pos="284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52741">
        <w:rPr>
          <w:rFonts w:ascii="Times New Roman" w:eastAsia="Calibri" w:hAnsi="Times New Roman" w:cs="Times New Roman"/>
          <w:sz w:val="28"/>
          <w:szCs w:val="28"/>
        </w:rPr>
        <w:t>Внести в</w:t>
      </w: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B53BC0">
        <w:rPr>
          <w:rFonts w:ascii="Times New Roman" w:eastAsia="Calibri" w:hAnsi="Times New Roman" w:cs="Times New Roman"/>
          <w:bCs/>
          <w:sz w:val="28"/>
          <w:szCs w:val="28"/>
        </w:rPr>
        <w:t>орядок проведения конкурса по отбору кандидатур на должность главы Труновского муниципального округа Ставропольского края</w:t>
      </w:r>
      <w:r w:rsidR="00752741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утвержденный решением Думы </w:t>
      </w:r>
      <w:r w:rsidR="00752741" w:rsidRPr="00752741">
        <w:rPr>
          <w:rFonts w:ascii="Times New Roman" w:eastAsia="Calibri" w:hAnsi="Times New Roman" w:cs="Times New Roman"/>
          <w:bCs/>
          <w:sz w:val="28"/>
          <w:szCs w:val="28"/>
        </w:rPr>
        <w:t>Труновского муниципального округа Ставропольского края</w:t>
      </w:r>
      <w:r w:rsidR="00752741">
        <w:rPr>
          <w:rFonts w:ascii="Times New Roman" w:eastAsia="Calibri" w:hAnsi="Times New Roman" w:cs="Times New Roman"/>
          <w:bCs/>
          <w:sz w:val="28"/>
          <w:szCs w:val="28"/>
        </w:rPr>
        <w:t xml:space="preserve"> от 08 октября 2020 года № 14</w:t>
      </w:r>
      <w:r w:rsidR="0023275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752741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следующие изменения:</w:t>
      </w:r>
    </w:p>
    <w:p w:rsidR="00752741" w:rsidRDefault="00752741" w:rsidP="00B53BC0">
      <w:pPr>
        <w:tabs>
          <w:tab w:val="left" w:pos="284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5C0740">
        <w:rPr>
          <w:rFonts w:ascii="Times New Roman" w:eastAsia="Calibri" w:hAnsi="Times New Roman" w:cs="Times New Roman"/>
          <w:sz w:val="28"/>
          <w:szCs w:val="28"/>
        </w:rPr>
        <w:t>п</w:t>
      </w:r>
      <w:r w:rsidR="00F8572C">
        <w:rPr>
          <w:rFonts w:ascii="Times New Roman" w:eastAsia="Calibri" w:hAnsi="Times New Roman" w:cs="Times New Roman"/>
          <w:sz w:val="28"/>
          <w:szCs w:val="28"/>
        </w:rPr>
        <w:t>ункт 1.4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«</w:t>
      </w:r>
      <w:r w:rsidRPr="00752741">
        <w:rPr>
          <w:rFonts w:ascii="Times New Roman" w:eastAsia="Calibri" w:hAnsi="Times New Roman" w:cs="Times New Roman"/>
          <w:sz w:val="28"/>
          <w:szCs w:val="28"/>
        </w:rPr>
        <w:t>, либо решением о признании Конкурса несостоявшимся</w:t>
      </w:r>
      <w:proofErr w:type="gramStart"/>
      <w:r w:rsidRPr="0075274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2C25F2" w:rsidRPr="002C25F2" w:rsidRDefault="009471FA" w:rsidP="00B53BC0">
      <w:pPr>
        <w:tabs>
          <w:tab w:val="left" w:pos="284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5F2">
        <w:rPr>
          <w:rFonts w:ascii="Times New Roman" w:eastAsia="Calibri" w:hAnsi="Times New Roman" w:cs="Times New Roman"/>
          <w:sz w:val="28"/>
          <w:szCs w:val="28"/>
        </w:rPr>
        <w:t>1.2.</w:t>
      </w:r>
      <w:r w:rsidR="00752741" w:rsidRPr="002C2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740">
        <w:rPr>
          <w:rFonts w:ascii="Times New Roman" w:eastAsia="Calibri" w:hAnsi="Times New Roman" w:cs="Times New Roman"/>
          <w:sz w:val="28"/>
          <w:szCs w:val="28"/>
        </w:rPr>
        <w:t>п</w:t>
      </w:r>
      <w:r w:rsidR="00F8572C">
        <w:rPr>
          <w:rFonts w:ascii="Times New Roman" w:eastAsia="Calibri" w:hAnsi="Times New Roman" w:cs="Times New Roman"/>
          <w:sz w:val="28"/>
          <w:szCs w:val="28"/>
        </w:rPr>
        <w:t>одпункт 12 пункта 4.4</w:t>
      </w:r>
      <w:bookmarkStart w:id="0" w:name="_GoBack"/>
      <w:bookmarkEnd w:id="0"/>
      <w:r w:rsidR="00282FDB" w:rsidRPr="002C2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25F2" w:rsidRPr="002C25F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282FDB" w:rsidRDefault="00282FDB" w:rsidP="00B53BC0">
      <w:pPr>
        <w:tabs>
          <w:tab w:val="left" w:pos="284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5F2">
        <w:rPr>
          <w:rFonts w:ascii="Times New Roman" w:eastAsia="Calibri" w:hAnsi="Times New Roman" w:cs="Times New Roman"/>
          <w:sz w:val="28"/>
          <w:szCs w:val="28"/>
        </w:rPr>
        <w:t>«</w:t>
      </w:r>
      <w:r w:rsidR="002C25F2" w:rsidRPr="002C25F2">
        <w:rPr>
          <w:rFonts w:ascii="Times New Roman" w:eastAsia="Calibri" w:hAnsi="Times New Roman" w:cs="Times New Roman"/>
          <w:sz w:val="28"/>
          <w:szCs w:val="28"/>
        </w:rPr>
        <w:t xml:space="preserve">12) копию документа, подтверждающего регистрацию в системе индивидуального (персонифицированного) учета, заверенную нотариально </w:t>
      </w:r>
      <w:r w:rsidR="002C25F2" w:rsidRPr="002C25F2">
        <w:rPr>
          <w:rFonts w:ascii="Times New Roman" w:eastAsia="Calibri" w:hAnsi="Times New Roman" w:cs="Times New Roman"/>
          <w:sz w:val="28"/>
          <w:szCs w:val="28"/>
        </w:rPr>
        <w:lastRenderedPageBreak/>
        <w:t>или кадровой службой по месту работы (по прибытии на конкурс предъявляется оригинал, в том числе в форме электронного документа);</w:t>
      </w:r>
      <w:r w:rsidRPr="002C25F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52741" w:rsidRDefault="00282FDB" w:rsidP="00B53BC0">
      <w:pPr>
        <w:tabs>
          <w:tab w:val="left" w:pos="284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5C0740">
        <w:rPr>
          <w:rFonts w:ascii="Times New Roman" w:eastAsia="Calibri" w:hAnsi="Times New Roman" w:cs="Times New Roman"/>
          <w:sz w:val="28"/>
          <w:szCs w:val="28"/>
        </w:rPr>
        <w:t>а</w:t>
      </w:r>
      <w:r w:rsidR="00752741">
        <w:rPr>
          <w:rFonts w:ascii="Times New Roman" w:eastAsia="Calibri" w:hAnsi="Times New Roman" w:cs="Times New Roman"/>
          <w:sz w:val="28"/>
          <w:szCs w:val="28"/>
        </w:rPr>
        <w:t>бзац первый пункта 4.5. изложить в следующей редакции:</w:t>
      </w:r>
    </w:p>
    <w:p w:rsidR="00752741" w:rsidRPr="00B53BC0" w:rsidRDefault="00752741" w:rsidP="00B53BC0">
      <w:pPr>
        <w:tabs>
          <w:tab w:val="left" w:pos="284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52741">
        <w:rPr>
          <w:rFonts w:ascii="Times New Roman" w:eastAsia="Calibri" w:hAnsi="Times New Roman" w:cs="Times New Roman"/>
          <w:sz w:val="28"/>
          <w:szCs w:val="28"/>
        </w:rPr>
        <w:t xml:space="preserve">4.5. </w:t>
      </w:r>
      <w:proofErr w:type="gramStart"/>
      <w:r w:rsidRPr="00752741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9 пункта 4.4 настоящего Порядка представляются на имя Губернатора Ставропольского края в соответствии с Законом Ставропольского края от 20 июля 2017 года № 92-кз «О некоторых вопросах, связанных с соблюдением ограничений, запретов, исполнением обязанностей, установленных в целях противодействия коррупции, гражданами Российской Федерации, претендующими на замещение муниципальных должностей в Ставропольском крае, и лицами, замещающими муниципальные должности в Ставропольском</w:t>
      </w:r>
      <w:proofErr w:type="gramEnd"/>
      <w:r w:rsidRPr="007527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52741">
        <w:rPr>
          <w:rFonts w:ascii="Times New Roman" w:eastAsia="Calibri" w:hAnsi="Times New Roman" w:cs="Times New Roman"/>
          <w:sz w:val="28"/>
          <w:szCs w:val="28"/>
        </w:rPr>
        <w:t>крае</w:t>
      </w:r>
      <w:proofErr w:type="gramEnd"/>
      <w:r w:rsidRPr="00752741">
        <w:rPr>
          <w:rFonts w:ascii="Times New Roman" w:eastAsia="Calibri" w:hAnsi="Times New Roman" w:cs="Times New Roman"/>
          <w:sz w:val="28"/>
          <w:szCs w:val="28"/>
        </w:rPr>
        <w:t>», посредством направления их в управление Губернатора Ставропольского края по профилактике коррупционных правонарушений.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53BC0" w:rsidRPr="00B53BC0" w:rsidRDefault="00B53BC0" w:rsidP="00B53BC0">
      <w:pPr>
        <w:tabs>
          <w:tab w:val="left" w:pos="284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BC0" w:rsidRPr="00B53BC0" w:rsidRDefault="00B53BC0" w:rsidP="00B53BC0">
      <w:pPr>
        <w:tabs>
          <w:tab w:val="left" w:pos="284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BC0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53BC0" w:rsidRPr="00B53BC0" w:rsidRDefault="00B53BC0" w:rsidP="00B53B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BC0" w:rsidRPr="00B53BC0" w:rsidRDefault="00B53BC0" w:rsidP="00B53B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BC0" w:rsidRPr="00B53BC0" w:rsidRDefault="00B53BC0" w:rsidP="00B53B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BC0" w:rsidRPr="00B53BC0" w:rsidRDefault="00B53BC0" w:rsidP="00B53BC0">
      <w:pPr>
        <w:tabs>
          <w:tab w:val="right" w:pos="4145"/>
        </w:tabs>
        <w:spacing w:after="0" w:line="240" w:lineRule="exact"/>
        <w:ind w:right="-299"/>
        <w:rPr>
          <w:rFonts w:ascii="Times New Roman" w:eastAsia="Calibri" w:hAnsi="Times New Roman" w:cs="Times New Roman"/>
          <w:bCs/>
          <w:sz w:val="28"/>
          <w:szCs w:val="28"/>
        </w:rPr>
      </w:pPr>
      <w:r w:rsidRPr="00B53BC0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</w:p>
    <w:p w:rsidR="00B53BC0" w:rsidRDefault="00B53BC0" w:rsidP="00B53BC0">
      <w:pPr>
        <w:tabs>
          <w:tab w:val="right" w:pos="4145"/>
        </w:tabs>
        <w:spacing w:after="0" w:line="240" w:lineRule="exact"/>
        <w:ind w:right="-299"/>
        <w:rPr>
          <w:rFonts w:ascii="Times New Roman" w:eastAsia="Calibri" w:hAnsi="Times New Roman" w:cs="Times New Roman"/>
          <w:bCs/>
          <w:sz w:val="28"/>
          <w:szCs w:val="28"/>
        </w:rPr>
      </w:pPr>
      <w:r w:rsidRPr="00B53BC0">
        <w:rPr>
          <w:rFonts w:ascii="Times New Roman" w:eastAsia="Calibri" w:hAnsi="Times New Roman" w:cs="Times New Roman"/>
          <w:bCs/>
          <w:sz w:val="28"/>
          <w:szCs w:val="28"/>
        </w:rPr>
        <w:t>Труновского муниципального округа</w:t>
      </w:r>
    </w:p>
    <w:p w:rsidR="00B53BC0" w:rsidRPr="00B53BC0" w:rsidRDefault="00B53BC0" w:rsidP="00B53BC0">
      <w:pPr>
        <w:tabs>
          <w:tab w:val="right" w:pos="4145"/>
        </w:tabs>
        <w:spacing w:after="0" w:line="240" w:lineRule="exact"/>
        <w:ind w:right="-299"/>
        <w:rPr>
          <w:rFonts w:ascii="Times New Roman" w:eastAsia="Calibri" w:hAnsi="Times New Roman" w:cs="Times New Roman"/>
          <w:bCs/>
          <w:sz w:val="28"/>
          <w:szCs w:val="28"/>
        </w:rPr>
      </w:pPr>
      <w:r w:rsidRPr="00B53BC0">
        <w:rPr>
          <w:rFonts w:ascii="Times New Roman" w:eastAsia="Calibri" w:hAnsi="Times New Roman" w:cs="Times New Roman"/>
          <w:bCs/>
          <w:sz w:val="28"/>
          <w:szCs w:val="28"/>
        </w:rPr>
        <w:t xml:space="preserve">Ставропольского края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Х. Р. Гонов</w:t>
      </w:r>
    </w:p>
    <w:p w:rsidR="00B53BC0" w:rsidRPr="00B53BC0" w:rsidRDefault="00B53BC0" w:rsidP="00B53BC0">
      <w:pPr>
        <w:tabs>
          <w:tab w:val="right" w:pos="4145"/>
        </w:tabs>
        <w:spacing w:after="0" w:line="240" w:lineRule="exact"/>
        <w:ind w:right="-29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3BC0" w:rsidRPr="00B53BC0" w:rsidRDefault="00B53BC0" w:rsidP="00B53BC0">
      <w:pPr>
        <w:tabs>
          <w:tab w:val="right" w:pos="4145"/>
        </w:tabs>
        <w:spacing w:after="0" w:line="240" w:lineRule="exact"/>
        <w:ind w:right="-29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3BC0" w:rsidRPr="00B53BC0" w:rsidRDefault="00B53BC0" w:rsidP="00B53BC0">
      <w:pPr>
        <w:tabs>
          <w:tab w:val="right" w:pos="4145"/>
        </w:tabs>
        <w:spacing w:after="0" w:line="240" w:lineRule="exact"/>
        <w:ind w:left="-153" w:firstLine="153"/>
        <w:rPr>
          <w:rFonts w:ascii="Times New Roman" w:eastAsia="Calibri" w:hAnsi="Times New Roman" w:cs="Times New Roman"/>
          <w:sz w:val="28"/>
          <w:szCs w:val="28"/>
        </w:rPr>
      </w:pPr>
      <w:r w:rsidRPr="00B53BC0">
        <w:rPr>
          <w:rFonts w:ascii="Times New Roman" w:eastAsia="Calibri" w:hAnsi="Times New Roman" w:cs="Times New Roman"/>
          <w:sz w:val="28"/>
          <w:szCs w:val="28"/>
        </w:rPr>
        <w:tab/>
      </w:r>
      <w:r w:rsidRPr="00B53BC0">
        <w:rPr>
          <w:rFonts w:ascii="Times New Roman" w:eastAsia="Calibri" w:hAnsi="Times New Roman" w:cs="Times New Roman"/>
          <w:sz w:val="28"/>
          <w:szCs w:val="28"/>
        </w:rPr>
        <w:tab/>
      </w:r>
    </w:p>
    <w:p w:rsidR="002B6EB8" w:rsidRDefault="002B6EB8"/>
    <w:sectPr w:rsidR="002B6EB8" w:rsidSect="00F47A3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17" w:rsidRDefault="00BE3417" w:rsidP="00F47A3B">
      <w:pPr>
        <w:spacing w:after="0" w:line="240" w:lineRule="auto"/>
      </w:pPr>
      <w:r>
        <w:separator/>
      </w:r>
    </w:p>
  </w:endnote>
  <w:endnote w:type="continuationSeparator" w:id="0">
    <w:p w:rsidR="00BE3417" w:rsidRDefault="00BE3417" w:rsidP="00F4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17" w:rsidRDefault="00BE3417" w:rsidP="00F47A3B">
      <w:pPr>
        <w:spacing w:after="0" w:line="240" w:lineRule="auto"/>
      </w:pPr>
      <w:r>
        <w:separator/>
      </w:r>
    </w:p>
  </w:footnote>
  <w:footnote w:type="continuationSeparator" w:id="0">
    <w:p w:rsidR="00BE3417" w:rsidRDefault="00BE3417" w:rsidP="00F4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3B" w:rsidRDefault="00F47A3B" w:rsidP="00F47A3B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3B" w:rsidRPr="00F47A3B" w:rsidRDefault="00F47A3B" w:rsidP="00F47A3B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F47A3B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F1"/>
    <w:rsid w:val="000916BA"/>
    <w:rsid w:val="00232759"/>
    <w:rsid w:val="00282FDB"/>
    <w:rsid w:val="002B6EB8"/>
    <w:rsid w:val="002C1B11"/>
    <w:rsid w:val="002C25F2"/>
    <w:rsid w:val="00400288"/>
    <w:rsid w:val="005C0740"/>
    <w:rsid w:val="00636AE5"/>
    <w:rsid w:val="00752741"/>
    <w:rsid w:val="007F1085"/>
    <w:rsid w:val="009471FA"/>
    <w:rsid w:val="00B34C19"/>
    <w:rsid w:val="00B53BC0"/>
    <w:rsid w:val="00BE3417"/>
    <w:rsid w:val="00C971C7"/>
    <w:rsid w:val="00F47A3B"/>
    <w:rsid w:val="00F8572C"/>
    <w:rsid w:val="00F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B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A3B"/>
  </w:style>
  <w:style w:type="paragraph" w:styleId="a7">
    <w:name w:val="footer"/>
    <w:basedOn w:val="a"/>
    <w:link w:val="a8"/>
    <w:uiPriority w:val="99"/>
    <w:unhideWhenUsed/>
    <w:rsid w:val="00F4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B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A3B"/>
  </w:style>
  <w:style w:type="paragraph" w:styleId="a7">
    <w:name w:val="footer"/>
    <w:basedOn w:val="a"/>
    <w:link w:val="a8"/>
    <w:uiPriority w:val="99"/>
    <w:unhideWhenUsed/>
    <w:rsid w:val="00F4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10</cp:revision>
  <cp:lastPrinted>2022-08-08T04:56:00Z</cp:lastPrinted>
  <dcterms:created xsi:type="dcterms:W3CDTF">2022-07-18T11:33:00Z</dcterms:created>
  <dcterms:modified xsi:type="dcterms:W3CDTF">2022-08-08T04:56:00Z</dcterms:modified>
</cp:coreProperties>
</file>