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06A" w:rsidRDefault="00A253D6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/>
          <w:sz w:val="28"/>
          <w:szCs w:val="28"/>
        </w:rPr>
        <w:t>Труновского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/>
          <w:sz w:val="28"/>
          <w:szCs w:val="28"/>
        </w:rPr>
        <w:t xml:space="preserve">края </w:t>
      </w:r>
      <w:r w:rsidR="006972FD" w:rsidRPr="006972FD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размещения объектов нестационарной торговли»</w:t>
      </w:r>
    </w:p>
    <w:p w:rsidR="00EB62B8" w:rsidRPr="00824C75" w:rsidRDefault="00EB62B8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961C5" w:rsidRDefault="00A253D6" w:rsidP="00B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972FD" w:rsidRPr="006972F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размещения объектов нестационарной торговли»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65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961C5" w:rsidRPr="00B9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69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1383B" w:rsidRPr="00A1383B">
        <w:rPr>
          <w:rFonts w:ascii="Times New Roman" w:hAnsi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</w:t>
      </w:r>
      <w:proofErr w:type="gramEnd"/>
      <w:r w:rsidR="00A1383B" w:rsidRPr="00A1383B">
        <w:rPr>
          <w:rFonts w:ascii="Times New Roman" w:hAnsi="Times New Roman"/>
          <w:sz w:val="28"/>
          <w:szCs w:val="28"/>
        </w:rPr>
        <w:t xml:space="preserve"> 2009 года</w:t>
      </w:r>
      <w:r w:rsidR="00A1383B">
        <w:rPr>
          <w:rFonts w:ascii="Times New Roman" w:hAnsi="Times New Roman"/>
          <w:sz w:val="28"/>
          <w:szCs w:val="28"/>
        </w:rPr>
        <w:t xml:space="preserve"> </w:t>
      </w:r>
      <w:r w:rsidR="00A1383B" w:rsidRPr="00A1383B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="00A138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1383B" w:rsidRPr="00A1383B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</w:t>
      </w:r>
      <w:r w:rsidR="00A1383B">
        <w:rPr>
          <w:rFonts w:ascii="Times New Roman" w:hAnsi="Times New Roman"/>
          <w:sz w:val="28"/>
          <w:szCs w:val="28"/>
        </w:rPr>
        <w:t xml:space="preserve"> </w:t>
      </w:r>
      <w:r w:rsidR="00A1383B" w:rsidRPr="00A1383B">
        <w:rPr>
          <w:rFonts w:ascii="Times New Roman" w:hAnsi="Times New Roman"/>
          <w:sz w:val="28"/>
          <w:szCs w:val="28"/>
        </w:rPr>
        <w:t>и муниципальных услуг», постановлением администрации Труновского муниципального округа Ставропольского края от 11.01.2021 № 1-п «О разработке, утверждении и проведении экспертизы административных регламентов предоставления муниципальных услуг»</w:t>
      </w:r>
      <w:r w:rsidR="00B9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283" w:rsidRPr="00022C90" w:rsidRDefault="00330283" w:rsidP="00B9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965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61C5" w:rsidRDefault="00B961C5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района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5106A"/>
    <w:rsid w:val="003A5802"/>
    <w:rsid w:val="00526857"/>
    <w:rsid w:val="006972FD"/>
    <w:rsid w:val="006A4352"/>
    <w:rsid w:val="006D7C8A"/>
    <w:rsid w:val="006F4F2B"/>
    <w:rsid w:val="008035DC"/>
    <w:rsid w:val="0080424B"/>
    <w:rsid w:val="00824C75"/>
    <w:rsid w:val="008B3C14"/>
    <w:rsid w:val="009235B5"/>
    <w:rsid w:val="0096500C"/>
    <w:rsid w:val="009671D7"/>
    <w:rsid w:val="009817C0"/>
    <w:rsid w:val="009E1648"/>
    <w:rsid w:val="00A1383B"/>
    <w:rsid w:val="00A253D6"/>
    <w:rsid w:val="00AF309F"/>
    <w:rsid w:val="00AF514F"/>
    <w:rsid w:val="00B47B4C"/>
    <w:rsid w:val="00B961C5"/>
    <w:rsid w:val="00C42E18"/>
    <w:rsid w:val="00E051A8"/>
    <w:rsid w:val="00E47A8B"/>
    <w:rsid w:val="00E5432F"/>
    <w:rsid w:val="00EB62B8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User</cp:lastModifiedBy>
  <cp:revision>10</cp:revision>
  <cp:lastPrinted>2021-02-03T08:08:00Z</cp:lastPrinted>
  <dcterms:created xsi:type="dcterms:W3CDTF">2020-12-17T05:47:00Z</dcterms:created>
  <dcterms:modified xsi:type="dcterms:W3CDTF">2021-02-03T08:08:00Z</dcterms:modified>
</cp:coreProperties>
</file>