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4A" w:rsidRDefault="004A794A" w:rsidP="00EA2FF6">
      <w:pPr>
        <w:ind w:firstLine="709"/>
        <w:jc w:val="center"/>
        <w:rPr>
          <w:b/>
          <w:sz w:val="28"/>
          <w:szCs w:val="28"/>
          <w:lang w:eastAsia="en-US" w:bidi="en-US"/>
        </w:rPr>
      </w:pPr>
      <w:r>
        <w:rPr>
          <w:b/>
          <w:sz w:val="28"/>
          <w:szCs w:val="28"/>
          <w:lang w:eastAsia="en-US" w:bidi="en-US"/>
        </w:rPr>
        <w:t>Информация</w:t>
      </w:r>
    </w:p>
    <w:p w:rsidR="00FD4883" w:rsidRDefault="00FD4883" w:rsidP="00C944AA">
      <w:pPr>
        <w:ind w:firstLine="709"/>
        <w:jc w:val="center"/>
        <w:rPr>
          <w:b/>
          <w:sz w:val="28"/>
          <w:szCs w:val="28"/>
          <w:lang w:eastAsia="en-US" w:bidi="en-US"/>
        </w:rPr>
      </w:pPr>
      <w:r w:rsidRPr="00FD4883">
        <w:rPr>
          <w:b/>
          <w:sz w:val="28"/>
          <w:szCs w:val="28"/>
          <w:lang w:eastAsia="en-US" w:bidi="en-US"/>
        </w:rPr>
        <w:t xml:space="preserve">о работе </w:t>
      </w:r>
      <w:r w:rsidR="00412169">
        <w:rPr>
          <w:b/>
          <w:sz w:val="28"/>
          <w:szCs w:val="28"/>
          <w:lang w:eastAsia="en-US" w:bidi="en-US"/>
        </w:rPr>
        <w:t>К</w:t>
      </w:r>
      <w:r w:rsidRPr="00FD4883">
        <w:rPr>
          <w:b/>
          <w:sz w:val="28"/>
          <w:szCs w:val="28"/>
          <w:lang w:eastAsia="en-US" w:bidi="en-US"/>
        </w:rPr>
        <w:t xml:space="preserve">онтрольно-ревизионной комиссии Труновского муниципального </w:t>
      </w:r>
      <w:r w:rsidR="00D8500B">
        <w:rPr>
          <w:b/>
          <w:sz w:val="28"/>
          <w:szCs w:val="28"/>
          <w:lang w:eastAsia="en-US" w:bidi="en-US"/>
        </w:rPr>
        <w:t>округа</w:t>
      </w:r>
      <w:r w:rsidRPr="00FD4883">
        <w:rPr>
          <w:b/>
          <w:sz w:val="28"/>
          <w:szCs w:val="28"/>
          <w:lang w:eastAsia="en-US" w:bidi="en-US"/>
        </w:rPr>
        <w:t xml:space="preserve"> Ставропольского края за</w:t>
      </w:r>
      <w:r w:rsidR="00C54731">
        <w:rPr>
          <w:b/>
          <w:sz w:val="28"/>
          <w:szCs w:val="28"/>
          <w:lang w:eastAsia="en-US" w:bidi="en-US"/>
        </w:rPr>
        <w:t xml:space="preserve"> </w:t>
      </w:r>
      <w:r w:rsidR="00D35833">
        <w:rPr>
          <w:b/>
          <w:sz w:val="28"/>
          <w:szCs w:val="28"/>
          <w:lang w:eastAsia="en-US" w:bidi="en-US"/>
        </w:rPr>
        <w:t>3</w:t>
      </w:r>
      <w:r w:rsidR="004A794A">
        <w:rPr>
          <w:b/>
          <w:sz w:val="28"/>
          <w:szCs w:val="28"/>
          <w:lang w:eastAsia="en-US" w:bidi="en-US"/>
        </w:rPr>
        <w:t xml:space="preserve"> квартал </w:t>
      </w:r>
      <w:r w:rsidRPr="00FD4883">
        <w:rPr>
          <w:b/>
          <w:sz w:val="28"/>
          <w:szCs w:val="28"/>
          <w:lang w:eastAsia="en-US" w:bidi="en-US"/>
        </w:rPr>
        <w:t>20</w:t>
      </w:r>
      <w:r w:rsidR="00D8500B">
        <w:rPr>
          <w:b/>
          <w:sz w:val="28"/>
          <w:szCs w:val="28"/>
          <w:lang w:eastAsia="en-US" w:bidi="en-US"/>
        </w:rPr>
        <w:t>2</w:t>
      </w:r>
      <w:r w:rsidR="004A794A">
        <w:rPr>
          <w:b/>
          <w:sz w:val="28"/>
          <w:szCs w:val="28"/>
          <w:lang w:eastAsia="en-US" w:bidi="en-US"/>
        </w:rPr>
        <w:t>2</w:t>
      </w:r>
      <w:r w:rsidRPr="00FD4883">
        <w:rPr>
          <w:b/>
          <w:sz w:val="28"/>
          <w:szCs w:val="28"/>
          <w:lang w:eastAsia="en-US" w:bidi="en-US"/>
        </w:rPr>
        <w:t xml:space="preserve"> г</w:t>
      </w:r>
      <w:r w:rsidR="00620B35">
        <w:rPr>
          <w:b/>
          <w:sz w:val="28"/>
          <w:szCs w:val="28"/>
          <w:lang w:eastAsia="en-US" w:bidi="en-US"/>
        </w:rPr>
        <w:t>.</w:t>
      </w:r>
    </w:p>
    <w:p w:rsidR="00A81938" w:rsidRDefault="00A81938" w:rsidP="00A81938">
      <w:pPr>
        <w:rPr>
          <w:b/>
          <w:sz w:val="28"/>
          <w:szCs w:val="28"/>
          <w:lang w:eastAsia="en-US" w:bidi="en-US"/>
        </w:rPr>
      </w:pPr>
    </w:p>
    <w:p w:rsidR="001D0B36" w:rsidRDefault="00A81938" w:rsidP="001D0B36">
      <w:pPr>
        <w:rPr>
          <w:sz w:val="28"/>
          <w:szCs w:val="28"/>
        </w:rPr>
      </w:pPr>
      <w:r w:rsidRPr="00A81938">
        <w:rPr>
          <w:sz w:val="28"/>
          <w:szCs w:val="28"/>
        </w:rPr>
        <w:t xml:space="preserve">с. Донское                                                                           </w:t>
      </w:r>
      <w:r>
        <w:rPr>
          <w:sz w:val="28"/>
          <w:szCs w:val="28"/>
        </w:rPr>
        <w:t xml:space="preserve">  </w:t>
      </w:r>
      <w:r w:rsidRPr="00A81938">
        <w:rPr>
          <w:sz w:val="28"/>
          <w:szCs w:val="28"/>
        </w:rPr>
        <w:t xml:space="preserve">   </w:t>
      </w:r>
      <w:r w:rsidR="00D35833">
        <w:rPr>
          <w:sz w:val="28"/>
          <w:szCs w:val="28"/>
        </w:rPr>
        <w:t xml:space="preserve">   </w:t>
      </w:r>
      <w:r w:rsidRPr="00A81938">
        <w:rPr>
          <w:sz w:val="28"/>
          <w:szCs w:val="28"/>
        </w:rPr>
        <w:t xml:space="preserve"> 1</w:t>
      </w:r>
      <w:r w:rsidR="0004745A">
        <w:rPr>
          <w:sz w:val="28"/>
          <w:szCs w:val="28"/>
        </w:rPr>
        <w:t>7</w:t>
      </w:r>
      <w:r w:rsidRPr="00A81938">
        <w:rPr>
          <w:sz w:val="28"/>
          <w:szCs w:val="28"/>
        </w:rPr>
        <w:t xml:space="preserve"> </w:t>
      </w:r>
      <w:r w:rsidR="00D35833">
        <w:rPr>
          <w:sz w:val="28"/>
          <w:szCs w:val="28"/>
        </w:rPr>
        <w:t>октября</w:t>
      </w:r>
      <w:r w:rsidRPr="00A81938">
        <w:rPr>
          <w:sz w:val="28"/>
          <w:szCs w:val="28"/>
        </w:rPr>
        <w:t xml:space="preserve"> 2022 г</w:t>
      </w:r>
      <w:r w:rsidR="00E76402">
        <w:rPr>
          <w:sz w:val="28"/>
          <w:szCs w:val="28"/>
        </w:rPr>
        <w:t>.</w:t>
      </w:r>
    </w:p>
    <w:p w:rsidR="001D0B36" w:rsidRDefault="001D0B36" w:rsidP="001D0B36">
      <w:pPr>
        <w:rPr>
          <w:sz w:val="28"/>
          <w:szCs w:val="28"/>
        </w:rPr>
      </w:pPr>
      <w:r>
        <w:rPr>
          <w:sz w:val="28"/>
          <w:szCs w:val="28"/>
        </w:rPr>
        <w:tab/>
      </w:r>
    </w:p>
    <w:p w:rsidR="00BD4111" w:rsidRPr="001D0B36" w:rsidRDefault="001D0B36" w:rsidP="001D0B36">
      <w:pPr>
        <w:rPr>
          <w:sz w:val="28"/>
          <w:szCs w:val="28"/>
        </w:rPr>
      </w:pPr>
      <w:r>
        <w:rPr>
          <w:sz w:val="28"/>
          <w:szCs w:val="28"/>
        </w:rPr>
        <w:tab/>
      </w:r>
      <w:r w:rsidR="00FD4883">
        <w:rPr>
          <w:b/>
          <w:sz w:val="28"/>
          <w:szCs w:val="28"/>
        </w:rPr>
        <w:t xml:space="preserve">1. </w:t>
      </w:r>
      <w:r w:rsidR="00CA344C" w:rsidRPr="00CA344C">
        <w:rPr>
          <w:b/>
          <w:sz w:val="28"/>
          <w:szCs w:val="28"/>
        </w:rPr>
        <w:t xml:space="preserve">Общие </w:t>
      </w:r>
      <w:r w:rsidR="00651CD0">
        <w:rPr>
          <w:b/>
          <w:sz w:val="28"/>
          <w:szCs w:val="28"/>
        </w:rPr>
        <w:t>сведения</w:t>
      </w:r>
    </w:p>
    <w:p w:rsidR="004A794A" w:rsidRDefault="008A6B74" w:rsidP="004A794A">
      <w:pPr>
        <w:ind w:firstLine="708"/>
        <w:jc w:val="both"/>
        <w:rPr>
          <w:sz w:val="28"/>
          <w:szCs w:val="28"/>
        </w:rPr>
      </w:pPr>
      <w:r>
        <w:rPr>
          <w:sz w:val="28"/>
          <w:szCs w:val="20"/>
        </w:rPr>
        <w:t xml:space="preserve">Контрольно-ревизионная комиссия Труновского муниципального округа Ставропольского края (далее – Комиссия) </w:t>
      </w:r>
      <w:r w:rsidR="00E51603">
        <w:rPr>
          <w:sz w:val="28"/>
          <w:szCs w:val="20"/>
        </w:rPr>
        <w:t>осуществляет свою деятельность в</w:t>
      </w:r>
      <w:r w:rsidR="00A86603" w:rsidRPr="00A86603">
        <w:rPr>
          <w:sz w:val="28"/>
          <w:szCs w:val="20"/>
        </w:rPr>
        <w:t xml:space="preserve"> соответствии </w:t>
      </w:r>
      <w:r w:rsidR="004B62C6">
        <w:rPr>
          <w:sz w:val="28"/>
          <w:szCs w:val="20"/>
        </w:rPr>
        <w:t xml:space="preserve"> </w:t>
      </w:r>
      <w:r>
        <w:rPr>
          <w:sz w:val="28"/>
          <w:szCs w:val="20"/>
        </w:rPr>
        <w:t>с</w:t>
      </w:r>
      <w:r w:rsidR="00A86603" w:rsidRPr="00A86603">
        <w:rPr>
          <w:sz w:val="28"/>
          <w:szCs w:val="20"/>
        </w:rPr>
        <w:t xml:space="preserve"> Бюджетным кодексом Российской Федерации, Федеральным законом от 07</w:t>
      </w:r>
      <w:r w:rsidR="004B62C6">
        <w:rPr>
          <w:sz w:val="28"/>
          <w:szCs w:val="20"/>
        </w:rPr>
        <w:t xml:space="preserve"> февраля </w:t>
      </w:r>
      <w:r w:rsidR="00A86603" w:rsidRPr="00A86603">
        <w:rPr>
          <w:sz w:val="28"/>
          <w:szCs w:val="20"/>
        </w:rPr>
        <w:t>2011 г. № 6-ФЗ «Об общих принципах организации и деятельности контрольно-счетных органов субъектов Российской Федерации</w:t>
      </w:r>
      <w:r>
        <w:rPr>
          <w:sz w:val="28"/>
          <w:szCs w:val="20"/>
        </w:rPr>
        <w:t xml:space="preserve"> </w:t>
      </w:r>
      <w:r w:rsidR="00A86603" w:rsidRPr="00A86603">
        <w:rPr>
          <w:sz w:val="28"/>
          <w:szCs w:val="20"/>
        </w:rPr>
        <w:t xml:space="preserve">и муниципальных </w:t>
      </w:r>
      <w:r w:rsidR="00A86603" w:rsidRPr="00A86603">
        <w:rPr>
          <w:sz w:val="28"/>
          <w:szCs w:val="28"/>
        </w:rPr>
        <w:t xml:space="preserve">образований», Уставом </w:t>
      </w:r>
      <w:r w:rsidR="004A794A">
        <w:rPr>
          <w:sz w:val="28"/>
          <w:szCs w:val="28"/>
        </w:rPr>
        <w:t>Труновского муниципального округа Ставропольского края</w:t>
      </w:r>
      <w:r w:rsidR="003B203C">
        <w:rPr>
          <w:sz w:val="28"/>
          <w:szCs w:val="28"/>
        </w:rPr>
        <w:t xml:space="preserve">, </w:t>
      </w:r>
      <w:r w:rsidR="003B203C" w:rsidRPr="003B203C">
        <w:rPr>
          <w:sz w:val="28"/>
          <w:szCs w:val="28"/>
        </w:rPr>
        <w:t>Положение</w:t>
      </w:r>
      <w:r w:rsidR="003B203C">
        <w:rPr>
          <w:sz w:val="28"/>
          <w:szCs w:val="28"/>
        </w:rPr>
        <w:t>м о К</w:t>
      </w:r>
      <w:r w:rsidR="003B203C" w:rsidRPr="003B203C">
        <w:rPr>
          <w:sz w:val="28"/>
          <w:szCs w:val="28"/>
        </w:rPr>
        <w:t>онтрольно-ревизионной комиссии муниципальн</w:t>
      </w:r>
      <w:r w:rsidR="004A794A">
        <w:rPr>
          <w:sz w:val="28"/>
          <w:szCs w:val="28"/>
        </w:rPr>
        <w:t>ого округа, утвержденным решением</w:t>
      </w:r>
      <w:r w:rsidR="004A794A" w:rsidRPr="004A794A">
        <w:rPr>
          <w:sz w:val="28"/>
          <w:szCs w:val="28"/>
        </w:rPr>
        <w:t xml:space="preserve"> Думы Труновского муниципального округа Ставропольского края от </w:t>
      </w:r>
      <w:r w:rsidR="004A794A">
        <w:rPr>
          <w:sz w:val="28"/>
          <w:szCs w:val="28"/>
        </w:rPr>
        <w:t>16</w:t>
      </w:r>
      <w:r w:rsidR="004A794A" w:rsidRPr="004A794A">
        <w:rPr>
          <w:sz w:val="28"/>
          <w:szCs w:val="28"/>
        </w:rPr>
        <w:t xml:space="preserve"> </w:t>
      </w:r>
      <w:r w:rsidR="004A794A">
        <w:rPr>
          <w:sz w:val="28"/>
          <w:szCs w:val="28"/>
        </w:rPr>
        <w:t>декабря  2021</w:t>
      </w:r>
      <w:r w:rsidR="004A794A" w:rsidRPr="004A794A">
        <w:rPr>
          <w:sz w:val="28"/>
          <w:szCs w:val="28"/>
        </w:rPr>
        <w:t xml:space="preserve"> г. № </w:t>
      </w:r>
      <w:r w:rsidR="004A794A">
        <w:rPr>
          <w:sz w:val="28"/>
          <w:szCs w:val="28"/>
        </w:rPr>
        <w:t>147 (далее – Положение</w:t>
      </w:r>
      <w:r>
        <w:rPr>
          <w:sz w:val="28"/>
          <w:szCs w:val="28"/>
        </w:rPr>
        <w:t xml:space="preserve"> о Комиссии, муниципальный округ</w:t>
      </w:r>
      <w:r w:rsidR="004A794A">
        <w:rPr>
          <w:sz w:val="28"/>
          <w:szCs w:val="28"/>
        </w:rPr>
        <w:t>)</w:t>
      </w:r>
      <w:r w:rsidR="004A794A" w:rsidRPr="004A794A">
        <w:rPr>
          <w:sz w:val="28"/>
          <w:szCs w:val="28"/>
        </w:rPr>
        <w:t xml:space="preserve">. </w:t>
      </w:r>
    </w:p>
    <w:p w:rsidR="004A794A" w:rsidRPr="008A6B74" w:rsidRDefault="004A794A" w:rsidP="008A6B74">
      <w:pPr>
        <w:ind w:firstLine="708"/>
        <w:jc w:val="both"/>
        <w:rPr>
          <w:sz w:val="28"/>
          <w:szCs w:val="28"/>
        </w:rPr>
      </w:pPr>
      <w:r w:rsidRPr="004A794A">
        <w:rPr>
          <w:sz w:val="28"/>
          <w:szCs w:val="28"/>
        </w:rPr>
        <w:t>Настоящая информация подготовлена в соответствии с требованиями статьи 8 Положения</w:t>
      </w:r>
      <w:r w:rsidR="008A6B74">
        <w:rPr>
          <w:sz w:val="28"/>
          <w:szCs w:val="28"/>
        </w:rPr>
        <w:t xml:space="preserve"> о Комиссии, </w:t>
      </w:r>
      <w:r w:rsidR="008A6B74" w:rsidRPr="008A6B74">
        <w:rPr>
          <w:sz w:val="28"/>
          <w:szCs w:val="28"/>
        </w:rPr>
        <w:t xml:space="preserve"> Регламентом Комиссии, и  Стандартом организации деятельности Комиссии «Порядо</w:t>
      </w:r>
      <w:r w:rsidR="00287B04">
        <w:rPr>
          <w:sz w:val="28"/>
          <w:szCs w:val="28"/>
        </w:rPr>
        <w:t xml:space="preserve">к подготовки годового отчета </w:t>
      </w:r>
      <w:r w:rsidR="008A6B74" w:rsidRPr="008A6B74">
        <w:rPr>
          <w:sz w:val="28"/>
          <w:szCs w:val="28"/>
        </w:rPr>
        <w:t>и квартальной информации о работе Контрольно-ревизионной комиссии Труновского муниципального округа Ст</w:t>
      </w:r>
      <w:r w:rsidR="00287B04">
        <w:rPr>
          <w:sz w:val="28"/>
          <w:szCs w:val="28"/>
        </w:rPr>
        <w:t>авропольского края</w:t>
      </w:r>
      <w:r w:rsidR="00872366">
        <w:rPr>
          <w:sz w:val="28"/>
          <w:szCs w:val="28"/>
        </w:rPr>
        <w:t>»</w:t>
      </w:r>
      <w:r w:rsidR="00F84EFC">
        <w:rPr>
          <w:sz w:val="28"/>
          <w:szCs w:val="28"/>
        </w:rPr>
        <w:t>.</w:t>
      </w:r>
    </w:p>
    <w:p w:rsidR="004A794A" w:rsidRDefault="0058532E" w:rsidP="000B5BD6">
      <w:pPr>
        <w:ind w:firstLine="709"/>
        <w:jc w:val="both"/>
        <w:rPr>
          <w:sz w:val="28"/>
          <w:szCs w:val="28"/>
        </w:rPr>
      </w:pPr>
      <w:r w:rsidRPr="002B668E">
        <w:rPr>
          <w:sz w:val="28"/>
          <w:szCs w:val="28"/>
        </w:rPr>
        <w:t xml:space="preserve">В </w:t>
      </w:r>
      <w:r w:rsidR="006E33E4" w:rsidRPr="002B668E">
        <w:rPr>
          <w:sz w:val="28"/>
          <w:szCs w:val="28"/>
        </w:rPr>
        <w:t>отчетном периоде</w:t>
      </w:r>
      <w:r w:rsidRPr="002B668E">
        <w:rPr>
          <w:sz w:val="28"/>
          <w:szCs w:val="28"/>
        </w:rPr>
        <w:t xml:space="preserve"> Комиссия</w:t>
      </w:r>
      <w:r>
        <w:rPr>
          <w:sz w:val="28"/>
          <w:szCs w:val="28"/>
        </w:rPr>
        <w:t xml:space="preserve"> осуществляла деятельность </w:t>
      </w:r>
      <w:r w:rsidR="00525C80">
        <w:rPr>
          <w:sz w:val="28"/>
          <w:szCs w:val="28"/>
        </w:rPr>
        <w:t xml:space="preserve">                                 </w:t>
      </w:r>
      <w:r>
        <w:rPr>
          <w:sz w:val="28"/>
          <w:szCs w:val="28"/>
        </w:rPr>
        <w:t xml:space="preserve">в соответствии с годовым планом работы, утвержденным распоряжением председателя Комиссии от </w:t>
      </w:r>
      <w:r w:rsidR="006C000D" w:rsidRPr="006C000D">
        <w:rPr>
          <w:sz w:val="28"/>
          <w:szCs w:val="28"/>
        </w:rPr>
        <w:t>2</w:t>
      </w:r>
      <w:r w:rsidR="00C97A01">
        <w:rPr>
          <w:sz w:val="28"/>
          <w:szCs w:val="28"/>
        </w:rPr>
        <w:t>4</w:t>
      </w:r>
      <w:r>
        <w:rPr>
          <w:sz w:val="28"/>
          <w:szCs w:val="28"/>
        </w:rPr>
        <w:t>.12.20</w:t>
      </w:r>
      <w:r w:rsidR="00872366">
        <w:rPr>
          <w:sz w:val="28"/>
          <w:szCs w:val="28"/>
        </w:rPr>
        <w:t>21</w:t>
      </w:r>
      <w:r>
        <w:rPr>
          <w:sz w:val="28"/>
          <w:szCs w:val="28"/>
        </w:rPr>
        <w:t xml:space="preserve"> года № </w:t>
      </w:r>
      <w:r w:rsidR="00C97A01">
        <w:rPr>
          <w:sz w:val="28"/>
          <w:szCs w:val="28"/>
        </w:rPr>
        <w:t>108</w:t>
      </w:r>
      <w:r>
        <w:rPr>
          <w:sz w:val="28"/>
          <w:szCs w:val="28"/>
        </w:rPr>
        <w:t>-р</w:t>
      </w:r>
      <w:r w:rsidR="00C97A01">
        <w:rPr>
          <w:sz w:val="28"/>
          <w:szCs w:val="28"/>
        </w:rPr>
        <w:t xml:space="preserve"> (в редакции распоряжени</w:t>
      </w:r>
      <w:r w:rsidR="0061187F">
        <w:rPr>
          <w:sz w:val="28"/>
          <w:szCs w:val="28"/>
        </w:rPr>
        <w:t>й</w:t>
      </w:r>
      <w:r w:rsidR="00C97A01">
        <w:rPr>
          <w:sz w:val="28"/>
          <w:szCs w:val="28"/>
        </w:rPr>
        <w:t xml:space="preserve"> Комиссии от 25</w:t>
      </w:r>
      <w:r w:rsidR="00546A81">
        <w:rPr>
          <w:sz w:val="28"/>
          <w:szCs w:val="28"/>
        </w:rPr>
        <w:t>.</w:t>
      </w:r>
      <w:r w:rsidR="00C97A01">
        <w:rPr>
          <w:sz w:val="28"/>
          <w:szCs w:val="28"/>
        </w:rPr>
        <w:t>03.2022 г. № 45-ро</w:t>
      </w:r>
      <w:r w:rsidR="0061187F">
        <w:rPr>
          <w:sz w:val="28"/>
          <w:szCs w:val="28"/>
        </w:rPr>
        <w:t>; от 22.04.2022 г.№ 46-ро</w:t>
      </w:r>
      <w:r w:rsidR="00C97A01">
        <w:rPr>
          <w:sz w:val="28"/>
          <w:szCs w:val="28"/>
        </w:rPr>
        <w:t>).</w:t>
      </w:r>
      <w:r w:rsidR="002B668E">
        <w:rPr>
          <w:sz w:val="28"/>
          <w:szCs w:val="28"/>
        </w:rPr>
        <w:t xml:space="preserve"> </w:t>
      </w:r>
    </w:p>
    <w:p w:rsidR="00EF79C9" w:rsidRPr="00EF79C9" w:rsidRDefault="00C60358" w:rsidP="00C60358">
      <w:pPr>
        <w:widowControl w:val="0"/>
        <w:jc w:val="both"/>
        <w:rPr>
          <w:sz w:val="28"/>
          <w:szCs w:val="28"/>
        </w:rPr>
      </w:pPr>
      <w:r>
        <w:rPr>
          <w:sz w:val="28"/>
          <w:szCs w:val="28"/>
        </w:rPr>
        <w:tab/>
      </w:r>
      <w:r w:rsidRPr="00C60358">
        <w:rPr>
          <w:sz w:val="28"/>
          <w:szCs w:val="28"/>
        </w:rPr>
        <w:t xml:space="preserve">В </w:t>
      </w:r>
      <w:r w:rsidR="00D35833">
        <w:rPr>
          <w:sz w:val="28"/>
          <w:szCs w:val="28"/>
        </w:rPr>
        <w:t>3</w:t>
      </w:r>
      <w:r w:rsidR="007A175E">
        <w:rPr>
          <w:sz w:val="28"/>
          <w:szCs w:val="28"/>
        </w:rPr>
        <w:t xml:space="preserve"> квартале </w:t>
      </w:r>
      <w:r w:rsidRPr="00C60358">
        <w:rPr>
          <w:sz w:val="28"/>
          <w:szCs w:val="28"/>
        </w:rPr>
        <w:t>202</w:t>
      </w:r>
      <w:r w:rsidR="007A175E">
        <w:rPr>
          <w:sz w:val="28"/>
          <w:szCs w:val="28"/>
        </w:rPr>
        <w:t xml:space="preserve">2 </w:t>
      </w:r>
      <w:r w:rsidRPr="00C60358">
        <w:rPr>
          <w:sz w:val="28"/>
          <w:szCs w:val="28"/>
        </w:rPr>
        <w:t xml:space="preserve"> году было проведено </w:t>
      </w:r>
      <w:r w:rsidR="0004745A">
        <w:rPr>
          <w:sz w:val="28"/>
          <w:szCs w:val="28"/>
        </w:rPr>
        <w:t>8</w:t>
      </w:r>
      <w:r w:rsidRPr="005F0969">
        <w:rPr>
          <w:sz w:val="28"/>
          <w:szCs w:val="28"/>
        </w:rPr>
        <w:t xml:space="preserve"> мероприяти</w:t>
      </w:r>
      <w:r w:rsidR="005F0969">
        <w:rPr>
          <w:sz w:val="28"/>
          <w:szCs w:val="28"/>
        </w:rPr>
        <w:t>й</w:t>
      </w:r>
      <w:r w:rsidR="0004745A">
        <w:rPr>
          <w:sz w:val="28"/>
          <w:szCs w:val="28"/>
        </w:rPr>
        <w:t xml:space="preserve"> внешнего финансового контроля, из них </w:t>
      </w:r>
      <w:r w:rsidR="00A65133">
        <w:rPr>
          <w:sz w:val="28"/>
          <w:szCs w:val="28"/>
        </w:rPr>
        <w:t>3</w:t>
      </w:r>
      <w:r w:rsidR="0004745A">
        <w:rPr>
          <w:sz w:val="28"/>
          <w:szCs w:val="28"/>
        </w:rPr>
        <w:t xml:space="preserve"> </w:t>
      </w:r>
      <w:r w:rsidR="00A65133">
        <w:rPr>
          <w:sz w:val="28"/>
          <w:szCs w:val="28"/>
        </w:rPr>
        <w:t xml:space="preserve">контрольных мероприятия и 5 экспертно-аналитических </w:t>
      </w:r>
      <w:r w:rsidR="0004745A">
        <w:rPr>
          <w:sz w:val="28"/>
          <w:szCs w:val="28"/>
        </w:rPr>
        <w:t>мероприяти</w:t>
      </w:r>
      <w:r w:rsidR="00A65133">
        <w:rPr>
          <w:sz w:val="28"/>
          <w:szCs w:val="28"/>
        </w:rPr>
        <w:t>й.</w:t>
      </w:r>
      <w:r w:rsidRPr="005F0969">
        <w:rPr>
          <w:sz w:val="28"/>
          <w:szCs w:val="28"/>
        </w:rPr>
        <w:t xml:space="preserve"> При проведении мероприятий </w:t>
      </w:r>
      <w:r w:rsidR="00872366">
        <w:rPr>
          <w:sz w:val="28"/>
          <w:szCs w:val="28"/>
        </w:rPr>
        <w:t xml:space="preserve">проверкой </w:t>
      </w:r>
      <w:r w:rsidRPr="005F0969">
        <w:rPr>
          <w:sz w:val="28"/>
          <w:szCs w:val="28"/>
        </w:rPr>
        <w:t xml:space="preserve">охвачено </w:t>
      </w:r>
      <w:r w:rsidR="00DB78EC">
        <w:rPr>
          <w:sz w:val="28"/>
          <w:szCs w:val="28"/>
        </w:rPr>
        <w:t>170037,30</w:t>
      </w:r>
      <w:r w:rsidR="00EF2115" w:rsidRPr="005F0969">
        <w:rPr>
          <w:sz w:val="28"/>
          <w:szCs w:val="28"/>
        </w:rPr>
        <w:t xml:space="preserve"> тыс.</w:t>
      </w:r>
      <w:r w:rsidRPr="005F0969">
        <w:rPr>
          <w:sz w:val="28"/>
          <w:szCs w:val="28"/>
        </w:rPr>
        <w:t xml:space="preserve"> рублей средств бюджета </w:t>
      </w:r>
      <w:r w:rsidR="00EF2115" w:rsidRPr="005F0969">
        <w:rPr>
          <w:sz w:val="28"/>
          <w:szCs w:val="28"/>
        </w:rPr>
        <w:t xml:space="preserve">муниципального округа </w:t>
      </w:r>
      <w:r w:rsidRPr="005F0969">
        <w:rPr>
          <w:sz w:val="28"/>
          <w:szCs w:val="28"/>
        </w:rPr>
        <w:t>(далее – средства бюджета)</w:t>
      </w:r>
      <w:r w:rsidR="00A65133">
        <w:rPr>
          <w:sz w:val="28"/>
          <w:szCs w:val="28"/>
        </w:rPr>
        <w:t>.</w:t>
      </w:r>
      <w:r w:rsidRPr="005F0969">
        <w:rPr>
          <w:sz w:val="28"/>
          <w:szCs w:val="28"/>
        </w:rPr>
        <w:t xml:space="preserve"> </w:t>
      </w:r>
    </w:p>
    <w:p w:rsidR="00062FA7" w:rsidRDefault="00062FA7" w:rsidP="000B5BD6">
      <w:pPr>
        <w:ind w:firstLine="709"/>
        <w:jc w:val="both"/>
        <w:rPr>
          <w:sz w:val="28"/>
          <w:szCs w:val="28"/>
        </w:rPr>
      </w:pPr>
    </w:p>
    <w:p w:rsidR="007A2866" w:rsidRDefault="00872366" w:rsidP="004354D5">
      <w:pPr>
        <w:ind w:firstLine="709"/>
        <w:jc w:val="both"/>
        <w:rPr>
          <w:b/>
          <w:sz w:val="28"/>
          <w:szCs w:val="28"/>
          <w:lang w:eastAsia="en-US" w:bidi="en-US"/>
        </w:rPr>
      </w:pPr>
      <w:r>
        <w:rPr>
          <w:b/>
          <w:sz w:val="28"/>
          <w:szCs w:val="28"/>
          <w:lang w:eastAsia="en-US" w:bidi="en-US"/>
        </w:rPr>
        <w:t>2</w:t>
      </w:r>
      <w:r w:rsidR="007A2866">
        <w:rPr>
          <w:b/>
          <w:sz w:val="28"/>
          <w:szCs w:val="28"/>
          <w:lang w:eastAsia="en-US" w:bidi="en-US"/>
        </w:rPr>
        <w:t>. Результаты контрольных мероприятий</w:t>
      </w:r>
    </w:p>
    <w:p w:rsidR="00DB78EC" w:rsidRDefault="007A2866" w:rsidP="00872862">
      <w:pPr>
        <w:ind w:firstLine="708"/>
        <w:jc w:val="both"/>
        <w:rPr>
          <w:sz w:val="28"/>
          <w:szCs w:val="28"/>
        </w:rPr>
      </w:pPr>
      <w:r w:rsidRPr="00872862">
        <w:rPr>
          <w:sz w:val="28"/>
          <w:szCs w:val="28"/>
        </w:rPr>
        <w:t xml:space="preserve">В отчетном периоде </w:t>
      </w:r>
      <w:r w:rsidR="000B562C">
        <w:rPr>
          <w:sz w:val="28"/>
          <w:szCs w:val="28"/>
        </w:rPr>
        <w:t>в соответствии с планом</w:t>
      </w:r>
      <w:r w:rsidRPr="00872862">
        <w:rPr>
          <w:sz w:val="28"/>
          <w:szCs w:val="28"/>
        </w:rPr>
        <w:t xml:space="preserve"> </w:t>
      </w:r>
      <w:r w:rsidR="000B562C" w:rsidRPr="000B562C">
        <w:rPr>
          <w:sz w:val="28"/>
          <w:szCs w:val="28"/>
        </w:rPr>
        <w:t xml:space="preserve">работы </w:t>
      </w:r>
      <w:r w:rsidR="000B562C">
        <w:rPr>
          <w:sz w:val="28"/>
          <w:szCs w:val="28"/>
        </w:rPr>
        <w:t>К</w:t>
      </w:r>
      <w:r w:rsidR="000B562C" w:rsidRPr="000B562C">
        <w:rPr>
          <w:sz w:val="28"/>
          <w:szCs w:val="28"/>
        </w:rPr>
        <w:t>омиссии</w:t>
      </w:r>
      <w:r w:rsidR="000B562C">
        <w:rPr>
          <w:sz w:val="28"/>
          <w:szCs w:val="28"/>
        </w:rPr>
        <w:t xml:space="preserve"> </w:t>
      </w:r>
      <w:r w:rsidR="00DB78EC">
        <w:rPr>
          <w:sz w:val="28"/>
          <w:szCs w:val="28"/>
        </w:rPr>
        <w:t>проведены</w:t>
      </w:r>
      <w:r w:rsidR="00C54731">
        <w:rPr>
          <w:sz w:val="28"/>
          <w:szCs w:val="28"/>
        </w:rPr>
        <w:t xml:space="preserve"> </w:t>
      </w:r>
      <w:r w:rsidR="00DB78EC">
        <w:rPr>
          <w:sz w:val="28"/>
          <w:szCs w:val="28"/>
        </w:rPr>
        <w:t>3</w:t>
      </w:r>
      <w:r w:rsidR="00CE5D34">
        <w:rPr>
          <w:sz w:val="28"/>
          <w:szCs w:val="28"/>
        </w:rPr>
        <w:t xml:space="preserve"> контрольн</w:t>
      </w:r>
      <w:r w:rsidR="00DB78EC">
        <w:rPr>
          <w:sz w:val="28"/>
          <w:szCs w:val="28"/>
        </w:rPr>
        <w:t>ы</w:t>
      </w:r>
      <w:r w:rsidR="00440BEC">
        <w:rPr>
          <w:sz w:val="28"/>
          <w:szCs w:val="28"/>
        </w:rPr>
        <w:t>е</w:t>
      </w:r>
      <w:r w:rsidR="00DB78EC">
        <w:rPr>
          <w:sz w:val="28"/>
          <w:szCs w:val="28"/>
        </w:rPr>
        <w:t xml:space="preserve"> мероприятия.</w:t>
      </w:r>
    </w:p>
    <w:p w:rsidR="00E83151" w:rsidRDefault="00DB78EC" w:rsidP="00DB78EC">
      <w:pPr>
        <w:jc w:val="both"/>
        <w:rPr>
          <w:sz w:val="28"/>
          <w:szCs w:val="28"/>
        </w:rPr>
      </w:pPr>
      <w:r>
        <w:rPr>
          <w:sz w:val="28"/>
          <w:szCs w:val="28"/>
        </w:rPr>
        <w:tab/>
      </w:r>
      <w:r w:rsidRPr="00DB78EC">
        <w:rPr>
          <w:b/>
          <w:sz w:val="28"/>
          <w:szCs w:val="28"/>
        </w:rPr>
        <w:t>2.1.</w:t>
      </w:r>
      <w:r w:rsidRPr="00DB78EC">
        <w:t xml:space="preserve"> </w:t>
      </w:r>
      <w:r>
        <w:t>П</w:t>
      </w:r>
      <w:r w:rsidRPr="00DB78EC">
        <w:rPr>
          <w:sz w:val="28"/>
          <w:szCs w:val="28"/>
        </w:rPr>
        <w:t>роверк</w:t>
      </w:r>
      <w:r>
        <w:rPr>
          <w:sz w:val="28"/>
          <w:szCs w:val="28"/>
        </w:rPr>
        <w:t>а</w:t>
      </w:r>
      <w:r w:rsidRPr="00DB78EC">
        <w:rPr>
          <w:sz w:val="28"/>
          <w:szCs w:val="28"/>
        </w:rPr>
        <w:t xml:space="preserve"> законности, результативности (эффективности и экономности) использования средств  бюджета Труновского муниципального округа Ставропольского края, выделенных муниципальному казенному общеобразовательному учреждению основной общеобразовательной школе №8, а также аудит в сфере закупок товаров, работ, услуг для муниципальных нужд, осуществляемых данным общеобразовательным учреждением</w:t>
      </w:r>
      <w:r>
        <w:rPr>
          <w:sz w:val="28"/>
          <w:szCs w:val="28"/>
        </w:rPr>
        <w:t xml:space="preserve"> за 2021 год</w:t>
      </w:r>
      <w:r w:rsidRPr="00DB78EC">
        <w:rPr>
          <w:sz w:val="28"/>
          <w:szCs w:val="28"/>
        </w:rPr>
        <w:t>.</w:t>
      </w:r>
      <w:r w:rsidR="000B562C">
        <w:rPr>
          <w:sz w:val="28"/>
          <w:szCs w:val="28"/>
        </w:rPr>
        <w:t xml:space="preserve"> По результатам проверки составлен акт от </w:t>
      </w:r>
      <w:r>
        <w:rPr>
          <w:sz w:val="28"/>
          <w:szCs w:val="28"/>
        </w:rPr>
        <w:t>11</w:t>
      </w:r>
      <w:r w:rsidR="000B562C">
        <w:rPr>
          <w:sz w:val="28"/>
          <w:szCs w:val="28"/>
        </w:rPr>
        <w:t xml:space="preserve"> </w:t>
      </w:r>
      <w:r>
        <w:rPr>
          <w:sz w:val="28"/>
          <w:szCs w:val="28"/>
        </w:rPr>
        <w:t>июля</w:t>
      </w:r>
      <w:r w:rsidR="000B562C">
        <w:rPr>
          <w:sz w:val="28"/>
          <w:szCs w:val="28"/>
        </w:rPr>
        <w:t xml:space="preserve"> 2022 г.</w:t>
      </w:r>
    </w:p>
    <w:p w:rsidR="00DB78EC" w:rsidRPr="00DB78EC" w:rsidRDefault="00DB78EC" w:rsidP="00DB78EC">
      <w:pPr>
        <w:ind w:firstLine="708"/>
        <w:jc w:val="both"/>
        <w:rPr>
          <w:sz w:val="28"/>
          <w:szCs w:val="28"/>
        </w:rPr>
      </w:pPr>
      <w:r w:rsidRPr="00DB78EC">
        <w:rPr>
          <w:sz w:val="28"/>
          <w:szCs w:val="28"/>
        </w:rPr>
        <w:t>Муниципальное казенное общеобразовательное учреждение основная общеобразовательная школа №8</w:t>
      </w:r>
      <w:r w:rsidR="00500FE3">
        <w:rPr>
          <w:sz w:val="28"/>
          <w:szCs w:val="28"/>
        </w:rPr>
        <w:t xml:space="preserve"> </w:t>
      </w:r>
      <w:r w:rsidRPr="00DB78EC">
        <w:rPr>
          <w:sz w:val="28"/>
          <w:szCs w:val="28"/>
        </w:rPr>
        <w:t>осуществля</w:t>
      </w:r>
      <w:r>
        <w:rPr>
          <w:sz w:val="28"/>
          <w:szCs w:val="28"/>
        </w:rPr>
        <w:t>е</w:t>
      </w:r>
      <w:r w:rsidRPr="00DB78EC">
        <w:rPr>
          <w:sz w:val="28"/>
          <w:szCs w:val="28"/>
        </w:rPr>
        <w:t xml:space="preserve">т свою деятельность на </w:t>
      </w:r>
      <w:r w:rsidRPr="00DB78EC">
        <w:rPr>
          <w:sz w:val="28"/>
          <w:szCs w:val="28"/>
        </w:rPr>
        <w:lastRenderedPageBreak/>
        <w:t>основании Устава, статус Учреждения – муниципальное казенное.</w:t>
      </w:r>
      <w:r w:rsidR="00440BEC">
        <w:rPr>
          <w:sz w:val="28"/>
          <w:szCs w:val="28"/>
        </w:rPr>
        <w:t xml:space="preserve"> </w:t>
      </w:r>
      <w:r w:rsidRPr="00DB78EC">
        <w:rPr>
          <w:sz w:val="28"/>
          <w:szCs w:val="28"/>
        </w:rPr>
        <w:t>Учредителем и собственником имущества Учреждения является муниципальное образование Труновский муниципальный округ Ставропольского края</w:t>
      </w:r>
      <w:r w:rsidR="00CD7747">
        <w:rPr>
          <w:sz w:val="28"/>
          <w:szCs w:val="28"/>
        </w:rPr>
        <w:t>.</w:t>
      </w:r>
    </w:p>
    <w:p w:rsidR="00DB78EC" w:rsidRPr="00DB78EC" w:rsidRDefault="00DB78EC" w:rsidP="00DB78EC">
      <w:pPr>
        <w:ind w:firstLine="708"/>
        <w:jc w:val="both"/>
        <w:rPr>
          <w:sz w:val="28"/>
          <w:szCs w:val="28"/>
        </w:rPr>
      </w:pPr>
      <w:r w:rsidRPr="00DB78EC">
        <w:rPr>
          <w:sz w:val="28"/>
          <w:szCs w:val="28"/>
        </w:rPr>
        <w:t>Функции и полномочия учредителя от имени муниципального округа осуществляет Администрация ТМО.</w:t>
      </w:r>
    </w:p>
    <w:p w:rsidR="00DB78EC" w:rsidRPr="00DB78EC" w:rsidRDefault="00440BEC" w:rsidP="00DB78EC">
      <w:pPr>
        <w:ind w:firstLine="708"/>
        <w:jc w:val="both"/>
        <w:rPr>
          <w:sz w:val="28"/>
          <w:szCs w:val="28"/>
        </w:rPr>
      </w:pPr>
      <w:r>
        <w:rPr>
          <w:sz w:val="28"/>
          <w:szCs w:val="28"/>
        </w:rPr>
        <w:t>И</w:t>
      </w:r>
      <w:r w:rsidR="00DB78EC" w:rsidRPr="00DB78EC">
        <w:rPr>
          <w:sz w:val="28"/>
          <w:szCs w:val="28"/>
        </w:rPr>
        <w:t>сточник</w:t>
      </w:r>
      <w:r w:rsidR="00500FE3">
        <w:rPr>
          <w:sz w:val="28"/>
          <w:szCs w:val="28"/>
        </w:rPr>
        <w:t>ом</w:t>
      </w:r>
      <w:r w:rsidR="00DB78EC" w:rsidRPr="00DB78EC">
        <w:rPr>
          <w:sz w:val="28"/>
          <w:szCs w:val="28"/>
        </w:rPr>
        <w:t xml:space="preserve"> формирования финансовых ресурсов являются средства бюджета муниципального округа</w:t>
      </w:r>
      <w:r w:rsidR="00500FE3">
        <w:rPr>
          <w:sz w:val="28"/>
          <w:szCs w:val="28"/>
        </w:rPr>
        <w:t>. Пров</w:t>
      </w:r>
      <w:r>
        <w:rPr>
          <w:sz w:val="28"/>
          <w:szCs w:val="28"/>
        </w:rPr>
        <w:t xml:space="preserve">ерено 13880,33 </w:t>
      </w:r>
      <w:proofErr w:type="spellStart"/>
      <w:proofErr w:type="gramStart"/>
      <w:r>
        <w:rPr>
          <w:sz w:val="28"/>
          <w:szCs w:val="28"/>
        </w:rPr>
        <w:t>тыс.рублей</w:t>
      </w:r>
      <w:proofErr w:type="spellEnd"/>
      <w:proofErr w:type="gramEnd"/>
      <w:r w:rsidR="00500FE3">
        <w:rPr>
          <w:sz w:val="28"/>
          <w:szCs w:val="28"/>
        </w:rPr>
        <w:t xml:space="preserve"> средств бюджета.</w:t>
      </w:r>
    </w:p>
    <w:p w:rsidR="00440BEC" w:rsidRPr="00440BEC" w:rsidRDefault="00440BEC" w:rsidP="00440BEC">
      <w:pPr>
        <w:ind w:firstLine="708"/>
        <w:jc w:val="both"/>
        <w:rPr>
          <w:sz w:val="28"/>
          <w:szCs w:val="28"/>
        </w:rPr>
      </w:pPr>
      <w:r w:rsidRPr="00440BEC">
        <w:rPr>
          <w:sz w:val="28"/>
          <w:szCs w:val="28"/>
        </w:rPr>
        <w:t>Проверкой установлены следующие нарушения.</w:t>
      </w:r>
    </w:p>
    <w:p w:rsidR="00440BEC" w:rsidRPr="00440BEC" w:rsidRDefault="00440BEC" w:rsidP="00440BEC">
      <w:pPr>
        <w:ind w:firstLine="708"/>
        <w:jc w:val="both"/>
        <w:rPr>
          <w:sz w:val="28"/>
          <w:szCs w:val="28"/>
        </w:rPr>
      </w:pPr>
      <w:r w:rsidRPr="00440BEC">
        <w:rPr>
          <w:sz w:val="28"/>
          <w:szCs w:val="28"/>
        </w:rPr>
        <w:t>1</w:t>
      </w:r>
      <w:r w:rsidR="00EE3693">
        <w:rPr>
          <w:sz w:val="28"/>
          <w:szCs w:val="28"/>
        </w:rPr>
        <w:t>)</w:t>
      </w:r>
      <w:r w:rsidRPr="00440BEC">
        <w:rPr>
          <w:sz w:val="28"/>
          <w:szCs w:val="28"/>
        </w:rPr>
        <w:t xml:space="preserve"> По вопрос</w:t>
      </w:r>
      <w:r w:rsidR="00500FE3">
        <w:rPr>
          <w:sz w:val="28"/>
          <w:szCs w:val="28"/>
        </w:rPr>
        <w:t>у «Учетная политика Учреждения»</w:t>
      </w:r>
    </w:p>
    <w:p w:rsidR="00440BEC" w:rsidRPr="00440BEC" w:rsidRDefault="00440BEC" w:rsidP="00440BEC">
      <w:pPr>
        <w:ind w:firstLine="708"/>
        <w:jc w:val="both"/>
        <w:rPr>
          <w:sz w:val="28"/>
          <w:szCs w:val="28"/>
        </w:rPr>
      </w:pPr>
      <w:r w:rsidRPr="00440BEC">
        <w:rPr>
          <w:sz w:val="28"/>
          <w:szCs w:val="28"/>
        </w:rPr>
        <w:t>Выборочной проверкой положений пунктов Единой учетной политики установлено, что в пункте 3.1.5 «Порядок хранения документов (регистров)» определены сроки хранения документов согласно Приложению №5 к Единой учетной политике. Приложение составлено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 25.08.2010 г. № 558. Данный приказ утратил силу с 18.02.2021 года в связи с изданием Приказа Министерства культуры РФ от 17.12.2019 года № 1964, а действующий на момент утверждения Единой учетной политики был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Федерального архивного агентства от 20.12.2019 года № 236.</w:t>
      </w:r>
    </w:p>
    <w:p w:rsidR="00440BEC" w:rsidRPr="00440BEC" w:rsidRDefault="00500FE3" w:rsidP="00440BEC">
      <w:pPr>
        <w:ind w:firstLine="708"/>
        <w:jc w:val="both"/>
        <w:rPr>
          <w:sz w:val="28"/>
          <w:szCs w:val="28"/>
        </w:rPr>
      </w:pPr>
      <w:r>
        <w:rPr>
          <w:sz w:val="28"/>
          <w:szCs w:val="28"/>
        </w:rPr>
        <w:t>В</w:t>
      </w:r>
      <w:r w:rsidR="00440BEC" w:rsidRPr="00440BEC">
        <w:rPr>
          <w:sz w:val="28"/>
          <w:szCs w:val="28"/>
        </w:rPr>
        <w:t xml:space="preserve"> нарушение пункта 3.1.4 «Порядок заверения электронного документа (регистра)» в Журналах операций все электронные документы (имеющие электронные цифровые подписи), распечатанные на бумажных носителях, не имеют заверений со стороны Учреждения.</w:t>
      </w:r>
    </w:p>
    <w:p w:rsidR="00440BEC" w:rsidRPr="00440BEC" w:rsidRDefault="00440BEC" w:rsidP="00440BEC">
      <w:pPr>
        <w:ind w:firstLine="708"/>
        <w:jc w:val="both"/>
        <w:rPr>
          <w:sz w:val="28"/>
          <w:szCs w:val="28"/>
        </w:rPr>
      </w:pPr>
      <w:r w:rsidRPr="00440BEC">
        <w:rPr>
          <w:sz w:val="28"/>
          <w:szCs w:val="28"/>
        </w:rPr>
        <w:t>2</w:t>
      </w:r>
      <w:r w:rsidR="00EE3693">
        <w:rPr>
          <w:sz w:val="28"/>
          <w:szCs w:val="28"/>
        </w:rPr>
        <w:t>)</w:t>
      </w:r>
      <w:r w:rsidRPr="00440BEC">
        <w:rPr>
          <w:sz w:val="28"/>
          <w:szCs w:val="28"/>
        </w:rPr>
        <w:t xml:space="preserve"> По вопросу «Проверка правильности составления бюджетной сметы, обоснованности расчетов к ней  и соблюдение порядка ее ведения»</w:t>
      </w:r>
    </w:p>
    <w:p w:rsidR="00440BEC" w:rsidRPr="00440BEC" w:rsidRDefault="00440BEC" w:rsidP="00440BEC">
      <w:pPr>
        <w:ind w:firstLine="708"/>
        <w:jc w:val="both"/>
        <w:rPr>
          <w:sz w:val="28"/>
          <w:szCs w:val="28"/>
        </w:rPr>
      </w:pPr>
      <w:r w:rsidRPr="00440BEC">
        <w:rPr>
          <w:sz w:val="28"/>
          <w:szCs w:val="28"/>
        </w:rPr>
        <w:t>В 2021 году изменения в бюджетную смету вносились 26 раз, в результате сметные назначения увеличены на общую сумму 1450,08 тыс. рублей и составили 13880,33 тыс. рублей.</w:t>
      </w:r>
    </w:p>
    <w:p w:rsidR="00440BEC" w:rsidRPr="00440BEC" w:rsidRDefault="00440BEC" w:rsidP="00440BEC">
      <w:pPr>
        <w:ind w:firstLine="708"/>
        <w:jc w:val="both"/>
        <w:rPr>
          <w:sz w:val="28"/>
          <w:szCs w:val="28"/>
        </w:rPr>
      </w:pPr>
      <w:r w:rsidRPr="00440BEC">
        <w:rPr>
          <w:sz w:val="28"/>
          <w:szCs w:val="28"/>
        </w:rPr>
        <w:t>В нарушение пункта 11 Порядка ведения сметы к изменениям в смету отсутствуют соответствующие изменения показателей обоснований (расчетов) плановых сметных назначений  в общей сумме 1450,08 тыс. рублей.</w:t>
      </w:r>
    </w:p>
    <w:p w:rsidR="00440BEC" w:rsidRPr="00440BEC" w:rsidRDefault="00EE3693" w:rsidP="00440BEC">
      <w:pPr>
        <w:ind w:firstLine="708"/>
        <w:jc w:val="both"/>
        <w:rPr>
          <w:sz w:val="28"/>
          <w:szCs w:val="28"/>
        </w:rPr>
      </w:pPr>
      <w:r>
        <w:rPr>
          <w:sz w:val="28"/>
          <w:szCs w:val="28"/>
        </w:rPr>
        <w:t>3)</w:t>
      </w:r>
      <w:r w:rsidR="00440BEC" w:rsidRPr="00440BEC">
        <w:rPr>
          <w:sz w:val="28"/>
          <w:szCs w:val="28"/>
        </w:rPr>
        <w:t xml:space="preserve"> По вопросу «Учет операций по движени</w:t>
      </w:r>
      <w:r w:rsidR="00500FE3">
        <w:rPr>
          <w:sz w:val="28"/>
          <w:szCs w:val="28"/>
        </w:rPr>
        <w:t>ю безналичных денежных средств»</w:t>
      </w:r>
    </w:p>
    <w:p w:rsidR="00440BEC" w:rsidRPr="00440BEC" w:rsidRDefault="00440BEC" w:rsidP="00EE3693">
      <w:pPr>
        <w:ind w:firstLine="708"/>
        <w:jc w:val="both"/>
        <w:rPr>
          <w:sz w:val="28"/>
          <w:szCs w:val="28"/>
        </w:rPr>
      </w:pPr>
      <w:r w:rsidRPr="00440BEC">
        <w:rPr>
          <w:sz w:val="28"/>
          <w:szCs w:val="28"/>
        </w:rPr>
        <w:t>В 2021 году к платежным поручениям на зачисление денежных средств на банковские карты работникам Учреждения, педагогам-пенсионерам Учреждения  не приложены списки (реестры) на зачисление средств</w:t>
      </w:r>
    </w:p>
    <w:p w:rsidR="00440BEC" w:rsidRPr="00440BEC" w:rsidRDefault="00440BEC" w:rsidP="00440BEC">
      <w:pPr>
        <w:ind w:firstLine="708"/>
        <w:jc w:val="both"/>
        <w:rPr>
          <w:sz w:val="28"/>
          <w:szCs w:val="28"/>
        </w:rPr>
      </w:pPr>
      <w:r w:rsidRPr="00440BEC">
        <w:rPr>
          <w:sz w:val="28"/>
          <w:szCs w:val="28"/>
        </w:rPr>
        <w:t>4</w:t>
      </w:r>
      <w:r w:rsidR="00EE3693">
        <w:rPr>
          <w:sz w:val="28"/>
          <w:szCs w:val="28"/>
        </w:rPr>
        <w:t>)</w:t>
      </w:r>
      <w:r w:rsidRPr="00440BEC">
        <w:rPr>
          <w:sz w:val="28"/>
          <w:szCs w:val="28"/>
        </w:rPr>
        <w:t xml:space="preserve"> По вопросу «Расчеты</w:t>
      </w:r>
      <w:r w:rsidR="00500FE3">
        <w:rPr>
          <w:sz w:val="28"/>
          <w:szCs w:val="28"/>
        </w:rPr>
        <w:t xml:space="preserve"> с поставщиками и подрядчиками»</w:t>
      </w:r>
    </w:p>
    <w:p w:rsidR="00440BEC" w:rsidRPr="00440BEC" w:rsidRDefault="00EE3693" w:rsidP="00440BEC">
      <w:pPr>
        <w:ind w:firstLine="708"/>
        <w:jc w:val="both"/>
        <w:rPr>
          <w:sz w:val="28"/>
          <w:szCs w:val="28"/>
        </w:rPr>
      </w:pPr>
      <w:r>
        <w:rPr>
          <w:sz w:val="28"/>
          <w:szCs w:val="28"/>
        </w:rPr>
        <w:lastRenderedPageBreak/>
        <w:t>- В</w:t>
      </w:r>
      <w:r w:rsidR="00440BEC" w:rsidRPr="00440BEC">
        <w:rPr>
          <w:sz w:val="28"/>
          <w:szCs w:val="28"/>
        </w:rPr>
        <w:t xml:space="preserve"> нарушение части 1 статьи 10 Федерального закона «О бухгалтерском учете» первичные учетные документы несвоевременно отражались в регистрах бухгалтерского учета – журнале операций № 4 расчетов с поставщи</w:t>
      </w:r>
      <w:r w:rsidR="00500FE3">
        <w:rPr>
          <w:sz w:val="28"/>
          <w:szCs w:val="28"/>
        </w:rPr>
        <w:t>ками и подрядчикам (ф. 0504071),</w:t>
      </w:r>
      <w:r w:rsidR="00440BEC" w:rsidRPr="00440BEC">
        <w:rPr>
          <w:sz w:val="28"/>
          <w:szCs w:val="28"/>
        </w:rPr>
        <w:t xml:space="preserve"> а именно: позднее дат</w:t>
      </w:r>
      <w:r>
        <w:rPr>
          <w:sz w:val="28"/>
          <w:szCs w:val="28"/>
        </w:rPr>
        <w:t>ы первичного учетного документа.</w:t>
      </w:r>
    </w:p>
    <w:p w:rsidR="00440BEC" w:rsidRPr="00440BEC" w:rsidRDefault="00440BEC" w:rsidP="00440BEC">
      <w:pPr>
        <w:ind w:firstLine="708"/>
        <w:jc w:val="both"/>
        <w:rPr>
          <w:sz w:val="28"/>
          <w:szCs w:val="28"/>
        </w:rPr>
      </w:pPr>
      <w:r w:rsidRPr="00440BEC">
        <w:rPr>
          <w:sz w:val="28"/>
          <w:szCs w:val="28"/>
        </w:rPr>
        <w:t>Выборочной проверкой своевременности отражения первичных учетных документов в журнале №4 за февраль, август, декабрь в 2021 года установлены нарушения по 44 первичным учетным документам в общей сумме 1116,73 тыс. рублей. Позже на 1 месяц приняты к учету 40 первичных документов на общую сумму 1109656,65 руб., позже на 2 месяца приняты к учету 3 первичных документов на общую сумму 4945,74 руб., позже на 3 месяца принят к учету 1 первичный документ на сумму 2127,87 руб.</w:t>
      </w:r>
    </w:p>
    <w:p w:rsidR="00440BEC" w:rsidRPr="00440BEC" w:rsidRDefault="00EE3693" w:rsidP="00440BEC">
      <w:pPr>
        <w:ind w:firstLine="708"/>
        <w:jc w:val="both"/>
        <w:rPr>
          <w:sz w:val="28"/>
          <w:szCs w:val="28"/>
        </w:rPr>
      </w:pPr>
      <w:r>
        <w:rPr>
          <w:sz w:val="28"/>
          <w:szCs w:val="28"/>
        </w:rPr>
        <w:t>-</w:t>
      </w:r>
      <w:r w:rsidR="00440BEC" w:rsidRPr="00440BEC">
        <w:rPr>
          <w:sz w:val="28"/>
          <w:szCs w:val="28"/>
        </w:rPr>
        <w:t xml:space="preserve"> В нарушение пункта 5 статьи 9 Федерального закона «О бухгалтерском учете» журнал операций №4 содержит скан-образы первичного учетного документа. Установлено нарушений по 23 первичному учетному документу в общей сумме 389,37 тыс. рублей.  </w:t>
      </w:r>
    </w:p>
    <w:p w:rsidR="00440BEC" w:rsidRPr="00440BEC" w:rsidRDefault="00440BEC" w:rsidP="00440BEC">
      <w:pPr>
        <w:ind w:firstLine="708"/>
        <w:jc w:val="both"/>
        <w:rPr>
          <w:sz w:val="28"/>
          <w:szCs w:val="28"/>
        </w:rPr>
      </w:pPr>
      <w:r w:rsidRPr="00440BEC">
        <w:rPr>
          <w:sz w:val="28"/>
          <w:szCs w:val="28"/>
        </w:rPr>
        <w:t>3) В нарушение подпунктов 6,7 пункта 2 статьи 9 Федерального закона «О бухгалтерском учете» в 2021 году в отдельных документах (УПД, товарных накладных, актах) не заполнены обязательные реквизиты первичного учетного документа (наименование должности лица, совершившего сделку, операцию и ответственного за ее оформление, либо наименование должности лица, ответственного за оформление свершившегося события, подписи лиц, с указанием их фамилий и инициалов либо иных реквизитов, необходимых для идентификации этих лиц) по 79 первичным учетным документам в сумме 1271,46 тыс. рублей.</w:t>
      </w:r>
    </w:p>
    <w:p w:rsidR="00440BEC" w:rsidRPr="00440BEC" w:rsidRDefault="00440BEC" w:rsidP="00440BEC">
      <w:pPr>
        <w:ind w:firstLine="708"/>
        <w:jc w:val="both"/>
        <w:rPr>
          <w:sz w:val="28"/>
          <w:szCs w:val="28"/>
        </w:rPr>
      </w:pPr>
      <w:r w:rsidRPr="00440BEC">
        <w:rPr>
          <w:sz w:val="28"/>
          <w:szCs w:val="28"/>
        </w:rPr>
        <w:t>5</w:t>
      </w:r>
      <w:r w:rsidR="00EE3693">
        <w:rPr>
          <w:sz w:val="28"/>
          <w:szCs w:val="28"/>
        </w:rPr>
        <w:t>)</w:t>
      </w:r>
      <w:r w:rsidRPr="00440BEC">
        <w:rPr>
          <w:sz w:val="28"/>
          <w:szCs w:val="28"/>
        </w:rPr>
        <w:t xml:space="preserve"> По вопросу «Расходование средств на оплату труда работник</w:t>
      </w:r>
      <w:r w:rsidR="00500FE3">
        <w:rPr>
          <w:sz w:val="28"/>
          <w:szCs w:val="28"/>
        </w:rPr>
        <w:t>ов Учреждения»</w:t>
      </w:r>
    </w:p>
    <w:p w:rsidR="00440BEC" w:rsidRPr="00440BEC" w:rsidRDefault="00EE3693" w:rsidP="00440BEC">
      <w:pPr>
        <w:ind w:firstLine="708"/>
        <w:jc w:val="both"/>
        <w:rPr>
          <w:sz w:val="28"/>
          <w:szCs w:val="28"/>
        </w:rPr>
      </w:pPr>
      <w:r>
        <w:rPr>
          <w:sz w:val="28"/>
          <w:szCs w:val="28"/>
        </w:rPr>
        <w:t xml:space="preserve">- </w:t>
      </w:r>
      <w:r w:rsidR="00440BEC" w:rsidRPr="00440BEC">
        <w:rPr>
          <w:sz w:val="28"/>
          <w:szCs w:val="28"/>
        </w:rPr>
        <w:t>Выборочной проверкой приказов Учреждения от 09.01.2021 г. № 2, от 01.09.2021 г. № 112, регламентирующих оплату труда установлено:</w:t>
      </w:r>
    </w:p>
    <w:p w:rsidR="00440BEC" w:rsidRPr="00440BEC" w:rsidRDefault="00440BEC" w:rsidP="00440BEC">
      <w:pPr>
        <w:ind w:firstLine="708"/>
        <w:jc w:val="both"/>
        <w:rPr>
          <w:sz w:val="28"/>
          <w:szCs w:val="28"/>
        </w:rPr>
      </w:pPr>
      <w:r w:rsidRPr="00440BEC">
        <w:rPr>
          <w:sz w:val="28"/>
          <w:szCs w:val="28"/>
        </w:rPr>
        <w:t>- наименования компенсационных выплат не совпадают с наименованиями выплат в Положении об оплате труда, а именно: в приказах «за обучение ребенка с ОВЗ» в Положении «за индивидуальное обучение на дому больных детей»; в приказах «за проверку тетрадей» в Положении «за проверку письменных работ»;</w:t>
      </w:r>
    </w:p>
    <w:p w:rsidR="00440BEC" w:rsidRPr="00440BEC" w:rsidRDefault="00440BEC" w:rsidP="00440BEC">
      <w:pPr>
        <w:ind w:firstLine="708"/>
        <w:jc w:val="both"/>
        <w:rPr>
          <w:sz w:val="28"/>
          <w:szCs w:val="28"/>
        </w:rPr>
      </w:pPr>
      <w:r w:rsidRPr="00440BEC">
        <w:rPr>
          <w:sz w:val="28"/>
          <w:szCs w:val="28"/>
        </w:rPr>
        <w:t>- выплата «за классное руководство» в приказах отнесена к стимулирующим выплатам, согласно Положени</w:t>
      </w:r>
      <w:r w:rsidR="00500FE3">
        <w:rPr>
          <w:sz w:val="28"/>
          <w:szCs w:val="28"/>
        </w:rPr>
        <w:t>ю</w:t>
      </w:r>
      <w:r w:rsidRPr="00440BEC">
        <w:rPr>
          <w:sz w:val="28"/>
          <w:szCs w:val="28"/>
        </w:rPr>
        <w:t xml:space="preserve"> об оплате труда данная выплата является компенсационной выплатой.</w:t>
      </w:r>
    </w:p>
    <w:p w:rsidR="00440BEC" w:rsidRPr="00440BEC" w:rsidRDefault="00EE3693" w:rsidP="00440BEC">
      <w:pPr>
        <w:ind w:firstLine="708"/>
        <w:jc w:val="both"/>
        <w:rPr>
          <w:sz w:val="28"/>
          <w:szCs w:val="28"/>
        </w:rPr>
      </w:pPr>
      <w:r>
        <w:rPr>
          <w:sz w:val="28"/>
          <w:szCs w:val="28"/>
        </w:rPr>
        <w:t>-</w:t>
      </w:r>
      <w:r w:rsidR="00440BEC" w:rsidRPr="00440BEC">
        <w:rPr>
          <w:sz w:val="28"/>
          <w:szCs w:val="28"/>
        </w:rPr>
        <w:t xml:space="preserve"> Выборочной проверкой правильности начисления заработной платы и своевременно</w:t>
      </w:r>
      <w:r w:rsidR="00E26DAB">
        <w:rPr>
          <w:sz w:val="28"/>
          <w:szCs w:val="28"/>
        </w:rPr>
        <w:t xml:space="preserve">сти ее перечисления установлено </w:t>
      </w:r>
      <w:r w:rsidR="00E26DAB" w:rsidRPr="00E26DAB">
        <w:rPr>
          <w:sz w:val="28"/>
          <w:szCs w:val="28"/>
        </w:rPr>
        <w:t xml:space="preserve">необоснованное занижение </w:t>
      </w:r>
      <w:r w:rsidR="00E26DAB">
        <w:rPr>
          <w:sz w:val="28"/>
          <w:szCs w:val="28"/>
        </w:rPr>
        <w:t xml:space="preserve">расчетной стоимости одного часа рабочего времени по сторожам, общая сумма не начисленной заработной платы составила 11,42 </w:t>
      </w:r>
      <w:proofErr w:type="spellStart"/>
      <w:proofErr w:type="gramStart"/>
      <w:r w:rsidR="00E26DAB">
        <w:rPr>
          <w:sz w:val="28"/>
          <w:szCs w:val="28"/>
        </w:rPr>
        <w:t>тыс.рублей</w:t>
      </w:r>
      <w:proofErr w:type="spellEnd"/>
      <w:proofErr w:type="gramEnd"/>
      <w:r w:rsidR="00E26DAB">
        <w:rPr>
          <w:sz w:val="28"/>
          <w:szCs w:val="28"/>
        </w:rPr>
        <w:t>.</w:t>
      </w:r>
    </w:p>
    <w:p w:rsidR="00440BEC" w:rsidRPr="00440BEC" w:rsidRDefault="00E26DAB" w:rsidP="00440BEC">
      <w:pPr>
        <w:ind w:firstLine="708"/>
        <w:jc w:val="both"/>
        <w:rPr>
          <w:sz w:val="28"/>
          <w:szCs w:val="28"/>
        </w:rPr>
      </w:pPr>
      <w:r>
        <w:rPr>
          <w:sz w:val="28"/>
          <w:szCs w:val="28"/>
        </w:rPr>
        <w:t>6)</w:t>
      </w:r>
      <w:r w:rsidR="00440BEC" w:rsidRPr="00440BEC">
        <w:rPr>
          <w:sz w:val="28"/>
          <w:szCs w:val="28"/>
        </w:rPr>
        <w:t xml:space="preserve"> По вопросу «Проверка расходован</w:t>
      </w:r>
      <w:r w:rsidR="001B3E19">
        <w:rPr>
          <w:sz w:val="28"/>
          <w:szCs w:val="28"/>
        </w:rPr>
        <w:t>ия</w:t>
      </w:r>
      <w:r w:rsidR="00500FE3">
        <w:rPr>
          <w:sz w:val="28"/>
          <w:szCs w:val="28"/>
        </w:rPr>
        <w:t xml:space="preserve"> горюче-смазочных материалов»</w:t>
      </w:r>
    </w:p>
    <w:p w:rsidR="00440BEC" w:rsidRPr="00440BEC" w:rsidRDefault="00E26DAB" w:rsidP="00440BEC">
      <w:pPr>
        <w:ind w:firstLine="708"/>
        <w:jc w:val="both"/>
        <w:rPr>
          <w:sz w:val="28"/>
          <w:szCs w:val="28"/>
        </w:rPr>
      </w:pPr>
      <w:r>
        <w:rPr>
          <w:sz w:val="28"/>
          <w:szCs w:val="28"/>
        </w:rPr>
        <w:t xml:space="preserve">- </w:t>
      </w:r>
      <w:r w:rsidR="00440BEC" w:rsidRPr="00440BEC">
        <w:rPr>
          <w:sz w:val="28"/>
          <w:szCs w:val="28"/>
        </w:rPr>
        <w:t xml:space="preserve">В соответствии со сметой Учреждением в 2021 году запланировано расходов на приобретение топлива в количестве 330 литров на сумму </w:t>
      </w:r>
      <w:r w:rsidR="00440BEC" w:rsidRPr="00440BEC">
        <w:rPr>
          <w:sz w:val="28"/>
          <w:szCs w:val="28"/>
        </w:rPr>
        <w:lastRenderedPageBreak/>
        <w:t>14569,50 руб. на один автобус. Фактически за отчетный период поступило 481,36 литров на сумму 24354,55 руб. (сверх утвержденных лимитов поступление осуществлялось по договорам дарения от физических лиц, 20 литров межведомственная передача), расход на нужды Учреждения составил 533,39 литров на сумму 26442,14 руб. Расхождение факта с планом более чем на 61 % свидетельствует о неэффективном планировании расходов на ГСМ.</w:t>
      </w:r>
    </w:p>
    <w:p w:rsidR="00440BEC" w:rsidRPr="00440BEC" w:rsidRDefault="00E26DAB" w:rsidP="00440BEC">
      <w:pPr>
        <w:ind w:firstLine="708"/>
        <w:jc w:val="both"/>
        <w:rPr>
          <w:sz w:val="28"/>
          <w:szCs w:val="28"/>
        </w:rPr>
      </w:pPr>
      <w:r>
        <w:rPr>
          <w:sz w:val="28"/>
          <w:szCs w:val="28"/>
        </w:rPr>
        <w:t xml:space="preserve">- </w:t>
      </w:r>
      <w:r w:rsidR="00440BEC" w:rsidRPr="00440BEC">
        <w:rPr>
          <w:sz w:val="28"/>
          <w:szCs w:val="28"/>
        </w:rPr>
        <w:t xml:space="preserve">По состоянию на 01.01.2021г. на балансе числился Автобус специальный для перевозки детей (11 мест) – ГАЗ 322171 гос. номер О482РМ 26 </w:t>
      </w:r>
      <w:proofErr w:type="spellStart"/>
      <w:r w:rsidR="00440BEC" w:rsidRPr="00440BEC">
        <w:rPr>
          <w:sz w:val="28"/>
          <w:szCs w:val="28"/>
        </w:rPr>
        <w:t>rus</w:t>
      </w:r>
      <w:proofErr w:type="spellEnd"/>
      <w:r w:rsidR="00440BEC" w:rsidRPr="00440BEC">
        <w:rPr>
          <w:sz w:val="28"/>
          <w:szCs w:val="28"/>
        </w:rPr>
        <w:t xml:space="preserve"> балансовой стоимостью 531250,00 руб. Приказом Учреждения № 79/1 от 01.09.2020г. «О закреплении транспортного средства» данное ТС закреплено с правом управления за Парфеновым Борисом Николаевичем. Согласно оборотной ведомости по счету 101 в апреле месяце ТС списано с баланса на основании акта передачи ОС, однако данный акт отсутствует в Журнале операций №7.</w:t>
      </w:r>
    </w:p>
    <w:p w:rsidR="001B3E19" w:rsidRDefault="00E26DAB" w:rsidP="00440BEC">
      <w:pPr>
        <w:ind w:firstLine="708"/>
        <w:jc w:val="both"/>
        <w:rPr>
          <w:sz w:val="28"/>
          <w:szCs w:val="28"/>
        </w:rPr>
      </w:pPr>
      <w:r>
        <w:rPr>
          <w:sz w:val="28"/>
          <w:szCs w:val="28"/>
        </w:rPr>
        <w:t>-</w:t>
      </w:r>
      <w:r w:rsidR="00440BEC" w:rsidRPr="00440BEC">
        <w:rPr>
          <w:sz w:val="28"/>
          <w:szCs w:val="28"/>
        </w:rPr>
        <w:t xml:space="preserve"> В нарушение пункта 11 Приказа Минтранса России № 368 установлены случаи нарушения хронологического п</w:t>
      </w:r>
      <w:r w:rsidR="001B3E19">
        <w:rPr>
          <w:sz w:val="28"/>
          <w:szCs w:val="28"/>
        </w:rPr>
        <w:t>орядка нумерации путевых листов.</w:t>
      </w:r>
      <w:r w:rsidR="00440BEC" w:rsidRPr="00440BEC">
        <w:rPr>
          <w:sz w:val="28"/>
          <w:szCs w:val="28"/>
        </w:rPr>
        <w:t xml:space="preserve"> </w:t>
      </w:r>
    </w:p>
    <w:p w:rsidR="00440BEC" w:rsidRPr="00440BEC" w:rsidRDefault="00E26DAB" w:rsidP="00440BEC">
      <w:pPr>
        <w:ind w:firstLine="708"/>
        <w:jc w:val="both"/>
        <w:rPr>
          <w:sz w:val="28"/>
          <w:szCs w:val="28"/>
        </w:rPr>
      </w:pPr>
      <w:r>
        <w:rPr>
          <w:sz w:val="28"/>
          <w:szCs w:val="28"/>
        </w:rPr>
        <w:t>-</w:t>
      </w:r>
      <w:r w:rsidR="00440BEC" w:rsidRPr="00440BEC">
        <w:rPr>
          <w:sz w:val="28"/>
          <w:szCs w:val="28"/>
        </w:rPr>
        <w:t xml:space="preserve"> Согласно приказов Учреждения «Об утверждении норм расхода топлива и горюче-смазочных материалов» списание расхода топлива производится один раз в месяц актом списания. Проверкой Журнала операций №7 по выбытию и перемещению нефинансовых активов установлено, что к списанию топлива за весь проверяемый период не приобщены акты списания материальных запасов, а только путевые листы и материальный отчет.</w:t>
      </w:r>
      <w:r w:rsidR="001B3E19">
        <w:rPr>
          <w:sz w:val="28"/>
          <w:szCs w:val="28"/>
        </w:rPr>
        <w:t xml:space="preserve"> </w:t>
      </w:r>
      <w:r w:rsidR="00440BEC" w:rsidRPr="00440BEC">
        <w:rPr>
          <w:sz w:val="28"/>
          <w:szCs w:val="28"/>
        </w:rPr>
        <w:t>Таким образом, нарушения части 1 статьи 10 Федерального закона «О бухгалтерском учете» установлены на общую сумму 30523,77 руб.</w:t>
      </w:r>
    </w:p>
    <w:p w:rsidR="00440BEC" w:rsidRPr="00440BEC" w:rsidRDefault="001B3E19" w:rsidP="00440BEC">
      <w:pPr>
        <w:ind w:firstLine="708"/>
        <w:jc w:val="both"/>
        <w:rPr>
          <w:sz w:val="28"/>
          <w:szCs w:val="28"/>
        </w:rPr>
      </w:pPr>
      <w:r>
        <w:rPr>
          <w:sz w:val="28"/>
          <w:szCs w:val="28"/>
        </w:rPr>
        <w:t>7)</w:t>
      </w:r>
      <w:r w:rsidR="00500FE3">
        <w:rPr>
          <w:sz w:val="28"/>
          <w:szCs w:val="28"/>
        </w:rPr>
        <w:t xml:space="preserve"> По вопросу «Учет имущества»</w:t>
      </w:r>
    </w:p>
    <w:p w:rsidR="00440BEC" w:rsidRPr="00440BEC" w:rsidRDefault="00440BEC" w:rsidP="00440BEC">
      <w:pPr>
        <w:ind w:firstLine="708"/>
        <w:jc w:val="both"/>
        <w:rPr>
          <w:sz w:val="28"/>
          <w:szCs w:val="28"/>
        </w:rPr>
      </w:pPr>
      <w:r w:rsidRPr="00440BEC">
        <w:rPr>
          <w:sz w:val="28"/>
          <w:szCs w:val="28"/>
        </w:rPr>
        <w:t>В нарушение пункта 2 Плана проведения инвентаризаций Приложения       № 6 к Единой учетной политике, Положения о проведении инвентаризации активов и обязательств, не представлены акты инвентаризации финансовых активов, расчетов с покупателями и поставщиками, с персоналом, расчетов по налогам и сборам, при проведении ежегодной инвентаризации на</w:t>
      </w:r>
      <w:r w:rsidR="00500FE3">
        <w:rPr>
          <w:sz w:val="28"/>
          <w:szCs w:val="28"/>
        </w:rPr>
        <w:t xml:space="preserve">                      </w:t>
      </w:r>
      <w:r w:rsidRPr="00440BEC">
        <w:rPr>
          <w:sz w:val="28"/>
          <w:szCs w:val="28"/>
        </w:rPr>
        <w:t xml:space="preserve"> 01 ноября перед составлением годовой отчетности.</w:t>
      </w:r>
    </w:p>
    <w:p w:rsidR="00440BEC" w:rsidRPr="00440BEC" w:rsidRDefault="001B3E19" w:rsidP="00440BEC">
      <w:pPr>
        <w:ind w:firstLine="708"/>
        <w:jc w:val="both"/>
        <w:rPr>
          <w:sz w:val="28"/>
          <w:szCs w:val="28"/>
        </w:rPr>
      </w:pPr>
      <w:r>
        <w:rPr>
          <w:sz w:val="28"/>
          <w:szCs w:val="28"/>
        </w:rPr>
        <w:t>8)</w:t>
      </w:r>
      <w:r w:rsidR="00440BEC" w:rsidRPr="00440BEC">
        <w:rPr>
          <w:sz w:val="28"/>
          <w:szCs w:val="28"/>
        </w:rPr>
        <w:t xml:space="preserve"> По вопросу «Питание детей»:</w:t>
      </w:r>
    </w:p>
    <w:p w:rsidR="00440BEC" w:rsidRPr="00440BEC" w:rsidRDefault="001B3E19" w:rsidP="00440BEC">
      <w:pPr>
        <w:ind w:firstLine="708"/>
        <w:jc w:val="both"/>
        <w:rPr>
          <w:sz w:val="28"/>
          <w:szCs w:val="28"/>
        </w:rPr>
      </w:pPr>
      <w:r>
        <w:rPr>
          <w:sz w:val="28"/>
          <w:szCs w:val="28"/>
        </w:rPr>
        <w:t xml:space="preserve">- </w:t>
      </w:r>
      <w:r w:rsidR="00440BEC" w:rsidRPr="00440BEC">
        <w:rPr>
          <w:sz w:val="28"/>
          <w:szCs w:val="28"/>
        </w:rPr>
        <w:t xml:space="preserve">В </w:t>
      </w:r>
      <w:proofErr w:type="gramStart"/>
      <w:r w:rsidR="00440BEC" w:rsidRPr="00440BEC">
        <w:rPr>
          <w:sz w:val="28"/>
          <w:szCs w:val="28"/>
        </w:rPr>
        <w:t>нарушение  ч.</w:t>
      </w:r>
      <w:proofErr w:type="gramEnd"/>
      <w:r w:rsidR="00440BEC" w:rsidRPr="00440BEC">
        <w:rPr>
          <w:sz w:val="28"/>
          <w:szCs w:val="28"/>
        </w:rPr>
        <w:t xml:space="preserve"> 2 ст. 25.2 Федерального закона от 01.03.2020 № 47-ФЗ «О внесении изменений в Федеральный закон «О качестве и безопасности пищевых продуктов» Учреждением на официальном сайте в информационно-телекоммуникационной сети «Интернет» не в полном объеме  размещена информация об условиях организации питания детей, в том числе ежедневное меню за 2021 год: отсутствует ежедневное меню за период с 11.01.2021 по 31.05.2021 и период летней компании 2021 года.</w:t>
      </w:r>
    </w:p>
    <w:p w:rsidR="00440BEC" w:rsidRPr="00440BEC" w:rsidRDefault="001B3E19" w:rsidP="00440BEC">
      <w:pPr>
        <w:ind w:firstLine="708"/>
        <w:jc w:val="both"/>
        <w:rPr>
          <w:sz w:val="28"/>
          <w:szCs w:val="28"/>
        </w:rPr>
      </w:pPr>
      <w:r>
        <w:rPr>
          <w:sz w:val="28"/>
          <w:szCs w:val="28"/>
        </w:rPr>
        <w:t>-</w:t>
      </w:r>
      <w:r w:rsidR="00440BEC" w:rsidRPr="00440BEC">
        <w:rPr>
          <w:sz w:val="28"/>
          <w:szCs w:val="28"/>
        </w:rPr>
        <w:t xml:space="preserve"> в Меню-требованиях не указаны следующие данные: плановая стоимость одного дня, численность довольствующихся по плановой стоимости одного дня, плановая  стоимость на всех довольствующихся;  Меню-требования не пронумерованы.</w:t>
      </w:r>
    </w:p>
    <w:p w:rsidR="00440BEC" w:rsidRPr="00440BEC" w:rsidRDefault="001B3E19" w:rsidP="00440BEC">
      <w:pPr>
        <w:ind w:firstLine="708"/>
        <w:jc w:val="both"/>
        <w:rPr>
          <w:sz w:val="28"/>
          <w:szCs w:val="28"/>
        </w:rPr>
      </w:pPr>
      <w:r>
        <w:rPr>
          <w:sz w:val="28"/>
          <w:szCs w:val="28"/>
        </w:rPr>
        <w:lastRenderedPageBreak/>
        <w:t>-</w:t>
      </w:r>
      <w:r w:rsidR="00440BEC" w:rsidRPr="00440BEC">
        <w:rPr>
          <w:sz w:val="28"/>
          <w:szCs w:val="28"/>
        </w:rPr>
        <w:t xml:space="preserve"> в Накопительных ведомостях по приходу продуктов питания за 2021 год не указаны следующие данные: в кодовой части не указана дата составления документа и код по ОКПО (Общероссийский классификатор предприятий и организаций); Накопительные ведомости не пронумерованы.</w:t>
      </w:r>
    </w:p>
    <w:p w:rsidR="00440BEC" w:rsidRPr="00440BEC" w:rsidRDefault="00440BEC" w:rsidP="00440BEC">
      <w:pPr>
        <w:ind w:firstLine="708"/>
        <w:jc w:val="both"/>
        <w:rPr>
          <w:sz w:val="28"/>
          <w:szCs w:val="28"/>
        </w:rPr>
      </w:pPr>
      <w:r w:rsidRPr="00440BEC">
        <w:rPr>
          <w:sz w:val="28"/>
          <w:szCs w:val="28"/>
        </w:rPr>
        <w:t>9</w:t>
      </w:r>
      <w:r w:rsidR="001B3E19">
        <w:rPr>
          <w:sz w:val="28"/>
          <w:szCs w:val="28"/>
        </w:rPr>
        <w:t>)</w:t>
      </w:r>
      <w:r w:rsidRPr="00440BEC">
        <w:rPr>
          <w:sz w:val="28"/>
          <w:szCs w:val="28"/>
        </w:rPr>
        <w:t xml:space="preserve"> По вопросу «Аудит  в  сфере  закупок  товаров,  работ,  услуг  для  обеспечения  муниципальных  нужд»:</w:t>
      </w:r>
    </w:p>
    <w:p w:rsidR="00440BEC" w:rsidRPr="00440BEC" w:rsidRDefault="001B3E19" w:rsidP="00440BEC">
      <w:pPr>
        <w:ind w:firstLine="708"/>
        <w:jc w:val="both"/>
        <w:rPr>
          <w:sz w:val="28"/>
          <w:szCs w:val="28"/>
        </w:rPr>
      </w:pPr>
      <w:r>
        <w:rPr>
          <w:sz w:val="28"/>
          <w:szCs w:val="28"/>
        </w:rPr>
        <w:t>-</w:t>
      </w:r>
      <w:r w:rsidR="00440BEC" w:rsidRPr="00440BEC">
        <w:rPr>
          <w:sz w:val="28"/>
          <w:szCs w:val="28"/>
        </w:rPr>
        <w:t xml:space="preserve"> В нарушение применения Нормативов обеспечения функций отдела образования и казенных учреждений, применяемые при расчете затрат на приобретение средств бытовой техники, электроинструментов и </w:t>
      </w:r>
      <w:proofErr w:type="spellStart"/>
      <w:r w:rsidR="00440BEC" w:rsidRPr="00440BEC">
        <w:rPr>
          <w:sz w:val="28"/>
          <w:szCs w:val="28"/>
        </w:rPr>
        <w:t>бензоинструментов</w:t>
      </w:r>
      <w:proofErr w:type="spellEnd"/>
      <w:r w:rsidR="00440BEC" w:rsidRPr="00440BEC">
        <w:rPr>
          <w:sz w:val="28"/>
          <w:szCs w:val="28"/>
        </w:rPr>
        <w:t xml:space="preserve"> осуществлена закупка холодильника по договору купли-продажи от 09.06.2021 №23 с поставщиком ИП Баранов В.Е. по цене 26990,00 рублей, превышающей максимальную цену, установленную нормативами </w:t>
      </w:r>
      <w:proofErr w:type="gramStart"/>
      <w:r w:rsidR="00440BEC" w:rsidRPr="00440BEC">
        <w:rPr>
          <w:sz w:val="28"/>
          <w:szCs w:val="28"/>
        </w:rPr>
        <w:t>затрат  в</w:t>
      </w:r>
      <w:proofErr w:type="gramEnd"/>
      <w:r w:rsidR="00440BEC" w:rsidRPr="00440BEC">
        <w:rPr>
          <w:sz w:val="28"/>
          <w:szCs w:val="28"/>
        </w:rPr>
        <w:t xml:space="preserve"> сумме 21000,00 рублей.</w:t>
      </w:r>
    </w:p>
    <w:p w:rsidR="00440BEC" w:rsidRPr="00440BEC" w:rsidRDefault="001B3E19" w:rsidP="00440BEC">
      <w:pPr>
        <w:ind w:firstLine="708"/>
        <w:jc w:val="both"/>
        <w:rPr>
          <w:sz w:val="28"/>
          <w:szCs w:val="28"/>
        </w:rPr>
      </w:pPr>
      <w:r>
        <w:rPr>
          <w:sz w:val="28"/>
          <w:szCs w:val="28"/>
        </w:rPr>
        <w:t>-</w:t>
      </w:r>
      <w:r w:rsidR="00440BEC" w:rsidRPr="00440BEC">
        <w:rPr>
          <w:sz w:val="28"/>
          <w:szCs w:val="28"/>
        </w:rPr>
        <w:t xml:space="preserve"> Проверкой установлено расхождение объемов финансирования, предусмотренных Учреждением на осуществление закупок по состоянию на 01.01.2022 г. (4396,22 тыс. рублей), и отраженных в плане-графике действующей редакции от 16.12.2022 г. (3480,87 тыс. рублей) в сумме 856,77 тыс. рублей (без учета оплаты договоров 2020 г. в сумме 58,58 тыс. рублей), что является нарушением ч. 5 ст. 16 Федерального закона № 44-ФЗ, п. 7 Положения о порядке формирования, утверждения планов-графиков закупок, внесения изменений в такие планы-графики, размещения планов-графиков закупок в ЕИС,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30.09.2019 №1279.</w:t>
      </w:r>
    </w:p>
    <w:p w:rsidR="00440BEC" w:rsidRPr="00440BEC" w:rsidRDefault="001B3E19" w:rsidP="00440BEC">
      <w:pPr>
        <w:ind w:firstLine="708"/>
        <w:jc w:val="both"/>
        <w:rPr>
          <w:sz w:val="28"/>
          <w:szCs w:val="28"/>
        </w:rPr>
      </w:pPr>
      <w:r>
        <w:rPr>
          <w:sz w:val="28"/>
          <w:szCs w:val="28"/>
        </w:rPr>
        <w:t>-</w:t>
      </w:r>
      <w:r w:rsidR="00440BEC" w:rsidRPr="00440BEC">
        <w:rPr>
          <w:sz w:val="28"/>
          <w:szCs w:val="28"/>
        </w:rPr>
        <w:t xml:space="preserve"> Регулярное внесение изменений в план-график свидетельствует о некачественном планировании закупок, что противоречит принципам прозрачности и открытости закупок, а также не обеспечивает участников торгов информацией о реальных потребностях Учреждения.</w:t>
      </w:r>
    </w:p>
    <w:p w:rsidR="00440BEC" w:rsidRPr="00440BEC" w:rsidRDefault="001B3E19" w:rsidP="00440BEC">
      <w:pPr>
        <w:ind w:firstLine="708"/>
        <w:jc w:val="both"/>
        <w:rPr>
          <w:sz w:val="28"/>
          <w:szCs w:val="28"/>
        </w:rPr>
      </w:pPr>
      <w:r>
        <w:rPr>
          <w:sz w:val="28"/>
          <w:szCs w:val="28"/>
        </w:rPr>
        <w:t>-</w:t>
      </w:r>
      <w:r w:rsidR="00440BEC" w:rsidRPr="00440BEC">
        <w:rPr>
          <w:sz w:val="28"/>
          <w:szCs w:val="28"/>
        </w:rPr>
        <w:t xml:space="preserve"> Согласно Справке об исполнении принятых на учет бюджетных обязательств по лицевому счету 073D1604, открытому в Управлении Федерального казначейства по Ставропольскому </w:t>
      </w:r>
      <w:proofErr w:type="gramStart"/>
      <w:r w:rsidR="00440BEC" w:rsidRPr="00440BEC">
        <w:rPr>
          <w:sz w:val="28"/>
          <w:szCs w:val="28"/>
        </w:rPr>
        <w:t>краю  (</w:t>
      </w:r>
      <w:proofErr w:type="gramEnd"/>
      <w:r w:rsidR="00440BEC" w:rsidRPr="00440BEC">
        <w:rPr>
          <w:sz w:val="28"/>
          <w:szCs w:val="28"/>
        </w:rPr>
        <w:t>без учета договоров (контрактов) за 2020 год в сумме 58,58 тыс. рублей) для обеспечения муниципальных нужд в 2021 году осуществлено закупок на общую сумму 4020,40 тыс. рублей, заключено 153 договоров (контрактов). В нарушение части 2 статьи 72 БК РФ в 2021 году были осуществлены закупки на сумму 539,53 тыс. рублей, не предусмотренные Планом-графиком.</w:t>
      </w:r>
    </w:p>
    <w:p w:rsidR="00440BEC" w:rsidRPr="00440BEC" w:rsidRDefault="001B3E19" w:rsidP="00440BEC">
      <w:pPr>
        <w:ind w:firstLine="708"/>
        <w:jc w:val="both"/>
        <w:rPr>
          <w:sz w:val="28"/>
          <w:szCs w:val="28"/>
        </w:rPr>
      </w:pPr>
      <w:r>
        <w:rPr>
          <w:sz w:val="28"/>
          <w:szCs w:val="28"/>
        </w:rPr>
        <w:t>-</w:t>
      </w:r>
      <w:r w:rsidR="00440BEC" w:rsidRPr="00440BEC">
        <w:rPr>
          <w:sz w:val="28"/>
          <w:szCs w:val="28"/>
        </w:rPr>
        <w:t xml:space="preserve"> Выборочной проверкой размещения информации в реестре контрактов, заключенных заказчиком, об исполнении контрактов (акты, товарные накладные, УПД, платежные поручения, подтверждающие факт оплаты) установлено нарушение части 3 статьи 103 Федерального закона 44-ФЗ, а именно: нарушен срок размещения информации об исполнении контракта от 06.12.2021 б/н на сумму 64743,14 рублей - товарная накладная от 14.12.2021 г. № 000099031, платежное поручение от 24.12.2021 г. №624879 согласно уведомлению  о прохождении контроля № 95 от 21.03.2022 г. – </w:t>
      </w:r>
      <w:r w:rsidR="00440BEC" w:rsidRPr="00440BEC">
        <w:rPr>
          <w:sz w:val="28"/>
          <w:szCs w:val="28"/>
        </w:rPr>
        <w:lastRenderedPageBreak/>
        <w:t>органа контроля – УФК по Ставропольскому краю  размещены 21.03.2022 г. (т.е. с нарушением сроков более 2-х месяцев).</w:t>
      </w:r>
    </w:p>
    <w:p w:rsidR="00440BEC" w:rsidRPr="00440BEC" w:rsidRDefault="001B3E19" w:rsidP="00440BEC">
      <w:pPr>
        <w:ind w:firstLine="708"/>
        <w:jc w:val="both"/>
        <w:rPr>
          <w:sz w:val="28"/>
          <w:szCs w:val="28"/>
        </w:rPr>
      </w:pPr>
      <w:r>
        <w:rPr>
          <w:sz w:val="28"/>
          <w:szCs w:val="28"/>
        </w:rPr>
        <w:t>-</w:t>
      </w:r>
      <w:r w:rsidR="00440BEC" w:rsidRPr="00440BEC">
        <w:rPr>
          <w:sz w:val="28"/>
          <w:szCs w:val="28"/>
        </w:rPr>
        <w:t xml:space="preserve"> Согласно статьи 103 Федерального закона № 44-ФЗ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Закона № 44-ФЗ. Однако в соответствии с частью 1 статьи 73 БК РФ получатели бюджетных средств обязаны вести реестры закупок, осуществленных без заключения государственных или муниципальных контрактов. В нарушение  части 2 статьи 73 БК РФ в представленных реестрах отсутствует местонахождение поставщиков, подрядчиков и исполнителей услуг.</w:t>
      </w:r>
    </w:p>
    <w:p w:rsidR="00D31204" w:rsidRDefault="001B3E19" w:rsidP="00D31204">
      <w:pPr>
        <w:ind w:firstLine="708"/>
        <w:jc w:val="both"/>
        <w:rPr>
          <w:sz w:val="28"/>
          <w:szCs w:val="28"/>
        </w:rPr>
      </w:pPr>
      <w:r w:rsidRPr="001B3E19">
        <w:rPr>
          <w:sz w:val="28"/>
          <w:szCs w:val="28"/>
        </w:rPr>
        <w:t xml:space="preserve">По результатам проведенного контрольного мероприятия  Учреждению </w:t>
      </w:r>
      <w:r>
        <w:rPr>
          <w:sz w:val="28"/>
          <w:szCs w:val="28"/>
        </w:rPr>
        <w:t xml:space="preserve">направлено </w:t>
      </w:r>
      <w:r w:rsidRPr="001B3E19">
        <w:rPr>
          <w:sz w:val="28"/>
          <w:szCs w:val="28"/>
        </w:rPr>
        <w:t>представление с целью устранения и недопущения в дальнейшем выявленных в ходе контрольного мероприятия нарушений и недостатков.</w:t>
      </w:r>
    </w:p>
    <w:p w:rsidR="001B3E19" w:rsidRPr="00F9656F" w:rsidRDefault="00F9656F" w:rsidP="00D31204">
      <w:pPr>
        <w:ind w:firstLine="708"/>
        <w:jc w:val="both"/>
        <w:rPr>
          <w:sz w:val="28"/>
          <w:szCs w:val="28"/>
        </w:rPr>
      </w:pPr>
      <w:r w:rsidRPr="00F9656F">
        <w:rPr>
          <w:b/>
          <w:sz w:val="28"/>
          <w:szCs w:val="28"/>
        </w:rPr>
        <w:t>2.2.</w:t>
      </w:r>
      <w:r w:rsidRPr="00F9656F">
        <w:t xml:space="preserve"> </w:t>
      </w:r>
      <w:r>
        <w:t>И</w:t>
      </w:r>
      <w:r>
        <w:rPr>
          <w:sz w:val="28"/>
          <w:szCs w:val="28"/>
        </w:rPr>
        <w:t xml:space="preserve">сследование </w:t>
      </w:r>
      <w:r w:rsidRPr="00F9656F">
        <w:rPr>
          <w:sz w:val="28"/>
          <w:szCs w:val="28"/>
        </w:rPr>
        <w:t xml:space="preserve">документов, касающихся деятельности муниципального казенного учреждения «Культурно-досуговый центр «Дружба» за период </w:t>
      </w:r>
      <w:r>
        <w:rPr>
          <w:sz w:val="28"/>
          <w:szCs w:val="28"/>
        </w:rPr>
        <w:t xml:space="preserve">  с  2016 года по май 2021 года. </w:t>
      </w:r>
      <w:r w:rsidRPr="00F9656F">
        <w:rPr>
          <w:sz w:val="28"/>
          <w:szCs w:val="28"/>
        </w:rPr>
        <w:t>По результатам проверки составлен</w:t>
      </w:r>
      <w:r>
        <w:rPr>
          <w:sz w:val="28"/>
          <w:szCs w:val="28"/>
        </w:rPr>
        <w:t>о</w:t>
      </w:r>
      <w:r w:rsidRPr="00F9656F">
        <w:rPr>
          <w:sz w:val="28"/>
          <w:szCs w:val="28"/>
        </w:rPr>
        <w:t xml:space="preserve"> </w:t>
      </w:r>
      <w:r>
        <w:rPr>
          <w:sz w:val="28"/>
          <w:szCs w:val="28"/>
        </w:rPr>
        <w:t xml:space="preserve">заключение от </w:t>
      </w:r>
      <w:r w:rsidRPr="00F9656F">
        <w:rPr>
          <w:sz w:val="28"/>
          <w:szCs w:val="28"/>
        </w:rPr>
        <w:t xml:space="preserve"> </w:t>
      </w:r>
      <w:r>
        <w:rPr>
          <w:sz w:val="28"/>
          <w:szCs w:val="28"/>
        </w:rPr>
        <w:t>19</w:t>
      </w:r>
      <w:r w:rsidRPr="00F9656F">
        <w:rPr>
          <w:sz w:val="28"/>
          <w:szCs w:val="28"/>
        </w:rPr>
        <w:t xml:space="preserve"> </w:t>
      </w:r>
      <w:r>
        <w:rPr>
          <w:sz w:val="28"/>
          <w:szCs w:val="28"/>
        </w:rPr>
        <w:t xml:space="preserve">августа </w:t>
      </w:r>
      <w:r w:rsidRPr="00F9656F">
        <w:rPr>
          <w:sz w:val="28"/>
          <w:szCs w:val="28"/>
        </w:rPr>
        <w:t>2022 г.</w:t>
      </w:r>
    </w:p>
    <w:p w:rsidR="004A0AF1" w:rsidRPr="004A0AF1" w:rsidRDefault="004A0AF1" w:rsidP="004A0AF1">
      <w:pPr>
        <w:suppressAutoHyphens/>
        <w:ind w:firstLine="709"/>
        <w:jc w:val="both"/>
        <w:rPr>
          <w:sz w:val="28"/>
          <w:szCs w:val="28"/>
          <w:lang w:eastAsia="ar-SA"/>
        </w:rPr>
      </w:pPr>
      <w:r w:rsidRPr="004A0AF1">
        <w:rPr>
          <w:sz w:val="28"/>
          <w:szCs w:val="28"/>
          <w:lang w:eastAsia="ar-SA"/>
        </w:rPr>
        <w:t>Постановлением Администрации муниципального образования Труновского сельсовета Труновского района Ставропольского края № 121-п от 29.09.2011 года создано муниципальное казенное учреждение «</w:t>
      </w:r>
      <w:proofErr w:type="spellStart"/>
      <w:r w:rsidRPr="004A0AF1">
        <w:rPr>
          <w:sz w:val="28"/>
          <w:szCs w:val="28"/>
          <w:lang w:eastAsia="ar-SA"/>
        </w:rPr>
        <w:t>Межпоселенческий</w:t>
      </w:r>
      <w:proofErr w:type="spellEnd"/>
      <w:r w:rsidRPr="004A0AF1">
        <w:rPr>
          <w:sz w:val="28"/>
          <w:szCs w:val="28"/>
          <w:lang w:eastAsia="ar-SA"/>
        </w:rPr>
        <w:t xml:space="preserve"> культурно-досуговый центр «Дружба». </w:t>
      </w:r>
      <w:r>
        <w:rPr>
          <w:sz w:val="28"/>
          <w:szCs w:val="28"/>
          <w:lang w:eastAsia="ar-SA"/>
        </w:rPr>
        <w:t xml:space="preserve">Учреждение имело два филиала </w:t>
      </w:r>
      <w:r w:rsidRPr="004A0AF1">
        <w:rPr>
          <w:sz w:val="28"/>
          <w:szCs w:val="28"/>
          <w:lang w:eastAsia="ar-SA"/>
        </w:rPr>
        <w:t xml:space="preserve">дом культуры «Родина», адрес места нахождения: </w:t>
      </w:r>
      <w:proofErr w:type="spellStart"/>
      <w:r w:rsidRPr="004A0AF1">
        <w:rPr>
          <w:sz w:val="28"/>
          <w:szCs w:val="28"/>
          <w:lang w:eastAsia="ar-SA"/>
        </w:rPr>
        <w:t>с.Труновское</w:t>
      </w:r>
      <w:proofErr w:type="spellEnd"/>
      <w:r>
        <w:rPr>
          <w:sz w:val="28"/>
          <w:szCs w:val="28"/>
          <w:lang w:eastAsia="ar-SA"/>
        </w:rPr>
        <w:t xml:space="preserve">, ул. Гагарина, д.173 и </w:t>
      </w:r>
      <w:r w:rsidRPr="004A0AF1">
        <w:rPr>
          <w:sz w:val="28"/>
          <w:szCs w:val="28"/>
          <w:lang w:eastAsia="ar-SA"/>
        </w:rPr>
        <w:t xml:space="preserve">сельский дом культуры «Родина» адрес места нахождения: </w:t>
      </w:r>
      <w:proofErr w:type="spellStart"/>
      <w:r w:rsidRPr="004A0AF1">
        <w:rPr>
          <w:sz w:val="28"/>
          <w:szCs w:val="28"/>
          <w:lang w:eastAsia="ar-SA"/>
        </w:rPr>
        <w:t>с.Ключевское</w:t>
      </w:r>
      <w:proofErr w:type="spellEnd"/>
      <w:r w:rsidRPr="004A0AF1">
        <w:rPr>
          <w:sz w:val="28"/>
          <w:szCs w:val="28"/>
          <w:lang w:eastAsia="ar-SA"/>
        </w:rPr>
        <w:t xml:space="preserve">, ул. Ленина, д.1. </w:t>
      </w:r>
    </w:p>
    <w:p w:rsidR="004A0AF1" w:rsidRPr="004A0AF1" w:rsidRDefault="004A0AF1" w:rsidP="004A0AF1">
      <w:pPr>
        <w:widowControl w:val="0"/>
        <w:suppressAutoHyphens/>
        <w:ind w:firstLine="709"/>
        <w:jc w:val="both"/>
        <w:rPr>
          <w:bCs/>
          <w:sz w:val="28"/>
          <w:szCs w:val="28"/>
          <w:lang w:eastAsia="en-US"/>
        </w:rPr>
      </w:pPr>
      <w:r w:rsidRPr="004A0AF1">
        <w:rPr>
          <w:bCs/>
          <w:sz w:val="28"/>
          <w:szCs w:val="28"/>
          <w:lang w:eastAsia="en-US"/>
        </w:rPr>
        <w:t>Учреждение являлось юридическим лицом,</w:t>
      </w:r>
      <w:r w:rsidRPr="004A0AF1">
        <w:rPr>
          <w:lang w:eastAsia="ar-SA"/>
        </w:rPr>
        <w:t xml:space="preserve"> </w:t>
      </w:r>
      <w:r w:rsidRPr="004A0AF1">
        <w:rPr>
          <w:bCs/>
          <w:sz w:val="28"/>
          <w:szCs w:val="28"/>
          <w:lang w:eastAsia="en-US"/>
        </w:rPr>
        <w:t xml:space="preserve">муниципальным казённым учреждением. В период с 2016 года по 22.12.2020 года Учредителем и собственником имущества являлась Администрации муниципального образования Труновского сельсовета Труновского района Ставропольского края. </w:t>
      </w:r>
    </w:p>
    <w:p w:rsidR="004A0AF1" w:rsidRDefault="004A0AF1" w:rsidP="004A0AF1">
      <w:pPr>
        <w:widowControl w:val="0"/>
        <w:suppressAutoHyphens/>
        <w:ind w:firstLine="709"/>
        <w:jc w:val="both"/>
        <w:rPr>
          <w:bCs/>
          <w:sz w:val="28"/>
          <w:szCs w:val="28"/>
          <w:lang w:eastAsia="en-US"/>
        </w:rPr>
      </w:pPr>
      <w:r w:rsidRPr="004A0AF1">
        <w:rPr>
          <w:bCs/>
          <w:sz w:val="28"/>
          <w:szCs w:val="28"/>
          <w:lang w:eastAsia="en-US"/>
        </w:rPr>
        <w:t xml:space="preserve">Учреждение финансировалось за счет средств бюджета муниципального образования Труновского сельсовета Труновского района Ставропольского края на основе бюджетной сметы. </w:t>
      </w:r>
    </w:p>
    <w:p w:rsidR="004A0AF1" w:rsidRPr="004A0AF1" w:rsidRDefault="004A0AF1" w:rsidP="004A0AF1">
      <w:pPr>
        <w:widowControl w:val="0"/>
        <w:suppressAutoHyphens/>
        <w:ind w:firstLine="709"/>
        <w:jc w:val="both"/>
        <w:rPr>
          <w:bCs/>
          <w:sz w:val="28"/>
          <w:szCs w:val="28"/>
          <w:lang w:eastAsia="en-US"/>
        </w:rPr>
      </w:pPr>
      <w:r w:rsidRPr="004A0AF1">
        <w:rPr>
          <w:bCs/>
          <w:sz w:val="28"/>
          <w:szCs w:val="28"/>
          <w:lang w:eastAsia="en-US"/>
        </w:rPr>
        <w:t>В соответствии с Законом Ставропольского края от 31 января 2020 г.                            № 14-кз «О преобразовании муниципальных образований, входящих в состав Труновского муниципального района Ставропольского края, и об организации местного самоуправления на территории Труновского района Ставропольского края», решением Думы Труновского муниципального округа Ставропольского края от 08 октября 2020 г. № 13 «О правопреемстве органов местного самоуправления  вновь образованного муниципального образования Труновский муниципальный округ Ставропольского края», постановлением администрация Труновского муниципального округа Ставропольского края от 22.12.2020 г. № 45-п «О переименовании Муниципального казенного учреждения «</w:t>
      </w:r>
      <w:proofErr w:type="spellStart"/>
      <w:r w:rsidRPr="004A0AF1">
        <w:rPr>
          <w:bCs/>
          <w:sz w:val="28"/>
          <w:szCs w:val="28"/>
          <w:lang w:eastAsia="en-US"/>
        </w:rPr>
        <w:t>Межпоселенческий</w:t>
      </w:r>
      <w:proofErr w:type="spellEnd"/>
      <w:r w:rsidRPr="004A0AF1">
        <w:rPr>
          <w:bCs/>
          <w:sz w:val="28"/>
          <w:szCs w:val="28"/>
          <w:lang w:eastAsia="en-US"/>
        </w:rPr>
        <w:t xml:space="preserve"> культурно-</w:t>
      </w:r>
      <w:r w:rsidRPr="004A0AF1">
        <w:rPr>
          <w:bCs/>
          <w:sz w:val="28"/>
          <w:szCs w:val="28"/>
          <w:lang w:eastAsia="en-US"/>
        </w:rPr>
        <w:lastRenderedPageBreak/>
        <w:t>досуговый центр «Дружба» и  утверждении Устава в новой редакции» муниципальное казенное учреждение «</w:t>
      </w:r>
      <w:proofErr w:type="spellStart"/>
      <w:r w:rsidRPr="004A0AF1">
        <w:rPr>
          <w:bCs/>
          <w:sz w:val="28"/>
          <w:szCs w:val="28"/>
          <w:lang w:eastAsia="en-US"/>
        </w:rPr>
        <w:t>Межпоселенческий</w:t>
      </w:r>
      <w:proofErr w:type="spellEnd"/>
      <w:r w:rsidRPr="004A0AF1">
        <w:rPr>
          <w:bCs/>
          <w:sz w:val="28"/>
          <w:szCs w:val="28"/>
          <w:lang w:eastAsia="en-US"/>
        </w:rPr>
        <w:t xml:space="preserve"> культурно-досуговый центр «Дружба» переименован в муниципальное казенное учреждение «Культурно-досуговый центр «Дружба» и утвержден Устав муниципального казенного учреждения «Культурно-досуговый центр «Дружба». Учредителем и собственником имущества учреждения являлось муниципальное образование Труновский муниципальный округ Ставропольского края. </w:t>
      </w:r>
    </w:p>
    <w:p w:rsidR="004A0AF1" w:rsidRPr="004A0AF1" w:rsidRDefault="004A0AF1" w:rsidP="004A0AF1">
      <w:pPr>
        <w:widowControl w:val="0"/>
        <w:suppressAutoHyphens/>
        <w:ind w:firstLine="709"/>
        <w:jc w:val="both"/>
        <w:rPr>
          <w:bCs/>
          <w:sz w:val="28"/>
          <w:szCs w:val="28"/>
          <w:lang w:eastAsia="en-US"/>
        </w:rPr>
      </w:pPr>
      <w:r w:rsidRPr="004A0AF1">
        <w:rPr>
          <w:bCs/>
          <w:sz w:val="28"/>
          <w:szCs w:val="28"/>
          <w:lang w:eastAsia="en-US"/>
        </w:rPr>
        <w:t xml:space="preserve">    Функции и полномочия учредителя от имени муниципального образования Труновского муниципального округа Ставропольского края осуществляла администрация Труновского муниципального округа Ставропольского края.</w:t>
      </w:r>
      <w:r w:rsidRPr="004A0AF1">
        <w:rPr>
          <w:bCs/>
          <w:sz w:val="28"/>
          <w:szCs w:val="28"/>
          <w:lang w:eastAsia="en-US"/>
        </w:rPr>
        <w:tab/>
        <w:t xml:space="preserve">Отдельные функции и полномочия учредителя осуществлял Отдел культуры администрации Труновского муниципального округа Ставропольского края. </w:t>
      </w:r>
    </w:p>
    <w:p w:rsidR="004A0AF1" w:rsidRPr="004A0AF1" w:rsidRDefault="004A0AF1" w:rsidP="004A0AF1">
      <w:pPr>
        <w:widowControl w:val="0"/>
        <w:suppressAutoHyphens/>
        <w:ind w:firstLine="709"/>
        <w:jc w:val="both"/>
        <w:rPr>
          <w:bCs/>
          <w:sz w:val="28"/>
          <w:szCs w:val="28"/>
          <w:lang w:eastAsia="en-US"/>
        </w:rPr>
      </w:pPr>
      <w:r w:rsidRPr="004A0AF1">
        <w:rPr>
          <w:bCs/>
          <w:sz w:val="28"/>
          <w:szCs w:val="28"/>
          <w:lang w:eastAsia="en-US"/>
        </w:rPr>
        <w:t>Финансирование деятельности Учреждения осуществлялось за счет средств бюджета Труновского муниципального округа Ставропольского края. Главным распорядителем бюджетных средств Учреждения являлся Отдел культуры.</w:t>
      </w:r>
    </w:p>
    <w:p w:rsidR="004A0AF1" w:rsidRDefault="004A0AF1" w:rsidP="004A0AF1">
      <w:pPr>
        <w:widowControl w:val="0"/>
        <w:suppressAutoHyphens/>
        <w:ind w:firstLine="709"/>
        <w:jc w:val="both"/>
        <w:rPr>
          <w:bCs/>
          <w:sz w:val="28"/>
          <w:szCs w:val="28"/>
          <w:lang w:eastAsia="en-US"/>
        </w:rPr>
      </w:pPr>
      <w:r w:rsidRPr="004A0AF1">
        <w:rPr>
          <w:bCs/>
          <w:sz w:val="28"/>
          <w:szCs w:val="28"/>
          <w:lang w:eastAsia="en-US"/>
        </w:rPr>
        <w:t xml:space="preserve">На основании постановления администрации Труновского муниципального округа Ставропольского края от 17.03.2021 № 305-п «О реорганизации муниципальных казенных учреждений Труновского муниципального округа Ставропольского края путем их слияния в </w:t>
      </w:r>
      <w:proofErr w:type="spellStart"/>
      <w:r w:rsidRPr="004A0AF1">
        <w:rPr>
          <w:bCs/>
          <w:sz w:val="28"/>
          <w:szCs w:val="28"/>
          <w:lang w:eastAsia="en-US"/>
        </w:rPr>
        <w:t>муницпально</w:t>
      </w:r>
      <w:proofErr w:type="spellEnd"/>
      <w:r w:rsidRPr="004A0AF1">
        <w:rPr>
          <w:bCs/>
          <w:sz w:val="28"/>
          <w:szCs w:val="28"/>
          <w:lang w:eastAsia="en-US"/>
        </w:rPr>
        <w:t xml:space="preserve"> казенное учреждение культуры «Труновское культурно-досуговое объединение» Учреждение реорганизовано,  30.08.2021 г. внесена запись ГРН 2212600291100 в Единый государственный реестр юридических лиц о прекращение юридического лица путем реорганизации в форме слияния.</w:t>
      </w:r>
    </w:p>
    <w:p w:rsidR="004A0AF1" w:rsidRPr="004A0AF1" w:rsidRDefault="004A0AF1" w:rsidP="004A0AF1">
      <w:pPr>
        <w:widowControl w:val="0"/>
        <w:suppressAutoHyphens/>
        <w:ind w:firstLine="709"/>
        <w:jc w:val="both"/>
        <w:rPr>
          <w:bCs/>
          <w:sz w:val="28"/>
          <w:szCs w:val="28"/>
          <w:lang w:eastAsia="en-US"/>
        </w:rPr>
      </w:pPr>
      <w:r>
        <w:rPr>
          <w:bCs/>
          <w:sz w:val="28"/>
          <w:szCs w:val="28"/>
          <w:lang w:eastAsia="en-US"/>
        </w:rPr>
        <w:t xml:space="preserve">Проверено 36994,74 </w:t>
      </w:r>
      <w:proofErr w:type="spellStart"/>
      <w:proofErr w:type="gramStart"/>
      <w:r>
        <w:rPr>
          <w:bCs/>
          <w:sz w:val="28"/>
          <w:szCs w:val="28"/>
          <w:lang w:eastAsia="en-US"/>
        </w:rPr>
        <w:t>тыс.рублей</w:t>
      </w:r>
      <w:proofErr w:type="spellEnd"/>
      <w:proofErr w:type="gramEnd"/>
      <w:r>
        <w:rPr>
          <w:bCs/>
          <w:sz w:val="28"/>
          <w:szCs w:val="28"/>
          <w:lang w:eastAsia="en-US"/>
        </w:rPr>
        <w:t xml:space="preserve"> бюджетных средств.</w:t>
      </w:r>
    </w:p>
    <w:p w:rsidR="004A0AF1" w:rsidRPr="004A0AF1" w:rsidRDefault="004A0AF1" w:rsidP="004A0AF1">
      <w:pPr>
        <w:widowControl w:val="0"/>
        <w:suppressAutoHyphens/>
        <w:spacing w:line="200" w:lineRule="atLeast"/>
        <w:jc w:val="both"/>
        <w:rPr>
          <w:bCs/>
          <w:sz w:val="28"/>
          <w:szCs w:val="28"/>
          <w:lang w:eastAsia="ar-SA"/>
        </w:rPr>
      </w:pPr>
      <w:r w:rsidRPr="004A0AF1">
        <w:rPr>
          <w:b/>
          <w:bCs/>
          <w:sz w:val="28"/>
          <w:szCs w:val="28"/>
          <w:lang w:eastAsia="ar-SA"/>
        </w:rPr>
        <w:tab/>
      </w:r>
      <w:r w:rsidRPr="004A0AF1">
        <w:rPr>
          <w:bCs/>
          <w:sz w:val="28"/>
          <w:szCs w:val="28"/>
          <w:lang w:eastAsia="ar-SA"/>
        </w:rPr>
        <w:t xml:space="preserve">По результатам исследования документов, касающихся деятельности муниципального казенного учреждения «Культурно-досуговый центр «Дружба» Комиссией неправомерного, неэффективного и нецелевого использования средств бюджета муниципального образования Труновского сельсовета Труновского района Ставропольского края за период с 2016 года по 2020 год и средств бюджета Труновского муниципального округа Ставропольского края за 2021 год не установлено. </w:t>
      </w:r>
    </w:p>
    <w:p w:rsidR="004A0AF1" w:rsidRPr="004A0AF1" w:rsidRDefault="004A0AF1" w:rsidP="004A0AF1">
      <w:pPr>
        <w:widowControl w:val="0"/>
        <w:suppressAutoHyphens/>
        <w:spacing w:line="200" w:lineRule="atLeast"/>
        <w:jc w:val="both"/>
        <w:rPr>
          <w:bCs/>
          <w:sz w:val="28"/>
          <w:szCs w:val="28"/>
          <w:lang w:eastAsia="ar-SA"/>
        </w:rPr>
      </w:pPr>
      <w:r w:rsidRPr="004A0AF1">
        <w:rPr>
          <w:bCs/>
          <w:sz w:val="28"/>
          <w:szCs w:val="28"/>
          <w:lang w:eastAsia="ar-SA"/>
        </w:rPr>
        <w:tab/>
        <w:t>Следует отметить, что документы Учреждением представлены не в полном объеме, в связи</w:t>
      </w:r>
      <w:r w:rsidR="00610172">
        <w:rPr>
          <w:bCs/>
          <w:sz w:val="28"/>
          <w:szCs w:val="28"/>
          <w:lang w:eastAsia="ar-SA"/>
        </w:rPr>
        <w:t>,</w:t>
      </w:r>
      <w:r w:rsidRPr="004A0AF1">
        <w:rPr>
          <w:bCs/>
          <w:sz w:val="28"/>
          <w:szCs w:val="28"/>
          <w:lang w:eastAsia="ar-SA"/>
        </w:rPr>
        <w:t xml:space="preserve"> с чем провести качественное исследование документов не представилось возможным. </w:t>
      </w:r>
    </w:p>
    <w:p w:rsidR="004A0AF1" w:rsidRPr="004A0AF1" w:rsidRDefault="004A0AF1" w:rsidP="004A0AF1">
      <w:pPr>
        <w:widowControl w:val="0"/>
        <w:suppressAutoHyphens/>
        <w:spacing w:line="200" w:lineRule="atLeast"/>
        <w:jc w:val="both"/>
        <w:rPr>
          <w:bCs/>
          <w:sz w:val="28"/>
          <w:szCs w:val="28"/>
          <w:lang w:eastAsia="ar-SA"/>
        </w:rPr>
      </w:pPr>
      <w:r w:rsidRPr="004A0AF1">
        <w:rPr>
          <w:bCs/>
          <w:sz w:val="28"/>
          <w:szCs w:val="28"/>
          <w:lang w:eastAsia="ar-SA"/>
        </w:rPr>
        <w:tab/>
        <w:t>Проверкой установлены следующие нарушения:</w:t>
      </w:r>
    </w:p>
    <w:p w:rsidR="004A0AF1" w:rsidRPr="004A0AF1" w:rsidRDefault="00610172" w:rsidP="004A0AF1">
      <w:pPr>
        <w:suppressAutoHyphens/>
        <w:jc w:val="both"/>
        <w:rPr>
          <w:color w:val="000000"/>
          <w:sz w:val="28"/>
          <w:szCs w:val="28"/>
          <w:lang w:eastAsia="ar-SA"/>
        </w:rPr>
      </w:pPr>
      <w:r>
        <w:rPr>
          <w:color w:val="000000"/>
          <w:sz w:val="28"/>
          <w:szCs w:val="28"/>
          <w:lang w:eastAsia="ar-SA"/>
        </w:rPr>
        <w:tab/>
        <w:t>1)</w:t>
      </w:r>
      <w:r w:rsidR="004A0AF1" w:rsidRPr="004A0AF1">
        <w:rPr>
          <w:color w:val="000000"/>
          <w:sz w:val="28"/>
          <w:szCs w:val="28"/>
          <w:lang w:eastAsia="ar-SA"/>
        </w:rPr>
        <w:t xml:space="preserve"> Нарушение порядка составления, утверждения и ведения бюджетной сметы Учреждения (ст.162,221 Бюджетного кодекса Российской Федерации);</w:t>
      </w:r>
    </w:p>
    <w:p w:rsidR="004A0AF1" w:rsidRPr="004A0AF1" w:rsidRDefault="00610172" w:rsidP="004A0AF1">
      <w:pPr>
        <w:suppressAutoHyphens/>
        <w:jc w:val="both"/>
        <w:rPr>
          <w:color w:val="000000"/>
          <w:sz w:val="28"/>
          <w:szCs w:val="28"/>
          <w:lang w:eastAsia="ar-SA"/>
        </w:rPr>
      </w:pPr>
      <w:r>
        <w:rPr>
          <w:color w:val="000000"/>
          <w:sz w:val="28"/>
          <w:szCs w:val="28"/>
          <w:lang w:eastAsia="ar-SA"/>
        </w:rPr>
        <w:tab/>
        <w:t>2)</w:t>
      </w:r>
      <w:r w:rsidR="004A0AF1" w:rsidRPr="004A0AF1">
        <w:rPr>
          <w:color w:val="000000"/>
          <w:sz w:val="28"/>
          <w:szCs w:val="28"/>
          <w:lang w:eastAsia="ar-SA"/>
        </w:rPr>
        <w:t xml:space="preserve"> Непредставление годовой бюджетной отчетности получателя бюджетных средств, нарушение порядка составления и представления отчета об исполнении бюджета (ст. 264 Бюджетного кодекса Российской Федерации; п.2 Инструкции о порядке составления и представления годовой, </w:t>
      </w:r>
      <w:r w:rsidR="004A0AF1" w:rsidRPr="004A0AF1">
        <w:rPr>
          <w:color w:val="000000"/>
          <w:sz w:val="28"/>
          <w:szCs w:val="28"/>
          <w:lang w:eastAsia="ar-SA"/>
        </w:rPr>
        <w:lastRenderedPageBreak/>
        <w:t>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A0AF1" w:rsidRPr="004A0AF1" w:rsidRDefault="00610172" w:rsidP="004A0AF1">
      <w:pPr>
        <w:suppressAutoHyphens/>
        <w:jc w:val="both"/>
        <w:rPr>
          <w:color w:val="000000"/>
          <w:sz w:val="28"/>
          <w:szCs w:val="28"/>
          <w:lang w:eastAsia="ar-SA"/>
        </w:rPr>
      </w:pPr>
      <w:r>
        <w:rPr>
          <w:color w:val="000000"/>
          <w:sz w:val="28"/>
          <w:szCs w:val="28"/>
          <w:lang w:eastAsia="ar-SA"/>
        </w:rPr>
        <w:tab/>
        <w:t>3)</w:t>
      </w:r>
      <w:r w:rsidR="004A0AF1" w:rsidRPr="004A0AF1">
        <w:rPr>
          <w:color w:val="000000"/>
          <w:sz w:val="28"/>
          <w:szCs w:val="28"/>
          <w:lang w:eastAsia="ar-SA"/>
        </w:rPr>
        <w:t xml:space="preserve">  Первичные учетные документы оформлены с нарушениями (ст. 9 Федерального закона «О бухгалтерском учете»);</w:t>
      </w:r>
    </w:p>
    <w:p w:rsidR="004A0AF1" w:rsidRPr="004A0AF1" w:rsidRDefault="00610172" w:rsidP="004A0AF1">
      <w:pPr>
        <w:suppressAutoHyphens/>
        <w:jc w:val="both"/>
        <w:rPr>
          <w:color w:val="000000"/>
          <w:sz w:val="28"/>
          <w:szCs w:val="28"/>
          <w:lang w:eastAsia="ar-SA"/>
        </w:rPr>
      </w:pPr>
      <w:r>
        <w:rPr>
          <w:color w:val="000000"/>
          <w:sz w:val="28"/>
          <w:szCs w:val="28"/>
          <w:lang w:eastAsia="ar-SA"/>
        </w:rPr>
        <w:tab/>
        <w:t>4)</w:t>
      </w:r>
      <w:r w:rsidR="004A0AF1" w:rsidRPr="004A0AF1">
        <w:rPr>
          <w:color w:val="000000"/>
          <w:sz w:val="28"/>
          <w:szCs w:val="28"/>
          <w:lang w:eastAsia="ar-SA"/>
        </w:rPr>
        <w:t xml:space="preserve">  Реестр контрактов заполнен с нарушениями (ст. 73 Бюджетного кодекса Российской Федерации).</w:t>
      </w:r>
    </w:p>
    <w:p w:rsidR="004A0AF1" w:rsidRPr="004A0AF1" w:rsidRDefault="004A0AF1" w:rsidP="004A0AF1">
      <w:pPr>
        <w:suppressAutoHyphens/>
        <w:jc w:val="both"/>
        <w:rPr>
          <w:color w:val="000000"/>
          <w:sz w:val="28"/>
          <w:szCs w:val="28"/>
          <w:lang w:eastAsia="ar-SA"/>
        </w:rPr>
      </w:pPr>
      <w:r w:rsidRPr="004A0AF1">
        <w:rPr>
          <w:color w:val="000000"/>
          <w:sz w:val="28"/>
          <w:szCs w:val="28"/>
          <w:lang w:eastAsia="ar-SA"/>
        </w:rPr>
        <w:tab/>
      </w:r>
      <w:r w:rsidR="00610172">
        <w:rPr>
          <w:color w:val="000000"/>
          <w:sz w:val="28"/>
          <w:szCs w:val="28"/>
          <w:lang w:eastAsia="ar-SA"/>
        </w:rPr>
        <w:t>6)</w:t>
      </w:r>
      <w:r w:rsidRPr="004A0AF1">
        <w:rPr>
          <w:color w:val="000000"/>
          <w:sz w:val="28"/>
          <w:szCs w:val="28"/>
          <w:lang w:eastAsia="ar-SA"/>
        </w:rPr>
        <w:t xml:space="preserve"> </w:t>
      </w:r>
      <w:proofErr w:type="gramStart"/>
      <w:r w:rsidRPr="004A0AF1">
        <w:rPr>
          <w:color w:val="000000"/>
          <w:sz w:val="28"/>
          <w:szCs w:val="28"/>
          <w:lang w:eastAsia="ar-SA"/>
        </w:rPr>
        <w:t>В</w:t>
      </w:r>
      <w:proofErr w:type="gramEnd"/>
      <w:r w:rsidRPr="004A0AF1">
        <w:rPr>
          <w:color w:val="000000"/>
          <w:sz w:val="28"/>
          <w:szCs w:val="28"/>
          <w:lang w:eastAsia="ar-SA"/>
        </w:rPr>
        <w:t xml:space="preserve"> нарушение требований части 3.3 статьи 32 Федерального закона от 12.01.1996 г. № 7-ФЗ «О некоммерческих организациях», пунктов 6,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 июля 2011 г. № 86н Учреждением была размещена информация не в полном объеме.</w:t>
      </w:r>
    </w:p>
    <w:p w:rsidR="00642BDA" w:rsidRPr="00642BDA" w:rsidRDefault="00610172" w:rsidP="00642BDA">
      <w:pPr>
        <w:tabs>
          <w:tab w:val="left" w:pos="0"/>
          <w:tab w:val="left" w:pos="709"/>
        </w:tabs>
        <w:ind w:right="-144" w:firstLine="709"/>
        <w:jc w:val="both"/>
        <w:rPr>
          <w:sz w:val="28"/>
          <w:szCs w:val="28"/>
        </w:rPr>
      </w:pPr>
      <w:r>
        <w:rPr>
          <w:b/>
          <w:sz w:val="28"/>
          <w:szCs w:val="28"/>
        </w:rPr>
        <w:t>2.3.</w:t>
      </w:r>
      <w:r w:rsidR="00642BDA">
        <w:rPr>
          <w:b/>
          <w:sz w:val="28"/>
          <w:szCs w:val="28"/>
        </w:rPr>
        <w:t xml:space="preserve"> </w:t>
      </w:r>
      <w:r w:rsidR="00642BDA" w:rsidRPr="00586C75">
        <w:rPr>
          <w:sz w:val="28"/>
          <w:szCs w:val="28"/>
        </w:rPr>
        <w:t>П</w:t>
      </w:r>
      <w:r w:rsidR="00642BDA" w:rsidRPr="00642BDA">
        <w:rPr>
          <w:sz w:val="28"/>
          <w:szCs w:val="28"/>
        </w:rPr>
        <w:t>роверк</w:t>
      </w:r>
      <w:r w:rsidR="00642BDA">
        <w:rPr>
          <w:sz w:val="28"/>
          <w:szCs w:val="28"/>
        </w:rPr>
        <w:t>а</w:t>
      </w:r>
      <w:r w:rsidR="00642BDA" w:rsidRPr="00642BDA">
        <w:rPr>
          <w:sz w:val="28"/>
          <w:szCs w:val="28"/>
        </w:rPr>
        <w:t xml:space="preserve"> законности, результативности (эффективности и экономности) использования средств  бюджета Труновского муниципального округа Ставропольского края, выделенных главному распорядителю бюджетных средств - отделу культуры  администрации Труновского муниципального округа Ставропольского края за  2021 год и 1 квартал 2022 года</w:t>
      </w:r>
      <w:r w:rsidR="00642BDA">
        <w:rPr>
          <w:sz w:val="28"/>
          <w:szCs w:val="28"/>
        </w:rPr>
        <w:t xml:space="preserve">. </w:t>
      </w:r>
      <w:r w:rsidR="00642BDA" w:rsidRPr="00642BDA">
        <w:rPr>
          <w:sz w:val="28"/>
          <w:szCs w:val="28"/>
        </w:rPr>
        <w:t xml:space="preserve">По результатам проверки составлен акт от </w:t>
      </w:r>
      <w:r w:rsidR="00642BDA">
        <w:rPr>
          <w:sz w:val="28"/>
          <w:szCs w:val="28"/>
        </w:rPr>
        <w:t>30</w:t>
      </w:r>
      <w:r w:rsidR="00642BDA" w:rsidRPr="00642BDA">
        <w:rPr>
          <w:sz w:val="28"/>
          <w:szCs w:val="28"/>
        </w:rPr>
        <w:t xml:space="preserve"> </w:t>
      </w:r>
      <w:r w:rsidR="00642BDA">
        <w:rPr>
          <w:sz w:val="28"/>
          <w:szCs w:val="28"/>
        </w:rPr>
        <w:t>сентября</w:t>
      </w:r>
      <w:r w:rsidR="00642BDA" w:rsidRPr="00642BDA">
        <w:rPr>
          <w:sz w:val="28"/>
          <w:szCs w:val="28"/>
        </w:rPr>
        <w:t xml:space="preserve"> 2022 г.</w:t>
      </w:r>
    </w:p>
    <w:p w:rsidR="00B6120C" w:rsidRPr="00B6120C" w:rsidRDefault="00B6120C" w:rsidP="00B6120C">
      <w:pPr>
        <w:ind w:firstLine="708"/>
        <w:jc w:val="both"/>
        <w:rPr>
          <w:sz w:val="28"/>
          <w:szCs w:val="28"/>
          <w:lang w:eastAsia="ar-SA"/>
        </w:rPr>
      </w:pPr>
      <w:r w:rsidRPr="00B6120C">
        <w:rPr>
          <w:sz w:val="28"/>
          <w:szCs w:val="28"/>
          <w:lang w:eastAsia="ar-SA"/>
        </w:rPr>
        <w:t>Учредителем Отдела культуры является муниципальное образование - Труновский муниципальный округ Ставропольского края</w:t>
      </w:r>
      <w:r>
        <w:rPr>
          <w:sz w:val="28"/>
          <w:szCs w:val="28"/>
          <w:lang w:eastAsia="ar-SA"/>
        </w:rPr>
        <w:t>.</w:t>
      </w:r>
      <w:r w:rsidRPr="00B6120C">
        <w:rPr>
          <w:sz w:val="28"/>
          <w:szCs w:val="28"/>
          <w:lang w:eastAsia="ar-SA"/>
        </w:rPr>
        <w:t xml:space="preserve"> Отдел культуры является отраслевым (функциональным) органом, входящим в структуру администрации Труновского муниципальн</w:t>
      </w:r>
      <w:r>
        <w:rPr>
          <w:sz w:val="28"/>
          <w:szCs w:val="28"/>
          <w:lang w:eastAsia="ar-SA"/>
        </w:rPr>
        <w:t>ого округа Ставропольского края</w:t>
      </w:r>
      <w:r w:rsidRPr="00B6120C">
        <w:rPr>
          <w:sz w:val="28"/>
          <w:szCs w:val="28"/>
          <w:lang w:eastAsia="ar-SA"/>
        </w:rPr>
        <w:t xml:space="preserve">. </w:t>
      </w:r>
    </w:p>
    <w:p w:rsidR="00B6120C" w:rsidRPr="00B6120C" w:rsidRDefault="00B6120C" w:rsidP="00B6120C">
      <w:pPr>
        <w:ind w:firstLine="708"/>
        <w:jc w:val="both"/>
        <w:rPr>
          <w:sz w:val="28"/>
          <w:szCs w:val="28"/>
          <w:lang w:eastAsia="ar-SA"/>
        </w:rPr>
      </w:pPr>
      <w:r w:rsidRPr="00B6120C">
        <w:rPr>
          <w:sz w:val="28"/>
          <w:szCs w:val="28"/>
          <w:lang w:eastAsia="ar-SA"/>
        </w:rPr>
        <w:t>Отдел культуры осуществляют свою деятельность на основании Положения об Отделе культуры, утверждённого решение Думы округа                       от 02 декабря 2020 г. № 41.</w:t>
      </w:r>
    </w:p>
    <w:p w:rsidR="00B6120C" w:rsidRPr="00B6120C" w:rsidRDefault="00B6120C" w:rsidP="00B6120C">
      <w:pPr>
        <w:ind w:firstLine="708"/>
        <w:jc w:val="both"/>
        <w:rPr>
          <w:sz w:val="28"/>
          <w:szCs w:val="28"/>
          <w:lang w:eastAsia="ar-SA"/>
        </w:rPr>
      </w:pPr>
      <w:r w:rsidRPr="00B6120C">
        <w:rPr>
          <w:sz w:val="28"/>
          <w:szCs w:val="28"/>
          <w:lang w:eastAsia="ar-SA"/>
        </w:rPr>
        <w:t>Отдел культуры обладает правами юридического лица и является муниципальным казенным учреждением</w:t>
      </w:r>
      <w:r>
        <w:rPr>
          <w:sz w:val="28"/>
          <w:szCs w:val="28"/>
          <w:lang w:eastAsia="ar-SA"/>
        </w:rPr>
        <w:t>.</w:t>
      </w:r>
    </w:p>
    <w:p w:rsidR="00B6120C" w:rsidRPr="00B6120C" w:rsidRDefault="00B6120C" w:rsidP="00B6120C">
      <w:pPr>
        <w:ind w:firstLine="708"/>
        <w:jc w:val="both"/>
        <w:rPr>
          <w:sz w:val="28"/>
          <w:szCs w:val="28"/>
          <w:lang w:eastAsia="ar-SA"/>
        </w:rPr>
      </w:pPr>
      <w:r w:rsidRPr="00B6120C">
        <w:rPr>
          <w:sz w:val="28"/>
          <w:szCs w:val="28"/>
          <w:lang w:eastAsia="ar-SA"/>
        </w:rPr>
        <w:t>Отдел культуры выступает главным распорядителем средств бюджета муниципального округа, предусмотренных на содержание Отдела культуры   и подведомственных ему учреждений. Финансирование Отдела культуры осуществляется за счет средств бюджета муниципального округа. Финансирование подведомственных учреждений осуществляется в пределах денежных средств, предусмотренных бюджетом муниципального округа на очередной финансовый год.</w:t>
      </w:r>
      <w:r>
        <w:rPr>
          <w:sz w:val="28"/>
          <w:szCs w:val="28"/>
          <w:lang w:eastAsia="ar-SA"/>
        </w:rPr>
        <w:t xml:space="preserve"> Проверено 119162,23 </w:t>
      </w:r>
      <w:proofErr w:type="spellStart"/>
      <w:proofErr w:type="gramStart"/>
      <w:r>
        <w:rPr>
          <w:sz w:val="28"/>
          <w:szCs w:val="28"/>
          <w:lang w:eastAsia="ar-SA"/>
        </w:rPr>
        <w:t>тыс.рублей</w:t>
      </w:r>
      <w:proofErr w:type="spellEnd"/>
      <w:proofErr w:type="gramEnd"/>
      <w:r>
        <w:rPr>
          <w:sz w:val="28"/>
          <w:szCs w:val="28"/>
          <w:lang w:eastAsia="ar-SA"/>
        </w:rPr>
        <w:t xml:space="preserve"> бюджетных средств.</w:t>
      </w:r>
    </w:p>
    <w:p w:rsidR="00B6120C" w:rsidRPr="00B6120C" w:rsidRDefault="00B6120C" w:rsidP="00B6120C">
      <w:pPr>
        <w:ind w:firstLine="709"/>
        <w:jc w:val="both"/>
        <w:rPr>
          <w:rFonts w:eastAsiaTheme="minorHAnsi"/>
          <w:sz w:val="28"/>
          <w:szCs w:val="28"/>
          <w:lang w:eastAsia="en-US"/>
        </w:rPr>
      </w:pPr>
      <w:r w:rsidRPr="00B6120C">
        <w:rPr>
          <w:rFonts w:eastAsiaTheme="minorHAnsi"/>
          <w:sz w:val="28"/>
          <w:szCs w:val="28"/>
          <w:lang w:eastAsia="en-US"/>
        </w:rPr>
        <w:t>Проверкой установлен</w:t>
      </w:r>
      <w:r>
        <w:rPr>
          <w:rFonts w:eastAsiaTheme="minorHAnsi"/>
          <w:sz w:val="28"/>
          <w:szCs w:val="28"/>
          <w:lang w:eastAsia="en-US"/>
        </w:rPr>
        <w:t xml:space="preserve">ы </w:t>
      </w:r>
      <w:r w:rsidRPr="00B6120C">
        <w:rPr>
          <w:rFonts w:eastAsiaTheme="minorHAnsi"/>
          <w:sz w:val="28"/>
          <w:szCs w:val="28"/>
          <w:lang w:eastAsia="en-US"/>
        </w:rPr>
        <w:t>следующ</w:t>
      </w:r>
      <w:r>
        <w:rPr>
          <w:rFonts w:eastAsiaTheme="minorHAnsi"/>
          <w:sz w:val="28"/>
          <w:szCs w:val="28"/>
          <w:lang w:eastAsia="en-US"/>
        </w:rPr>
        <w:t>ие нарушения</w:t>
      </w:r>
      <w:r w:rsidRPr="00B6120C">
        <w:rPr>
          <w:rFonts w:eastAsiaTheme="minorHAnsi"/>
          <w:sz w:val="28"/>
          <w:szCs w:val="28"/>
          <w:lang w:eastAsia="en-US"/>
        </w:rPr>
        <w:t>:</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1) По вопросу «</w:t>
      </w:r>
      <w:r w:rsidR="00AE666F">
        <w:rPr>
          <w:rFonts w:eastAsiaTheme="minorHAnsi"/>
          <w:sz w:val="28"/>
          <w:szCs w:val="28"/>
        </w:rPr>
        <w:t>Сведения об объекте контроля»</w:t>
      </w:r>
    </w:p>
    <w:p w:rsidR="00B6120C" w:rsidRPr="00AE666F" w:rsidRDefault="00AE666F" w:rsidP="00B6120C">
      <w:pPr>
        <w:ind w:firstLine="708"/>
        <w:jc w:val="both"/>
        <w:rPr>
          <w:sz w:val="28"/>
          <w:szCs w:val="28"/>
          <w:lang w:eastAsia="ar-SA"/>
        </w:rPr>
      </w:pPr>
      <w:r>
        <w:rPr>
          <w:sz w:val="28"/>
          <w:szCs w:val="28"/>
          <w:lang w:eastAsia="ar-SA"/>
        </w:rPr>
        <w:t>Н</w:t>
      </w:r>
      <w:r w:rsidR="00B6120C" w:rsidRPr="00B6120C">
        <w:rPr>
          <w:sz w:val="28"/>
          <w:szCs w:val="28"/>
          <w:lang w:eastAsia="ar-SA"/>
        </w:rPr>
        <w:t>а официальном сайте органов местного самоуправления муниципального округа по адресу: http://trunovskiy26raion.ru в информационно – телекоммуникационной сети «Интернет</w:t>
      </w:r>
      <w:r w:rsidR="00B6120C" w:rsidRPr="00AE666F">
        <w:rPr>
          <w:sz w:val="28"/>
          <w:szCs w:val="28"/>
          <w:lang w:eastAsia="ar-SA"/>
        </w:rPr>
        <w:t xml:space="preserve">»  в разделе </w:t>
      </w:r>
      <w:r w:rsidR="00B6120C" w:rsidRPr="00AE666F">
        <w:rPr>
          <w:sz w:val="28"/>
          <w:szCs w:val="28"/>
          <w:lang w:eastAsia="ar-SA"/>
        </w:rPr>
        <w:lastRenderedPageBreak/>
        <w:t>«Открытые данные» размещен неактуальный Перечень</w:t>
      </w:r>
      <w:r w:rsidR="0015402A">
        <w:rPr>
          <w:sz w:val="28"/>
          <w:szCs w:val="28"/>
          <w:lang w:eastAsia="ar-SA"/>
        </w:rPr>
        <w:t xml:space="preserve"> подведомственных учреждений</w:t>
      </w:r>
      <w:r w:rsidR="00B6120C" w:rsidRPr="00AE666F">
        <w:rPr>
          <w:sz w:val="28"/>
          <w:szCs w:val="28"/>
          <w:lang w:eastAsia="ar-SA"/>
        </w:rPr>
        <w:t xml:space="preserve"> (последнее обновление 12.04.2021 г.).</w:t>
      </w:r>
    </w:p>
    <w:p w:rsidR="00B6120C" w:rsidRPr="00AE666F" w:rsidRDefault="00B6120C" w:rsidP="00B6120C">
      <w:pPr>
        <w:jc w:val="both"/>
        <w:rPr>
          <w:rFonts w:eastAsiaTheme="minorHAnsi"/>
          <w:sz w:val="28"/>
          <w:szCs w:val="28"/>
          <w:lang w:eastAsia="ar-SA"/>
        </w:rPr>
      </w:pPr>
      <w:r w:rsidRPr="00B6120C">
        <w:rPr>
          <w:rFonts w:eastAsiaTheme="minorHAnsi"/>
          <w:b/>
          <w:sz w:val="28"/>
          <w:szCs w:val="28"/>
          <w:lang w:eastAsia="ar-SA"/>
        </w:rPr>
        <w:tab/>
      </w:r>
      <w:r w:rsidR="00AE666F">
        <w:rPr>
          <w:rFonts w:eastAsiaTheme="minorHAnsi"/>
          <w:sz w:val="28"/>
          <w:szCs w:val="28"/>
          <w:lang w:eastAsia="ar-SA"/>
        </w:rPr>
        <w:t>2)</w:t>
      </w:r>
      <w:r w:rsidRPr="00AE666F">
        <w:rPr>
          <w:rFonts w:eastAsiaTheme="minorHAnsi"/>
          <w:sz w:val="28"/>
          <w:szCs w:val="28"/>
          <w:lang w:eastAsia="ar-SA"/>
        </w:rPr>
        <w:t xml:space="preserve"> По вопросу «Проверка правильности составления, утверждения и ведения  бюджетной росписи, распределения бюджетных ассигнований, лимитов бюджетных обязательств по подведомственным учреждениям»</w:t>
      </w:r>
    </w:p>
    <w:p w:rsidR="00B6120C" w:rsidRPr="00AE666F" w:rsidRDefault="00B6120C" w:rsidP="00B6120C">
      <w:pPr>
        <w:jc w:val="both"/>
        <w:rPr>
          <w:rFonts w:eastAsiaTheme="minorHAnsi"/>
          <w:sz w:val="28"/>
          <w:szCs w:val="28"/>
          <w:lang w:eastAsia="ar-SA"/>
        </w:rPr>
      </w:pPr>
      <w:r w:rsidRPr="00AE666F">
        <w:rPr>
          <w:rFonts w:eastAsiaTheme="minorHAnsi"/>
          <w:sz w:val="28"/>
          <w:szCs w:val="28"/>
          <w:lang w:eastAsia="ar-SA"/>
        </w:rPr>
        <w:tab/>
        <w:t>В нарушение пунктов 1,2,5 раздела 1 Порядка составления и ведения бюджетной росписи, представленные к проверке бюджетная роспись (в электронном виде) за 2021 и плановый период 2022 и 2023 годы, за 2022 год и плановый период 2023 и 2024 составлены не по формам, согласно приложению № 1</w:t>
      </w:r>
      <w:r w:rsidR="0015402A">
        <w:rPr>
          <w:rFonts w:eastAsiaTheme="minorHAnsi"/>
          <w:sz w:val="28"/>
          <w:szCs w:val="28"/>
          <w:lang w:eastAsia="ar-SA"/>
        </w:rPr>
        <w:t xml:space="preserve"> Порядка</w:t>
      </w:r>
      <w:r w:rsidRPr="00AE666F">
        <w:rPr>
          <w:rFonts w:eastAsiaTheme="minorHAnsi"/>
          <w:sz w:val="28"/>
          <w:szCs w:val="28"/>
          <w:lang w:eastAsia="ar-SA"/>
        </w:rPr>
        <w:t xml:space="preserve">, не утверждены руководителем Отдела культуры.  </w:t>
      </w:r>
    </w:p>
    <w:p w:rsidR="00B6120C" w:rsidRPr="00AE666F" w:rsidRDefault="00B6120C" w:rsidP="00B6120C">
      <w:pPr>
        <w:jc w:val="both"/>
        <w:rPr>
          <w:rFonts w:eastAsiaTheme="minorHAnsi"/>
          <w:sz w:val="28"/>
          <w:szCs w:val="28"/>
          <w:lang w:eastAsia="ar-SA"/>
        </w:rPr>
      </w:pPr>
      <w:r w:rsidRPr="00B6120C">
        <w:rPr>
          <w:rFonts w:eastAsiaTheme="minorHAnsi"/>
          <w:sz w:val="28"/>
          <w:szCs w:val="28"/>
          <w:lang w:eastAsia="ar-SA"/>
        </w:rPr>
        <w:tab/>
      </w:r>
      <w:r w:rsidRPr="00AE666F">
        <w:rPr>
          <w:rFonts w:eastAsiaTheme="minorHAnsi"/>
          <w:sz w:val="28"/>
          <w:szCs w:val="28"/>
          <w:lang w:eastAsia="ar-SA"/>
        </w:rPr>
        <w:t>К проверке не предоставлены изменения бюджетной росписи и лимитов бюджетных обязательств</w:t>
      </w:r>
      <w:r w:rsidR="00AE666F">
        <w:rPr>
          <w:rFonts w:eastAsiaTheme="minorHAnsi"/>
          <w:sz w:val="28"/>
          <w:szCs w:val="28"/>
          <w:lang w:eastAsia="ar-SA"/>
        </w:rPr>
        <w:t xml:space="preserve"> за 2021 год</w:t>
      </w:r>
      <w:r w:rsidRPr="00AE666F">
        <w:rPr>
          <w:rFonts w:eastAsiaTheme="minorHAnsi"/>
          <w:sz w:val="28"/>
          <w:szCs w:val="28"/>
          <w:lang w:eastAsia="ar-SA"/>
        </w:rPr>
        <w:t xml:space="preserve"> (в сумме 1394,42 тыс. рублей), что является нарушением раздела 3 Порядка составления и ведения бюджетной росписи. Таким образом, установить правомерность изменений в бюджетную роспись и лимиты бюджетных обязательств не представляется возможным. </w:t>
      </w:r>
    </w:p>
    <w:p w:rsidR="00B6120C" w:rsidRPr="00AE666F" w:rsidRDefault="00B6120C" w:rsidP="00B6120C">
      <w:pPr>
        <w:jc w:val="both"/>
        <w:rPr>
          <w:rFonts w:eastAsiaTheme="minorHAnsi"/>
          <w:sz w:val="28"/>
          <w:szCs w:val="28"/>
          <w:lang w:eastAsia="ar-SA"/>
        </w:rPr>
      </w:pPr>
      <w:r w:rsidRPr="00B6120C">
        <w:rPr>
          <w:rFonts w:eastAsiaTheme="minorHAnsi"/>
          <w:sz w:val="28"/>
          <w:szCs w:val="28"/>
          <w:lang w:eastAsia="ar-SA"/>
        </w:rPr>
        <w:tab/>
      </w:r>
      <w:r w:rsidRPr="00AE666F">
        <w:rPr>
          <w:rFonts w:eastAsiaTheme="minorHAnsi"/>
          <w:sz w:val="28"/>
          <w:szCs w:val="28"/>
          <w:lang w:eastAsia="ar-SA"/>
        </w:rPr>
        <w:t xml:space="preserve">К проверке не предоставлены изменения бюджетной росписи и лимитов бюджетных обязательств </w:t>
      </w:r>
      <w:r w:rsidR="00AE666F" w:rsidRPr="00AE666F">
        <w:rPr>
          <w:rFonts w:eastAsiaTheme="minorHAnsi"/>
          <w:sz w:val="28"/>
          <w:szCs w:val="28"/>
          <w:lang w:eastAsia="ar-SA"/>
        </w:rPr>
        <w:t xml:space="preserve">за 1 квартал 2022 года </w:t>
      </w:r>
      <w:r w:rsidRPr="00AE666F">
        <w:rPr>
          <w:rFonts w:eastAsiaTheme="minorHAnsi"/>
          <w:sz w:val="28"/>
          <w:szCs w:val="28"/>
          <w:lang w:eastAsia="ar-SA"/>
        </w:rPr>
        <w:t>(в сумме 4770,11 тыс. рублей), что является нарушением раздела 3 Порядка составления и ведения бюджетной росписи. Таким образом, установить правомерность изменений в бюджетную роспись и лимиты бюджетных обязательств не представляется возможным.</w:t>
      </w:r>
    </w:p>
    <w:p w:rsidR="00B6120C" w:rsidRPr="00AE666F" w:rsidRDefault="00B6120C" w:rsidP="00B6120C">
      <w:pPr>
        <w:jc w:val="both"/>
        <w:rPr>
          <w:rFonts w:eastAsiaTheme="minorHAnsi"/>
          <w:sz w:val="28"/>
          <w:szCs w:val="28"/>
          <w:lang w:eastAsia="en-US"/>
        </w:rPr>
      </w:pPr>
      <w:r w:rsidRPr="00AE666F">
        <w:rPr>
          <w:rFonts w:eastAsiaTheme="minorHAnsi"/>
          <w:sz w:val="28"/>
          <w:szCs w:val="28"/>
          <w:lang w:eastAsia="ar-SA"/>
        </w:rPr>
        <w:tab/>
        <w:t>3</w:t>
      </w:r>
      <w:r w:rsidR="00AE666F">
        <w:rPr>
          <w:rFonts w:eastAsiaTheme="minorHAnsi"/>
          <w:sz w:val="28"/>
          <w:szCs w:val="28"/>
          <w:lang w:eastAsia="ar-SA"/>
        </w:rPr>
        <w:t>)</w:t>
      </w:r>
      <w:r w:rsidRPr="00AE666F">
        <w:rPr>
          <w:sz w:val="28"/>
          <w:szCs w:val="28"/>
          <w:lang w:eastAsia="ar-SA"/>
        </w:rPr>
        <w:t xml:space="preserve"> По вопросу «</w:t>
      </w:r>
      <w:r w:rsidRPr="00AE666F">
        <w:rPr>
          <w:rFonts w:eastAsiaTheme="minorHAnsi"/>
          <w:sz w:val="28"/>
          <w:szCs w:val="28"/>
          <w:lang w:eastAsia="en-US"/>
        </w:rPr>
        <w:t>Проверка  правильности составления бюджетной сметы, обоснованности расчетов к ней и соблюдение порядка ее ведения».</w:t>
      </w:r>
    </w:p>
    <w:p w:rsidR="00B6120C" w:rsidRPr="00AE666F" w:rsidRDefault="00AE666F" w:rsidP="00B6120C">
      <w:pPr>
        <w:ind w:firstLine="709"/>
        <w:jc w:val="both"/>
        <w:rPr>
          <w:rFonts w:eastAsiaTheme="minorHAnsi"/>
          <w:sz w:val="28"/>
          <w:szCs w:val="28"/>
          <w:lang w:eastAsia="en-US"/>
        </w:rPr>
      </w:pPr>
      <w:r w:rsidRPr="00AE666F">
        <w:rPr>
          <w:rFonts w:eastAsiaTheme="minorHAnsi"/>
          <w:sz w:val="28"/>
          <w:szCs w:val="28"/>
          <w:lang w:eastAsia="en-US"/>
        </w:rPr>
        <w:t>П</w:t>
      </w:r>
      <w:r w:rsidR="00B6120C" w:rsidRPr="00AE666F">
        <w:rPr>
          <w:rFonts w:eastAsiaTheme="minorHAnsi"/>
          <w:sz w:val="28"/>
          <w:szCs w:val="28"/>
          <w:lang w:eastAsia="en-US"/>
        </w:rPr>
        <w:t xml:space="preserve">унктом 1 Приказа № 22 утверждается «Порядок составления, утверждения и ведения бюджетных смет отдела культуры администрации Труновского муниципального округа Ставропольского края и подведомственных учреждений» (далее – Порядок), что не соответствует заголовку прилагаемого Порядка «Порядок составления, утверждения и ведения бюджетных смет казенными учреждениями». </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В нарушение пунктов 2 и 65 Инструкции по делопроизводству в Администрации ТМО, утвержденной распоряжением Администрации ТМО от 11.01.2021 № 1-р в прилагаемом Порядке отсутствует гриф утверждения, наименование утверждающего документа, его дата и номер.</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 xml:space="preserve">Пунктом 7 </w:t>
      </w:r>
      <w:proofErr w:type="gramStart"/>
      <w:r w:rsidRPr="00AE666F">
        <w:rPr>
          <w:rFonts w:eastAsiaTheme="minorHAnsi"/>
          <w:sz w:val="28"/>
          <w:szCs w:val="28"/>
          <w:lang w:eastAsia="en-US"/>
        </w:rPr>
        <w:t>Порядка  определено</w:t>
      </w:r>
      <w:proofErr w:type="gramEnd"/>
      <w:r w:rsidRPr="00AE666F">
        <w:rPr>
          <w:rFonts w:eastAsiaTheme="minorHAnsi"/>
          <w:sz w:val="28"/>
          <w:szCs w:val="28"/>
          <w:lang w:eastAsia="en-US"/>
        </w:rPr>
        <w:t xml:space="preserve">, что показатели сметы формируются в разрезе кодов классификации расходов бюджетов бюджетной классификации Российской Федерации (далее – КРБ) с детализацией по кодам подгрупп и (или) элементов видов расходов классификации расходов бюджетов. Однако, согласно рекомендованным образцам бюджетной сметы (Приложение № 1 к Порядку) и изменения показателей бюджетной сметы (Приложение № 2 к Порядку) показатели сметы   формируются в разрезе кодов КРБ с детализацией до кодов подгрупп и элементов видов расходов, в разрезе кодов статей (подстатей) групп (статей) КОСГУ (кодов аналитических показателей). </w:t>
      </w:r>
    </w:p>
    <w:p w:rsid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lastRenderedPageBreak/>
        <w:t>Настоящим Порядком не установлены формы обоснований (расчетов) плановых сметных показателей.</w:t>
      </w:r>
      <w:r w:rsidRPr="00B6120C">
        <w:rPr>
          <w:rFonts w:eastAsiaTheme="minorHAnsi"/>
          <w:sz w:val="28"/>
          <w:szCs w:val="28"/>
          <w:lang w:eastAsia="en-US"/>
        </w:rPr>
        <w:t xml:space="preserve"> </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Абзацем 4 пункта 8 Порядка определено, что формирование проекта сметы на очередной финансовый год (на очередной финансовый год и плановый период) осуществляется в соответствии со сроками, установленными в Порядке ведения сметы, однако,  сроки составления и подписания проектов смет Порядком не установлены.</w:t>
      </w:r>
    </w:p>
    <w:p w:rsidR="00B6120C" w:rsidRPr="00B6120C" w:rsidRDefault="00B6120C" w:rsidP="00B6120C">
      <w:pPr>
        <w:ind w:firstLine="709"/>
        <w:jc w:val="both"/>
        <w:rPr>
          <w:rFonts w:eastAsiaTheme="minorHAnsi"/>
          <w:sz w:val="28"/>
          <w:szCs w:val="28"/>
          <w:lang w:eastAsia="en-US"/>
        </w:rPr>
      </w:pPr>
      <w:r w:rsidRPr="00B6120C">
        <w:rPr>
          <w:rFonts w:eastAsiaTheme="minorHAnsi"/>
          <w:sz w:val="28"/>
          <w:szCs w:val="28"/>
          <w:lang w:eastAsia="en-US"/>
        </w:rPr>
        <w:t>Выборочной проверкой смет подведомственных учреждений установлено следующее.</w:t>
      </w:r>
    </w:p>
    <w:p w:rsidR="00B6120C" w:rsidRPr="00B6120C" w:rsidRDefault="00B6120C" w:rsidP="00B6120C">
      <w:pPr>
        <w:ind w:firstLine="709"/>
        <w:jc w:val="both"/>
        <w:rPr>
          <w:rFonts w:eastAsiaTheme="minorHAnsi"/>
          <w:sz w:val="28"/>
          <w:szCs w:val="28"/>
          <w:lang w:eastAsia="en-US"/>
        </w:rPr>
      </w:pPr>
      <w:r w:rsidRPr="00B6120C">
        <w:rPr>
          <w:rFonts w:eastAsiaTheme="minorHAnsi"/>
          <w:sz w:val="28"/>
          <w:szCs w:val="28"/>
          <w:lang w:eastAsia="en-US"/>
        </w:rPr>
        <w:t>2021 год.</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К проверке не представлены проекты бюджетных смет.</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 xml:space="preserve">Пунктом 1 приказа Отдела культуры от 30.12.2020 № 18 утверждены бюджетные сметы подведомственных учреждений, что является нарушением пункта 10 Порядка (бюджетные сметы утверждаются руководителем учреждения). </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 xml:space="preserve">В нарушение пункта 7 Порядка бюджетные сметы </w:t>
      </w:r>
      <w:proofErr w:type="gramStart"/>
      <w:r w:rsidRPr="00AE666F">
        <w:rPr>
          <w:rFonts w:eastAsiaTheme="minorHAnsi"/>
          <w:sz w:val="28"/>
          <w:szCs w:val="28"/>
          <w:lang w:eastAsia="en-US"/>
        </w:rPr>
        <w:t>детализированы  по</w:t>
      </w:r>
      <w:proofErr w:type="gramEnd"/>
      <w:r w:rsidRPr="00AE666F">
        <w:rPr>
          <w:rFonts w:eastAsiaTheme="minorHAnsi"/>
          <w:sz w:val="28"/>
          <w:szCs w:val="28"/>
          <w:lang w:eastAsia="en-US"/>
        </w:rPr>
        <w:t xml:space="preserve"> кодам подгрупп и (или) элементов видов расходов классификации расходов бюджетов в разрезе кодов статей (подстатей) групп (статей) КОСГУ (кодов аналитических показателей).</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В нарушение пункта 11 Порядка бюджетные сметы представлены без обоснований (расчетов) плановых сметных показателей.</w:t>
      </w:r>
    </w:p>
    <w:p w:rsidR="00B6120C" w:rsidRPr="00B6120C" w:rsidRDefault="00B6120C" w:rsidP="00B6120C">
      <w:pPr>
        <w:ind w:firstLine="709"/>
        <w:jc w:val="both"/>
        <w:rPr>
          <w:rFonts w:eastAsiaTheme="minorHAnsi"/>
          <w:sz w:val="28"/>
          <w:szCs w:val="28"/>
          <w:lang w:eastAsia="en-US"/>
        </w:rPr>
      </w:pPr>
      <w:r w:rsidRPr="00B6120C">
        <w:rPr>
          <w:rFonts w:eastAsiaTheme="minorHAnsi"/>
          <w:sz w:val="28"/>
          <w:szCs w:val="28"/>
          <w:lang w:eastAsia="en-US"/>
        </w:rPr>
        <w:t>2022 год.</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К проверке не представлены проекты бюджетных смет.</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 xml:space="preserve">Пунктом 1 приказа Отдела культуры от 28.12.2021 № 48 утверждены бюджетные сметы подведомственных учреждений, что является нарушением пункта 10 Порядка (бюджетные сметы утверждаются руководителем учреждения). </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В нарушение пункта 7 Порядка бюджетные сметы детализированы по кодам подгрупп и (или) элементов видов расходов классификации расходов бюджетов в разрезе кодов статей (подстатей) групп (статей) КОСГУ (кодов аналитических показателей).</w:t>
      </w:r>
    </w:p>
    <w:p w:rsidR="00B6120C" w:rsidRPr="00AE666F" w:rsidRDefault="00B6120C" w:rsidP="00B6120C">
      <w:pPr>
        <w:ind w:firstLine="709"/>
        <w:jc w:val="both"/>
        <w:rPr>
          <w:rFonts w:eastAsiaTheme="minorHAnsi"/>
          <w:sz w:val="28"/>
          <w:szCs w:val="28"/>
          <w:lang w:eastAsia="en-US"/>
        </w:rPr>
      </w:pPr>
      <w:r w:rsidRPr="00AE666F">
        <w:rPr>
          <w:rFonts w:eastAsiaTheme="minorHAnsi"/>
          <w:sz w:val="28"/>
          <w:szCs w:val="28"/>
          <w:lang w:eastAsia="en-US"/>
        </w:rPr>
        <w:t>В нарушение пункта 11 Порядка бюджетные сметы представлены без обоснований (</w:t>
      </w:r>
      <w:proofErr w:type="gramStart"/>
      <w:r w:rsidRPr="00AE666F">
        <w:rPr>
          <w:rFonts w:eastAsiaTheme="minorHAnsi"/>
          <w:sz w:val="28"/>
          <w:szCs w:val="28"/>
          <w:lang w:eastAsia="en-US"/>
        </w:rPr>
        <w:t>расчетов )</w:t>
      </w:r>
      <w:proofErr w:type="gramEnd"/>
      <w:r w:rsidRPr="00AE666F">
        <w:rPr>
          <w:rFonts w:eastAsiaTheme="minorHAnsi"/>
          <w:sz w:val="28"/>
          <w:szCs w:val="28"/>
          <w:lang w:eastAsia="en-US"/>
        </w:rPr>
        <w:t xml:space="preserve"> плановых сметных показателей.</w:t>
      </w:r>
    </w:p>
    <w:p w:rsidR="00B6120C" w:rsidRPr="00AE666F" w:rsidRDefault="00AE666F" w:rsidP="00B6120C">
      <w:pPr>
        <w:ind w:firstLine="709"/>
        <w:jc w:val="both"/>
        <w:rPr>
          <w:rFonts w:eastAsiaTheme="minorHAnsi"/>
          <w:sz w:val="28"/>
          <w:szCs w:val="28"/>
          <w:lang w:eastAsia="en-US"/>
        </w:rPr>
      </w:pPr>
      <w:r>
        <w:rPr>
          <w:rFonts w:eastAsiaTheme="minorHAnsi"/>
          <w:sz w:val="28"/>
          <w:szCs w:val="28"/>
          <w:lang w:eastAsia="en-US"/>
        </w:rPr>
        <w:t>4)</w:t>
      </w:r>
      <w:r w:rsidR="00B6120C" w:rsidRPr="00AE666F">
        <w:rPr>
          <w:rFonts w:eastAsiaTheme="minorHAnsi"/>
          <w:sz w:val="28"/>
          <w:szCs w:val="28"/>
          <w:lang w:eastAsia="en-US"/>
        </w:rPr>
        <w:t xml:space="preserve"> По вопросу «Проверка правильности формирования муниципального задани</w:t>
      </w:r>
      <w:r w:rsidR="0015402A">
        <w:rPr>
          <w:rFonts w:eastAsiaTheme="minorHAnsi"/>
          <w:sz w:val="28"/>
          <w:szCs w:val="28"/>
          <w:lang w:eastAsia="en-US"/>
        </w:rPr>
        <w:t>я и его финансовое обеспечение»</w:t>
      </w:r>
    </w:p>
    <w:p w:rsidR="00B6120C" w:rsidRPr="00853D90" w:rsidRDefault="00B6120C" w:rsidP="00B6120C">
      <w:pPr>
        <w:ind w:firstLine="709"/>
        <w:jc w:val="both"/>
        <w:rPr>
          <w:rFonts w:eastAsiaTheme="minorHAnsi"/>
          <w:sz w:val="28"/>
          <w:szCs w:val="28"/>
          <w:lang w:eastAsia="en-US"/>
        </w:rPr>
      </w:pPr>
      <w:r w:rsidRPr="00853D90">
        <w:rPr>
          <w:rFonts w:eastAsiaTheme="minorHAnsi"/>
          <w:sz w:val="28"/>
          <w:szCs w:val="28"/>
          <w:lang w:eastAsia="en-US"/>
        </w:rPr>
        <w:t xml:space="preserve">В нарушение п. 26 Порядка формирования муниципального задания контроль за выполнением муниципального задания осуществляет ГРБС, в графе 3 пункта 3 части 3 муниципального задания указано финансовое управление Администрации ТМО, кроме того наименование графы 3 муниципального задания не соответствует наименованию, указанному в форме согласно Приложения 1 Порядка формирования муниципального задания. </w:t>
      </w:r>
    </w:p>
    <w:p w:rsidR="00B6120C" w:rsidRPr="00853D90" w:rsidRDefault="00B6120C" w:rsidP="00B6120C">
      <w:pPr>
        <w:ind w:firstLine="709"/>
        <w:jc w:val="both"/>
        <w:rPr>
          <w:rFonts w:eastAsiaTheme="minorHAnsi"/>
          <w:sz w:val="28"/>
          <w:szCs w:val="28"/>
          <w:lang w:eastAsia="en-US"/>
        </w:rPr>
      </w:pPr>
      <w:r w:rsidRPr="00853D90">
        <w:rPr>
          <w:rFonts w:eastAsiaTheme="minorHAnsi"/>
          <w:sz w:val="28"/>
          <w:szCs w:val="28"/>
          <w:lang w:eastAsia="en-US"/>
        </w:rPr>
        <w:t>К проверке не предоставлен годовой отчет о выполнении муниципального задания  от 11.01.2021 г. №1.</w:t>
      </w:r>
    </w:p>
    <w:p w:rsidR="00B6120C" w:rsidRPr="00853D90" w:rsidRDefault="00B6120C" w:rsidP="00B6120C">
      <w:pPr>
        <w:ind w:firstLine="709"/>
        <w:jc w:val="both"/>
        <w:rPr>
          <w:rFonts w:eastAsiaTheme="minorHAnsi"/>
          <w:sz w:val="28"/>
          <w:szCs w:val="28"/>
          <w:lang w:eastAsia="en-US"/>
        </w:rPr>
      </w:pPr>
      <w:r w:rsidRPr="00853D90">
        <w:rPr>
          <w:rFonts w:eastAsiaTheme="minorHAnsi"/>
          <w:sz w:val="28"/>
          <w:szCs w:val="28"/>
          <w:lang w:eastAsia="en-US"/>
        </w:rPr>
        <w:lastRenderedPageBreak/>
        <w:t>В нарушение пункта 7 части 2  Порядка формирования муниципального задания отчеты о выполнении муниципального задания МБУК «Музей ТМО» за 2021 год не размещены на официальном сайте в информационно-телекоммуникационной сети «Интернет» по размещении информации о государственных (муниципальных) учреждениях (bus.gov.ru).</w:t>
      </w:r>
    </w:p>
    <w:p w:rsidR="00B6120C" w:rsidRPr="00B6120C" w:rsidRDefault="00B6120C" w:rsidP="00B6120C">
      <w:pPr>
        <w:ind w:firstLine="709"/>
        <w:jc w:val="both"/>
        <w:rPr>
          <w:rFonts w:eastAsiaTheme="minorHAnsi"/>
          <w:sz w:val="28"/>
          <w:szCs w:val="28"/>
          <w:lang w:eastAsia="en-US"/>
        </w:rPr>
      </w:pPr>
      <w:r w:rsidRPr="00B6120C">
        <w:rPr>
          <w:rFonts w:eastAsiaTheme="minorHAnsi"/>
          <w:sz w:val="28"/>
          <w:szCs w:val="28"/>
          <w:lang w:eastAsia="en-US"/>
        </w:rPr>
        <w:t>Выборочной проверкой предоставления субсидии установлено следующее.</w:t>
      </w:r>
    </w:p>
    <w:p w:rsidR="00B6120C" w:rsidRPr="00B6120C" w:rsidRDefault="00B6120C" w:rsidP="00B6120C">
      <w:pPr>
        <w:ind w:firstLine="709"/>
        <w:jc w:val="both"/>
        <w:rPr>
          <w:rFonts w:eastAsiaTheme="minorHAnsi"/>
          <w:sz w:val="28"/>
          <w:szCs w:val="28"/>
          <w:lang w:eastAsia="en-US"/>
        </w:rPr>
      </w:pPr>
      <w:r w:rsidRPr="00B6120C">
        <w:rPr>
          <w:rFonts w:eastAsiaTheme="minorHAnsi"/>
          <w:sz w:val="28"/>
          <w:szCs w:val="28"/>
          <w:lang w:eastAsia="en-US"/>
        </w:rPr>
        <w:t>2021 г.</w:t>
      </w:r>
    </w:p>
    <w:p w:rsidR="00B6120C" w:rsidRPr="00DF23A4" w:rsidRDefault="00B6120C" w:rsidP="00B6120C">
      <w:pPr>
        <w:ind w:firstLine="709"/>
        <w:jc w:val="both"/>
        <w:rPr>
          <w:rFonts w:eastAsiaTheme="minorHAnsi"/>
          <w:sz w:val="28"/>
          <w:szCs w:val="28"/>
          <w:lang w:eastAsia="en-US"/>
        </w:rPr>
      </w:pPr>
      <w:r w:rsidRPr="00B6120C">
        <w:rPr>
          <w:rFonts w:eastAsiaTheme="minorHAnsi"/>
          <w:sz w:val="28"/>
          <w:szCs w:val="28"/>
          <w:lang w:eastAsia="en-US"/>
        </w:rPr>
        <w:t xml:space="preserve">В соответствии с соглашением от 11.01.2021 г. № 2 Отделом культуры в пределах доведенных лимитов бюджетных обязательств на 2021 год МБУК «Историко-краеведческому музею Труновского муниципального района Ставропольского края» (далее Соглашение) предоставлена субсидия на финансовое обеспечение выполнения муниципального задания на оказания муниципальных услуг (выполнение работ) № 2 от 11.01.2021 года в размере 3265,34 тыс. рублей.  </w:t>
      </w:r>
      <w:r w:rsidRPr="00DF23A4">
        <w:rPr>
          <w:rFonts w:eastAsiaTheme="minorHAnsi"/>
          <w:sz w:val="28"/>
          <w:szCs w:val="28"/>
          <w:lang w:eastAsia="en-US"/>
        </w:rPr>
        <w:t xml:space="preserve">Расчет размера субсидии не предоставлен. </w:t>
      </w:r>
    </w:p>
    <w:p w:rsidR="00B6120C" w:rsidRPr="00853D90" w:rsidRDefault="00B6120C" w:rsidP="00B6120C">
      <w:pPr>
        <w:ind w:firstLine="709"/>
        <w:jc w:val="both"/>
        <w:rPr>
          <w:rFonts w:eastAsiaTheme="minorHAnsi"/>
          <w:sz w:val="28"/>
          <w:szCs w:val="28"/>
          <w:lang w:eastAsia="en-US"/>
        </w:rPr>
      </w:pPr>
      <w:r w:rsidRPr="00853D90">
        <w:rPr>
          <w:rFonts w:eastAsiaTheme="minorHAnsi"/>
          <w:sz w:val="28"/>
          <w:szCs w:val="28"/>
          <w:lang w:eastAsia="en-US"/>
        </w:rPr>
        <w:t xml:space="preserve">В нарушении пункта 4.1.5 в Соглашении отсутствует график перечисления субсидии, таким образом проверить своевременность поступления субсидии не предоставляется возможным. </w:t>
      </w:r>
    </w:p>
    <w:p w:rsidR="00B6120C" w:rsidRPr="00853D90" w:rsidRDefault="00B6120C" w:rsidP="00B6120C">
      <w:pPr>
        <w:ind w:firstLine="709"/>
        <w:jc w:val="both"/>
        <w:rPr>
          <w:rFonts w:eastAsiaTheme="minorHAnsi"/>
          <w:sz w:val="28"/>
          <w:szCs w:val="28"/>
          <w:lang w:eastAsia="en-US"/>
        </w:rPr>
      </w:pPr>
      <w:r w:rsidRPr="00853D90">
        <w:rPr>
          <w:rFonts w:eastAsiaTheme="minorHAnsi"/>
          <w:sz w:val="28"/>
          <w:szCs w:val="28"/>
          <w:lang w:eastAsia="en-US"/>
        </w:rPr>
        <w:t>Соглашением не определены формы и периодичность формирования отчетности о расходах, источником финансового обеспечения которых является субсидия и отчет о достижении резу</w:t>
      </w:r>
      <w:r w:rsidR="00853D90">
        <w:rPr>
          <w:rFonts w:eastAsiaTheme="minorHAnsi"/>
          <w:sz w:val="28"/>
          <w:szCs w:val="28"/>
          <w:lang w:eastAsia="en-US"/>
        </w:rPr>
        <w:t>льтатов предоставления субсидии</w:t>
      </w:r>
      <w:r w:rsidRPr="00853D90">
        <w:rPr>
          <w:rFonts w:eastAsiaTheme="minorHAnsi"/>
          <w:sz w:val="28"/>
          <w:szCs w:val="28"/>
          <w:lang w:eastAsia="en-US"/>
        </w:rPr>
        <w:t xml:space="preserve">. </w:t>
      </w:r>
    </w:p>
    <w:p w:rsidR="00B6120C" w:rsidRPr="00B6120C" w:rsidRDefault="00B6120C" w:rsidP="00B6120C">
      <w:pPr>
        <w:ind w:firstLine="709"/>
        <w:jc w:val="both"/>
        <w:rPr>
          <w:rFonts w:eastAsiaTheme="minorHAnsi"/>
          <w:sz w:val="28"/>
          <w:szCs w:val="28"/>
          <w:lang w:eastAsia="en-US"/>
        </w:rPr>
      </w:pPr>
      <w:r w:rsidRPr="00B6120C">
        <w:rPr>
          <w:rFonts w:eastAsiaTheme="minorHAnsi"/>
          <w:sz w:val="28"/>
          <w:szCs w:val="28"/>
          <w:lang w:eastAsia="en-US"/>
        </w:rPr>
        <w:t>2022 год.</w:t>
      </w:r>
    </w:p>
    <w:p w:rsidR="00B6120C" w:rsidRPr="00DF23A4" w:rsidRDefault="00B6120C" w:rsidP="00B6120C">
      <w:pPr>
        <w:ind w:firstLine="709"/>
        <w:jc w:val="both"/>
        <w:rPr>
          <w:rFonts w:eastAsiaTheme="minorHAnsi"/>
          <w:sz w:val="28"/>
          <w:szCs w:val="28"/>
          <w:lang w:eastAsia="en-US"/>
        </w:rPr>
      </w:pPr>
      <w:r w:rsidRPr="00B6120C">
        <w:rPr>
          <w:rFonts w:eastAsiaTheme="minorHAnsi"/>
          <w:sz w:val="28"/>
          <w:szCs w:val="28"/>
          <w:lang w:eastAsia="en-US"/>
        </w:rPr>
        <w:t>В соответствии с пунктом 4.3.5.  Соглашения на предоставление субсидии на иные цели отчеты о расходах субсидии МБУК «Музей Труновского муниципального округа» и отчеты о достижении значений результатов предоставления субсидии должны направляться Отделу культуры ежемесячно, ежеквартально и по итогам года</w:t>
      </w:r>
      <w:r w:rsidRPr="00B6120C">
        <w:rPr>
          <w:rFonts w:eastAsiaTheme="minorHAnsi"/>
          <w:b/>
          <w:sz w:val="28"/>
          <w:szCs w:val="28"/>
          <w:lang w:eastAsia="en-US"/>
        </w:rPr>
        <w:t xml:space="preserve">. </w:t>
      </w:r>
      <w:r w:rsidRPr="00DF23A4">
        <w:rPr>
          <w:rFonts w:eastAsiaTheme="minorHAnsi"/>
          <w:sz w:val="28"/>
          <w:szCs w:val="28"/>
          <w:lang w:eastAsia="en-US"/>
        </w:rPr>
        <w:t>К проверке вышеуказанные отчеты за январь, февраль и 1 квартал 2022 года не предоставлены.</w:t>
      </w:r>
    </w:p>
    <w:p w:rsidR="00B6120C" w:rsidRPr="00853D90" w:rsidRDefault="00853D90" w:rsidP="00B6120C">
      <w:pPr>
        <w:jc w:val="both"/>
        <w:rPr>
          <w:rFonts w:eastAsiaTheme="minorHAnsi"/>
          <w:sz w:val="28"/>
          <w:szCs w:val="28"/>
          <w:lang w:eastAsia="en-US"/>
        </w:rPr>
      </w:pPr>
      <w:r>
        <w:rPr>
          <w:rFonts w:eastAsiaTheme="minorHAnsi"/>
          <w:b/>
          <w:sz w:val="28"/>
          <w:szCs w:val="28"/>
          <w:lang w:eastAsia="en-US"/>
        </w:rPr>
        <w:tab/>
      </w:r>
      <w:r w:rsidRPr="00853D90">
        <w:rPr>
          <w:rFonts w:eastAsiaTheme="minorHAnsi"/>
          <w:sz w:val="28"/>
          <w:szCs w:val="28"/>
          <w:lang w:eastAsia="en-US"/>
        </w:rPr>
        <w:t>5)</w:t>
      </w:r>
      <w:r w:rsidR="00B6120C" w:rsidRPr="00853D90">
        <w:rPr>
          <w:rFonts w:eastAsiaTheme="minorHAnsi"/>
          <w:sz w:val="28"/>
          <w:szCs w:val="28"/>
          <w:lang w:eastAsia="en-US"/>
        </w:rPr>
        <w:t xml:space="preserve"> Проверка полноты и достоверности бюджетной отчетности ГРБС за 2021 год и 1 квартал 2022 года.</w:t>
      </w:r>
    </w:p>
    <w:p w:rsidR="00B6120C" w:rsidRPr="00B6120C" w:rsidRDefault="00B6120C" w:rsidP="00B6120C">
      <w:pPr>
        <w:jc w:val="both"/>
        <w:rPr>
          <w:rFonts w:eastAsiaTheme="minorHAnsi"/>
          <w:sz w:val="28"/>
          <w:szCs w:val="28"/>
          <w:lang w:eastAsia="en-US"/>
        </w:rPr>
      </w:pPr>
      <w:r w:rsidRPr="00B6120C">
        <w:rPr>
          <w:rFonts w:eastAsiaTheme="minorHAnsi"/>
          <w:b/>
          <w:sz w:val="28"/>
          <w:szCs w:val="28"/>
          <w:lang w:eastAsia="en-US"/>
        </w:rPr>
        <w:tab/>
      </w:r>
      <w:r w:rsidRPr="00B6120C">
        <w:rPr>
          <w:rFonts w:eastAsiaTheme="minorHAnsi"/>
          <w:sz w:val="28"/>
          <w:szCs w:val="28"/>
          <w:lang w:eastAsia="en-US"/>
        </w:rPr>
        <w:t xml:space="preserve">В рамках проведения внешней проверки годового отчета об исполнении бюджета муниципального округа Комиссией осуществлена проверка  достоверности годовой бюджетной отчетности Отдела культуры.  </w:t>
      </w:r>
    </w:p>
    <w:p w:rsidR="00B6120C" w:rsidRPr="00B6120C" w:rsidRDefault="00B6120C" w:rsidP="00B6120C">
      <w:pPr>
        <w:jc w:val="both"/>
        <w:rPr>
          <w:rFonts w:eastAsiaTheme="minorHAnsi"/>
          <w:sz w:val="28"/>
          <w:szCs w:val="28"/>
          <w:lang w:eastAsia="en-US"/>
        </w:rPr>
      </w:pPr>
      <w:r w:rsidRPr="00B6120C">
        <w:rPr>
          <w:rFonts w:eastAsiaTheme="minorHAnsi"/>
          <w:sz w:val="28"/>
          <w:szCs w:val="28"/>
          <w:lang w:eastAsia="en-US"/>
        </w:rPr>
        <w:tab/>
        <w:t>В соответствии с заключением Комиссии по результатам проверки достоверности, полноты и соответствия нормативным требованиям составления и представления бюджетной отчетности Отдела культуры администрации Труновского муниципального округа Ставропольского края за 2021 год от   23 марта 2022 г. установлены следующие нарушения:</w:t>
      </w:r>
    </w:p>
    <w:p w:rsidR="00B6120C" w:rsidRPr="00853D90" w:rsidRDefault="00B6120C" w:rsidP="00B6120C">
      <w:pPr>
        <w:jc w:val="both"/>
        <w:rPr>
          <w:rFonts w:eastAsiaTheme="minorHAnsi"/>
          <w:sz w:val="28"/>
          <w:szCs w:val="28"/>
          <w:lang w:eastAsia="en-US"/>
        </w:rPr>
      </w:pPr>
      <w:r w:rsidRPr="00B6120C">
        <w:rPr>
          <w:rFonts w:eastAsiaTheme="minorHAnsi"/>
          <w:sz w:val="28"/>
          <w:szCs w:val="28"/>
          <w:lang w:eastAsia="en-US"/>
        </w:rPr>
        <w:tab/>
      </w:r>
      <w:r w:rsidRPr="00853D90">
        <w:rPr>
          <w:rFonts w:eastAsiaTheme="minorHAnsi"/>
          <w:sz w:val="28"/>
          <w:szCs w:val="28"/>
          <w:lang w:eastAsia="en-US"/>
        </w:rPr>
        <w:t>- в состав бюджетной отчетности включены две формы, не предусмотренные Инструкцией №191н, а именно: Отчет о финансовых результатах деятельности КОРР (ф.0503121), Сведения о движении нефинансовых активов КОРР (ф.0503168).</w:t>
      </w:r>
    </w:p>
    <w:p w:rsidR="00B6120C" w:rsidRPr="00853D90" w:rsidRDefault="00B6120C" w:rsidP="00B6120C">
      <w:pPr>
        <w:jc w:val="both"/>
        <w:rPr>
          <w:rFonts w:eastAsiaTheme="minorHAnsi"/>
          <w:sz w:val="28"/>
          <w:szCs w:val="28"/>
          <w:lang w:eastAsia="en-US"/>
        </w:rPr>
      </w:pPr>
      <w:r w:rsidRPr="00853D90">
        <w:rPr>
          <w:rFonts w:eastAsiaTheme="minorHAnsi"/>
          <w:sz w:val="28"/>
          <w:szCs w:val="28"/>
          <w:lang w:eastAsia="en-US"/>
        </w:rPr>
        <w:lastRenderedPageBreak/>
        <w:tab/>
        <w:t>- в нарушение пункта 9 Инструкции № 191н и Приложения к Инструкции №191н в графу 5 по строкам раздела Доходы и Расходы «Отчета о финансовых результатах деятельности» (ф.0503121) внесен символ «Х» вместо числового показателя.</w:t>
      </w:r>
    </w:p>
    <w:p w:rsidR="00B6120C" w:rsidRPr="00853D90" w:rsidRDefault="00B6120C" w:rsidP="00B6120C">
      <w:pPr>
        <w:jc w:val="both"/>
        <w:rPr>
          <w:rFonts w:eastAsiaTheme="minorHAnsi"/>
          <w:sz w:val="28"/>
          <w:szCs w:val="28"/>
          <w:lang w:eastAsia="en-US"/>
        </w:rPr>
      </w:pPr>
      <w:r w:rsidRPr="00B6120C">
        <w:rPr>
          <w:rFonts w:eastAsiaTheme="minorHAnsi"/>
          <w:sz w:val="28"/>
          <w:szCs w:val="28"/>
          <w:lang w:eastAsia="en-US"/>
        </w:rPr>
        <w:tab/>
      </w:r>
      <w:r w:rsidR="00853D90" w:rsidRPr="00853D90">
        <w:rPr>
          <w:rFonts w:eastAsiaTheme="minorHAnsi"/>
          <w:sz w:val="28"/>
          <w:szCs w:val="28"/>
          <w:lang w:eastAsia="en-US"/>
        </w:rPr>
        <w:t>П</w:t>
      </w:r>
      <w:r w:rsidRPr="00853D90">
        <w:rPr>
          <w:rFonts w:eastAsiaTheme="minorHAnsi"/>
          <w:sz w:val="28"/>
          <w:szCs w:val="28"/>
          <w:lang w:eastAsia="en-US"/>
        </w:rPr>
        <w:t>редставленная к проверке годовая бюджетная отчетность не содержит исправлений вышеуказанных нарушений.</w:t>
      </w:r>
    </w:p>
    <w:p w:rsidR="00B6120C" w:rsidRPr="00853D90" w:rsidRDefault="00B6120C" w:rsidP="00B6120C">
      <w:pPr>
        <w:jc w:val="both"/>
        <w:rPr>
          <w:rFonts w:eastAsiaTheme="minorHAnsi"/>
          <w:sz w:val="28"/>
          <w:szCs w:val="28"/>
          <w:lang w:eastAsia="en-US"/>
        </w:rPr>
      </w:pPr>
      <w:r w:rsidRPr="00B6120C">
        <w:rPr>
          <w:rFonts w:eastAsiaTheme="minorHAnsi"/>
          <w:b/>
          <w:sz w:val="28"/>
          <w:szCs w:val="28"/>
          <w:lang w:eastAsia="en-US"/>
        </w:rPr>
        <w:t xml:space="preserve">     </w:t>
      </w:r>
      <w:r w:rsidRPr="00B6120C">
        <w:rPr>
          <w:rFonts w:eastAsiaTheme="minorHAnsi"/>
          <w:b/>
          <w:sz w:val="28"/>
          <w:szCs w:val="28"/>
          <w:lang w:eastAsia="en-US"/>
        </w:rPr>
        <w:tab/>
      </w:r>
      <w:r w:rsidR="00DF23A4" w:rsidRPr="00DF23A4">
        <w:rPr>
          <w:rFonts w:eastAsiaTheme="minorHAnsi"/>
          <w:sz w:val="28"/>
          <w:szCs w:val="28"/>
          <w:lang w:eastAsia="en-US"/>
        </w:rPr>
        <w:t>В</w:t>
      </w:r>
      <w:r w:rsidRPr="00DF23A4">
        <w:rPr>
          <w:rFonts w:eastAsiaTheme="minorHAnsi"/>
          <w:sz w:val="28"/>
          <w:szCs w:val="28"/>
          <w:lang w:eastAsia="en-US"/>
        </w:rPr>
        <w:t xml:space="preserve"> н</w:t>
      </w:r>
      <w:r w:rsidRPr="00853D90">
        <w:rPr>
          <w:rFonts w:eastAsiaTheme="minorHAnsi"/>
          <w:sz w:val="28"/>
          <w:szCs w:val="28"/>
          <w:lang w:eastAsia="en-US"/>
        </w:rPr>
        <w:t xml:space="preserve">арушение </w:t>
      </w:r>
      <w:proofErr w:type="gramStart"/>
      <w:r w:rsidRPr="00853D90">
        <w:rPr>
          <w:rFonts w:eastAsiaTheme="minorHAnsi"/>
          <w:sz w:val="28"/>
          <w:szCs w:val="28"/>
          <w:lang w:eastAsia="en-US"/>
        </w:rPr>
        <w:t>раздела  II</w:t>
      </w:r>
      <w:proofErr w:type="gramEnd"/>
      <w:r w:rsidRPr="00853D90">
        <w:rPr>
          <w:rFonts w:eastAsiaTheme="minorHAnsi"/>
          <w:sz w:val="28"/>
          <w:szCs w:val="28"/>
          <w:lang w:eastAsia="en-US"/>
        </w:rPr>
        <w:t xml:space="preserve"> Инструкцией №191н в состав отчетности за 1 квартал </w:t>
      </w:r>
      <w:r w:rsidR="00750F93">
        <w:rPr>
          <w:rFonts w:eastAsiaTheme="minorHAnsi"/>
          <w:sz w:val="28"/>
          <w:szCs w:val="28"/>
          <w:lang w:eastAsia="en-US"/>
        </w:rPr>
        <w:t>2022 г.</w:t>
      </w:r>
      <w:r w:rsidRPr="00853D90">
        <w:rPr>
          <w:rFonts w:eastAsiaTheme="minorHAnsi"/>
          <w:sz w:val="28"/>
          <w:szCs w:val="28"/>
          <w:lang w:eastAsia="en-US"/>
        </w:rPr>
        <w:t xml:space="preserve"> включены формы, не предусмотренные Инструкцией №191н, а именно: Справка по консолидируемым расчетам (ф. 0503125), Отчет о бюджет</w:t>
      </w:r>
      <w:r w:rsidR="00DF23A4">
        <w:rPr>
          <w:rFonts w:eastAsiaTheme="minorHAnsi"/>
          <w:sz w:val="28"/>
          <w:szCs w:val="28"/>
          <w:lang w:eastAsia="en-US"/>
        </w:rPr>
        <w:t xml:space="preserve">ных обязательствах (ф. 0503128), </w:t>
      </w:r>
      <w:r w:rsidRPr="00853D90">
        <w:rPr>
          <w:rFonts w:eastAsiaTheme="minorHAnsi"/>
          <w:sz w:val="28"/>
          <w:szCs w:val="28"/>
          <w:lang w:eastAsia="en-US"/>
        </w:rPr>
        <w:t xml:space="preserve">в нарушение раздела  II Инструкцией №191н в состав отчетности за 1 квартал </w:t>
      </w:r>
      <w:r w:rsidR="00750F93">
        <w:rPr>
          <w:rFonts w:eastAsiaTheme="minorHAnsi"/>
          <w:sz w:val="28"/>
          <w:szCs w:val="28"/>
          <w:lang w:eastAsia="en-US"/>
        </w:rPr>
        <w:t>2022 г.</w:t>
      </w:r>
      <w:r w:rsidRPr="00853D90">
        <w:rPr>
          <w:rFonts w:eastAsiaTheme="minorHAnsi"/>
          <w:sz w:val="28"/>
          <w:szCs w:val="28"/>
          <w:lang w:eastAsia="en-US"/>
        </w:rPr>
        <w:t xml:space="preserve"> не представлена Пояснительная записка (ф. 0503160).     </w:t>
      </w:r>
    </w:p>
    <w:p w:rsidR="00B6120C" w:rsidRPr="00853D90" w:rsidRDefault="00B6120C" w:rsidP="00853D90">
      <w:pPr>
        <w:jc w:val="both"/>
        <w:rPr>
          <w:sz w:val="28"/>
          <w:szCs w:val="28"/>
        </w:rPr>
      </w:pPr>
      <w:r w:rsidRPr="00B6120C">
        <w:rPr>
          <w:rFonts w:eastAsiaTheme="minorHAnsi"/>
          <w:b/>
          <w:sz w:val="28"/>
          <w:szCs w:val="28"/>
          <w:lang w:eastAsia="en-US"/>
        </w:rPr>
        <w:tab/>
      </w:r>
      <w:r w:rsidR="00853D90" w:rsidRPr="00853D90">
        <w:rPr>
          <w:rFonts w:eastAsiaTheme="minorHAnsi"/>
          <w:sz w:val="28"/>
          <w:szCs w:val="28"/>
          <w:lang w:eastAsia="en-US"/>
        </w:rPr>
        <w:t xml:space="preserve">По результатам проведенного контрольного мероприятия  </w:t>
      </w:r>
      <w:r w:rsidR="00853D90">
        <w:rPr>
          <w:rFonts w:eastAsiaTheme="minorHAnsi"/>
          <w:sz w:val="28"/>
          <w:szCs w:val="28"/>
          <w:lang w:eastAsia="en-US"/>
        </w:rPr>
        <w:t>Отделу культуры</w:t>
      </w:r>
      <w:r w:rsidR="00853D90" w:rsidRPr="00853D90">
        <w:rPr>
          <w:rFonts w:eastAsiaTheme="minorHAnsi"/>
          <w:sz w:val="28"/>
          <w:szCs w:val="28"/>
          <w:lang w:eastAsia="en-US"/>
        </w:rPr>
        <w:t xml:space="preserve"> направлено представление с целью устранения и недопущения в дальнейшем выявленных в ходе контрольного мероприятия нарушений и недостатков.</w:t>
      </w:r>
    </w:p>
    <w:p w:rsidR="00853D90" w:rsidRDefault="00853D90" w:rsidP="004354D5">
      <w:pPr>
        <w:tabs>
          <w:tab w:val="left" w:pos="0"/>
          <w:tab w:val="left" w:pos="709"/>
        </w:tabs>
        <w:ind w:right="-144" w:firstLine="709"/>
        <w:jc w:val="both"/>
        <w:rPr>
          <w:b/>
          <w:sz w:val="28"/>
          <w:szCs w:val="28"/>
        </w:rPr>
      </w:pPr>
    </w:p>
    <w:p w:rsidR="00BE0CDE" w:rsidRDefault="001B67AF" w:rsidP="004354D5">
      <w:pPr>
        <w:tabs>
          <w:tab w:val="left" w:pos="0"/>
          <w:tab w:val="left" w:pos="709"/>
        </w:tabs>
        <w:ind w:right="-144" w:firstLine="709"/>
        <w:jc w:val="both"/>
        <w:rPr>
          <w:b/>
          <w:sz w:val="28"/>
          <w:szCs w:val="28"/>
        </w:rPr>
      </w:pPr>
      <w:r>
        <w:rPr>
          <w:b/>
          <w:sz w:val="28"/>
          <w:szCs w:val="28"/>
        </w:rPr>
        <w:t>3</w:t>
      </w:r>
      <w:r w:rsidR="00262091">
        <w:rPr>
          <w:b/>
          <w:sz w:val="28"/>
          <w:szCs w:val="28"/>
        </w:rPr>
        <w:t xml:space="preserve">. </w:t>
      </w:r>
      <w:r>
        <w:rPr>
          <w:b/>
          <w:sz w:val="28"/>
          <w:szCs w:val="28"/>
        </w:rPr>
        <w:t>Результаты э</w:t>
      </w:r>
      <w:r w:rsidR="00BC6E79" w:rsidRPr="00BC6E79">
        <w:rPr>
          <w:b/>
          <w:sz w:val="28"/>
          <w:szCs w:val="28"/>
        </w:rPr>
        <w:t>кспертно-аналитическ</w:t>
      </w:r>
      <w:r>
        <w:rPr>
          <w:b/>
          <w:sz w:val="28"/>
          <w:szCs w:val="28"/>
        </w:rPr>
        <w:t>их</w:t>
      </w:r>
      <w:r w:rsidR="00BC6E79" w:rsidRPr="00BC6E79">
        <w:rPr>
          <w:b/>
          <w:sz w:val="28"/>
          <w:szCs w:val="28"/>
        </w:rPr>
        <w:t xml:space="preserve"> </w:t>
      </w:r>
      <w:r>
        <w:rPr>
          <w:b/>
          <w:sz w:val="28"/>
          <w:szCs w:val="28"/>
        </w:rPr>
        <w:t>мероприятий</w:t>
      </w:r>
    </w:p>
    <w:p w:rsidR="00771349" w:rsidRDefault="00853D90" w:rsidP="00872862">
      <w:pPr>
        <w:tabs>
          <w:tab w:val="left" w:pos="0"/>
          <w:tab w:val="left" w:pos="709"/>
        </w:tabs>
        <w:ind w:right="-2" w:firstLine="709"/>
        <w:jc w:val="both"/>
        <w:rPr>
          <w:sz w:val="28"/>
          <w:szCs w:val="28"/>
        </w:rPr>
      </w:pPr>
      <w:r>
        <w:rPr>
          <w:sz w:val="28"/>
          <w:szCs w:val="28"/>
        </w:rPr>
        <w:t>В</w:t>
      </w:r>
      <w:r w:rsidR="00FD717E" w:rsidRPr="00592440">
        <w:rPr>
          <w:sz w:val="28"/>
          <w:szCs w:val="28"/>
        </w:rPr>
        <w:t xml:space="preserve"> </w:t>
      </w:r>
      <w:r>
        <w:rPr>
          <w:sz w:val="28"/>
          <w:szCs w:val="28"/>
        </w:rPr>
        <w:t>3</w:t>
      </w:r>
      <w:r w:rsidR="00872862">
        <w:rPr>
          <w:sz w:val="28"/>
          <w:szCs w:val="28"/>
        </w:rPr>
        <w:t xml:space="preserve"> квартале </w:t>
      </w:r>
      <w:r w:rsidR="00FD717E" w:rsidRPr="00592440">
        <w:rPr>
          <w:sz w:val="28"/>
          <w:szCs w:val="28"/>
        </w:rPr>
        <w:t>20</w:t>
      </w:r>
      <w:r w:rsidR="00A67DF7" w:rsidRPr="00592440">
        <w:rPr>
          <w:sz w:val="28"/>
          <w:szCs w:val="28"/>
        </w:rPr>
        <w:t>2</w:t>
      </w:r>
      <w:r w:rsidR="00872862">
        <w:rPr>
          <w:sz w:val="28"/>
          <w:szCs w:val="28"/>
        </w:rPr>
        <w:t>2</w:t>
      </w:r>
      <w:r w:rsidR="00FD717E" w:rsidRPr="00592440">
        <w:rPr>
          <w:sz w:val="28"/>
          <w:szCs w:val="28"/>
        </w:rPr>
        <w:t xml:space="preserve"> году проведено </w:t>
      </w:r>
      <w:r>
        <w:rPr>
          <w:sz w:val="28"/>
          <w:szCs w:val="28"/>
        </w:rPr>
        <w:t>5</w:t>
      </w:r>
      <w:r w:rsidR="00FD717E" w:rsidRPr="00592440">
        <w:rPr>
          <w:sz w:val="28"/>
          <w:szCs w:val="28"/>
        </w:rPr>
        <w:t xml:space="preserve"> экс</w:t>
      </w:r>
      <w:r w:rsidR="00E42910" w:rsidRPr="00592440">
        <w:rPr>
          <w:sz w:val="28"/>
          <w:szCs w:val="28"/>
        </w:rPr>
        <w:t>пертно-аналитических мероприяти</w:t>
      </w:r>
      <w:r w:rsidR="00872862">
        <w:rPr>
          <w:sz w:val="28"/>
          <w:szCs w:val="28"/>
        </w:rPr>
        <w:t xml:space="preserve">й, </w:t>
      </w:r>
      <w:r w:rsidR="00DA033C">
        <w:rPr>
          <w:sz w:val="28"/>
          <w:szCs w:val="28"/>
        </w:rPr>
        <w:t>в том числе:</w:t>
      </w:r>
    </w:p>
    <w:p w:rsidR="008D58FC" w:rsidRDefault="008D58FC" w:rsidP="00525C80">
      <w:pPr>
        <w:tabs>
          <w:tab w:val="left" w:pos="709"/>
        </w:tabs>
        <w:autoSpaceDE w:val="0"/>
        <w:autoSpaceDN w:val="0"/>
        <w:adjustRightInd w:val="0"/>
        <w:ind w:right="-2" w:firstLine="709"/>
        <w:jc w:val="both"/>
        <w:rPr>
          <w:sz w:val="28"/>
          <w:szCs w:val="28"/>
        </w:rPr>
      </w:pPr>
      <w:r>
        <w:rPr>
          <w:sz w:val="28"/>
          <w:szCs w:val="28"/>
        </w:rPr>
        <w:t>1)</w:t>
      </w:r>
      <w:r w:rsidR="00FD717E">
        <w:rPr>
          <w:sz w:val="28"/>
          <w:szCs w:val="28"/>
        </w:rPr>
        <w:t xml:space="preserve"> </w:t>
      </w:r>
      <w:r w:rsidR="00872862">
        <w:rPr>
          <w:sz w:val="28"/>
          <w:szCs w:val="28"/>
        </w:rPr>
        <w:t>2</w:t>
      </w:r>
      <w:r w:rsidR="00EA1864">
        <w:rPr>
          <w:sz w:val="28"/>
          <w:szCs w:val="28"/>
        </w:rPr>
        <w:t xml:space="preserve"> э</w:t>
      </w:r>
      <w:r w:rsidR="00FD717E">
        <w:rPr>
          <w:sz w:val="28"/>
          <w:szCs w:val="28"/>
        </w:rPr>
        <w:t>кспертиз</w:t>
      </w:r>
      <w:r w:rsidR="00872862">
        <w:rPr>
          <w:sz w:val="28"/>
          <w:szCs w:val="28"/>
        </w:rPr>
        <w:t>ы</w:t>
      </w:r>
      <w:r w:rsidR="00FD717E">
        <w:rPr>
          <w:sz w:val="28"/>
          <w:szCs w:val="28"/>
        </w:rPr>
        <w:t xml:space="preserve"> </w:t>
      </w:r>
      <w:r w:rsidR="0072488A">
        <w:rPr>
          <w:sz w:val="28"/>
          <w:szCs w:val="28"/>
        </w:rPr>
        <w:t>проект</w:t>
      </w:r>
      <w:r w:rsidR="00A67DF7">
        <w:rPr>
          <w:sz w:val="28"/>
          <w:szCs w:val="28"/>
        </w:rPr>
        <w:t>а</w:t>
      </w:r>
      <w:r w:rsidR="0072488A">
        <w:rPr>
          <w:sz w:val="28"/>
          <w:szCs w:val="28"/>
        </w:rPr>
        <w:t xml:space="preserve"> решени</w:t>
      </w:r>
      <w:r w:rsidR="00CC12FA">
        <w:rPr>
          <w:sz w:val="28"/>
          <w:szCs w:val="28"/>
        </w:rPr>
        <w:t>я</w:t>
      </w:r>
      <w:r w:rsidR="0072488A">
        <w:rPr>
          <w:sz w:val="28"/>
          <w:szCs w:val="28"/>
        </w:rPr>
        <w:t xml:space="preserve"> </w:t>
      </w:r>
      <w:r w:rsidR="00A67DF7">
        <w:rPr>
          <w:sz w:val="28"/>
          <w:szCs w:val="28"/>
        </w:rPr>
        <w:t>Думы</w:t>
      </w:r>
      <w:r w:rsidR="0072488A">
        <w:rPr>
          <w:sz w:val="28"/>
          <w:szCs w:val="28"/>
        </w:rPr>
        <w:t xml:space="preserve"> </w:t>
      </w:r>
      <w:r w:rsidR="00A67DF7">
        <w:rPr>
          <w:sz w:val="28"/>
          <w:szCs w:val="28"/>
        </w:rPr>
        <w:t>округа</w:t>
      </w:r>
      <w:r w:rsidR="0072488A">
        <w:rPr>
          <w:sz w:val="28"/>
          <w:szCs w:val="28"/>
        </w:rPr>
        <w:t xml:space="preserve"> </w:t>
      </w:r>
      <w:r w:rsidR="00872862">
        <w:rPr>
          <w:sz w:val="28"/>
          <w:szCs w:val="28"/>
        </w:rPr>
        <w:t xml:space="preserve">о внесении изменений </w:t>
      </w:r>
      <w:r w:rsidR="0072488A">
        <w:rPr>
          <w:sz w:val="28"/>
          <w:szCs w:val="28"/>
        </w:rPr>
        <w:t xml:space="preserve"> </w:t>
      </w:r>
      <w:r w:rsidR="00CC12FA">
        <w:rPr>
          <w:sz w:val="28"/>
          <w:szCs w:val="28"/>
        </w:rPr>
        <w:t xml:space="preserve"> </w:t>
      </w:r>
      <w:r w:rsidR="00872862">
        <w:rPr>
          <w:sz w:val="28"/>
          <w:szCs w:val="28"/>
        </w:rPr>
        <w:t xml:space="preserve">в решение Думы </w:t>
      </w:r>
      <w:r w:rsidR="00E05206" w:rsidRPr="00E05206">
        <w:rPr>
          <w:sz w:val="28"/>
          <w:szCs w:val="28"/>
        </w:rPr>
        <w:t>округа от 1</w:t>
      </w:r>
      <w:r w:rsidR="00E05206">
        <w:rPr>
          <w:sz w:val="28"/>
          <w:szCs w:val="28"/>
        </w:rPr>
        <w:t>6</w:t>
      </w:r>
      <w:r w:rsidR="00E05206" w:rsidRPr="00E05206">
        <w:rPr>
          <w:sz w:val="28"/>
          <w:szCs w:val="28"/>
        </w:rPr>
        <w:t xml:space="preserve"> декабря 202</w:t>
      </w:r>
      <w:r w:rsidR="00E05206">
        <w:rPr>
          <w:sz w:val="28"/>
          <w:szCs w:val="28"/>
        </w:rPr>
        <w:t>1</w:t>
      </w:r>
      <w:r w:rsidR="00E05206" w:rsidRPr="00E05206">
        <w:rPr>
          <w:sz w:val="28"/>
          <w:szCs w:val="28"/>
        </w:rPr>
        <w:t xml:space="preserve"> г. № </w:t>
      </w:r>
      <w:r w:rsidR="00E05206">
        <w:rPr>
          <w:sz w:val="28"/>
          <w:szCs w:val="28"/>
        </w:rPr>
        <w:t>133</w:t>
      </w:r>
      <w:r w:rsidR="00E05206" w:rsidRPr="00E05206">
        <w:rPr>
          <w:sz w:val="28"/>
          <w:szCs w:val="28"/>
        </w:rPr>
        <w:t xml:space="preserve"> «О бюджете Труновского муниципального округа Ставропольского края на 202</w:t>
      </w:r>
      <w:r w:rsidR="00E05206">
        <w:rPr>
          <w:sz w:val="28"/>
          <w:szCs w:val="28"/>
        </w:rPr>
        <w:t>2</w:t>
      </w:r>
      <w:r w:rsidR="00E05206" w:rsidRPr="00E05206">
        <w:rPr>
          <w:sz w:val="28"/>
          <w:szCs w:val="28"/>
        </w:rPr>
        <w:t xml:space="preserve"> год и плановый период 202</w:t>
      </w:r>
      <w:r w:rsidR="00E05206">
        <w:rPr>
          <w:sz w:val="28"/>
          <w:szCs w:val="28"/>
        </w:rPr>
        <w:t>3</w:t>
      </w:r>
      <w:r w:rsidR="00E05206" w:rsidRPr="00E05206">
        <w:rPr>
          <w:sz w:val="28"/>
          <w:szCs w:val="28"/>
        </w:rPr>
        <w:t xml:space="preserve"> и 202</w:t>
      </w:r>
      <w:r w:rsidR="00E05206">
        <w:rPr>
          <w:sz w:val="28"/>
          <w:szCs w:val="28"/>
        </w:rPr>
        <w:t>4</w:t>
      </w:r>
      <w:r w:rsidR="00E05206" w:rsidRPr="00E05206">
        <w:rPr>
          <w:sz w:val="28"/>
          <w:szCs w:val="28"/>
        </w:rPr>
        <w:t xml:space="preserve"> годов».</w:t>
      </w:r>
    </w:p>
    <w:p w:rsidR="00E05206" w:rsidRDefault="00D14BFF" w:rsidP="00525C80">
      <w:pPr>
        <w:tabs>
          <w:tab w:val="left" w:pos="709"/>
        </w:tabs>
        <w:autoSpaceDE w:val="0"/>
        <w:autoSpaceDN w:val="0"/>
        <w:adjustRightInd w:val="0"/>
        <w:ind w:right="-2" w:firstLine="709"/>
        <w:jc w:val="both"/>
        <w:rPr>
          <w:sz w:val="28"/>
          <w:szCs w:val="28"/>
        </w:rPr>
      </w:pPr>
      <w:r w:rsidRPr="00D14BFF">
        <w:rPr>
          <w:sz w:val="28"/>
          <w:szCs w:val="28"/>
        </w:rPr>
        <w:t xml:space="preserve">В рамках предварительного контроля осуществлялся анализ основных параметров средств бюджета округа, распределения их расходов, сформированных по программному принципу. Предлагаемые проектами решений изменения </w:t>
      </w:r>
      <w:r>
        <w:rPr>
          <w:sz w:val="28"/>
          <w:szCs w:val="28"/>
        </w:rPr>
        <w:t xml:space="preserve">в бюджет округа </w:t>
      </w:r>
      <w:r w:rsidRPr="00D14BFF">
        <w:rPr>
          <w:sz w:val="28"/>
          <w:szCs w:val="28"/>
        </w:rPr>
        <w:t>соответствовали нормам бюджетного законодательства.</w:t>
      </w:r>
      <w:r>
        <w:rPr>
          <w:sz w:val="28"/>
          <w:szCs w:val="28"/>
        </w:rPr>
        <w:t xml:space="preserve"> Подготовлено </w:t>
      </w:r>
      <w:r w:rsidR="00872862">
        <w:rPr>
          <w:sz w:val="28"/>
          <w:szCs w:val="28"/>
        </w:rPr>
        <w:t>2</w:t>
      </w:r>
      <w:r>
        <w:rPr>
          <w:sz w:val="28"/>
          <w:szCs w:val="28"/>
        </w:rPr>
        <w:t xml:space="preserve"> заключени</w:t>
      </w:r>
      <w:r w:rsidR="00872862">
        <w:rPr>
          <w:sz w:val="28"/>
          <w:szCs w:val="28"/>
        </w:rPr>
        <w:t>я</w:t>
      </w:r>
      <w:r>
        <w:rPr>
          <w:sz w:val="28"/>
          <w:szCs w:val="28"/>
        </w:rPr>
        <w:t xml:space="preserve"> по проектам решений Думы округа</w:t>
      </w:r>
      <w:r w:rsidR="00E05206">
        <w:rPr>
          <w:sz w:val="28"/>
          <w:szCs w:val="28"/>
        </w:rPr>
        <w:t>.</w:t>
      </w:r>
      <w:r>
        <w:rPr>
          <w:sz w:val="28"/>
          <w:szCs w:val="28"/>
        </w:rPr>
        <w:t xml:space="preserve"> </w:t>
      </w:r>
    </w:p>
    <w:p w:rsidR="004E5649" w:rsidRDefault="00027050" w:rsidP="00525C80">
      <w:pPr>
        <w:tabs>
          <w:tab w:val="left" w:pos="709"/>
        </w:tabs>
        <w:autoSpaceDE w:val="0"/>
        <w:autoSpaceDN w:val="0"/>
        <w:adjustRightInd w:val="0"/>
        <w:ind w:right="-2" w:firstLine="709"/>
        <w:jc w:val="both"/>
        <w:rPr>
          <w:sz w:val="28"/>
          <w:szCs w:val="28"/>
        </w:rPr>
      </w:pPr>
      <w:r>
        <w:rPr>
          <w:sz w:val="28"/>
          <w:szCs w:val="28"/>
        </w:rPr>
        <w:t>2</w:t>
      </w:r>
      <w:r w:rsidR="004E5649">
        <w:rPr>
          <w:sz w:val="28"/>
          <w:szCs w:val="28"/>
        </w:rPr>
        <w:t>)</w:t>
      </w:r>
      <w:r w:rsidR="004E5649" w:rsidRPr="004E5649">
        <w:rPr>
          <w:sz w:val="28"/>
          <w:szCs w:val="28"/>
        </w:rPr>
        <w:t xml:space="preserve"> </w:t>
      </w:r>
      <w:r w:rsidR="00E05206">
        <w:rPr>
          <w:sz w:val="28"/>
          <w:szCs w:val="28"/>
        </w:rPr>
        <w:t>1</w:t>
      </w:r>
      <w:r w:rsidR="004E5649">
        <w:rPr>
          <w:sz w:val="28"/>
          <w:szCs w:val="28"/>
        </w:rPr>
        <w:t xml:space="preserve"> экспертиз</w:t>
      </w:r>
      <w:r w:rsidR="00E05206">
        <w:rPr>
          <w:sz w:val="28"/>
          <w:szCs w:val="28"/>
        </w:rPr>
        <w:t>а</w:t>
      </w:r>
      <w:r w:rsidR="004E5649">
        <w:rPr>
          <w:sz w:val="28"/>
          <w:szCs w:val="28"/>
        </w:rPr>
        <w:t xml:space="preserve"> по проект</w:t>
      </w:r>
      <w:r w:rsidR="00E05206">
        <w:rPr>
          <w:sz w:val="28"/>
          <w:szCs w:val="28"/>
        </w:rPr>
        <w:t>у</w:t>
      </w:r>
      <w:r w:rsidR="004E5649">
        <w:rPr>
          <w:sz w:val="28"/>
          <w:szCs w:val="28"/>
        </w:rPr>
        <w:t xml:space="preserve"> решени</w:t>
      </w:r>
      <w:r w:rsidR="00E05206">
        <w:rPr>
          <w:sz w:val="28"/>
          <w:szCs w:val="28"/>
        </w:rPr>
        <w:t>я</w:t>
      </w:r>
      <w:r w:rsidR="004E5649">
        <w:rPr>
          <w:sz w:val="28"/>
          <w:szCs w:val="28"/>
        </w:rPr>
        <w:t xml:space="preserve"> Думы округа об утверждении ликвидационн</w:t>
      </w:r>
      <w:r w:rsidR="00E05206">
        <w:rPr>
          <w:sz w:val="28"/>
          <w:szCs w:val="28"/>
        </w:rPr>
        <w:t>ого</w:t>
      </w:r>
      <w:r w:rsidR="004E5649">
        <w:rPr>
          <w:sz w:val="28"/>
          <w:szCs w:val="28"/>
        </w:rPr>
        <w:t xml:space="preserve"> баланс</w:t>
      </w:r>
      <w:r w:rsidR="00E05206">
        <w:rPr>
          <w:sz w:val="28"/>
          <w:szCs w:val="28"/>
        </w:rPr>
        <w:t>а</w:t>
      </w:r>
      <w:r>
        <w:rPr>
          <w:sz w:val="28"/>
          <w:szCs w:val="28"/>
        </w:rPr>
        <w:t xml:space="preserve"> </w:t>
      </w:r>
      <w:r w:rsidR="00853D90">
        <w:rPr>
          <w:sz w:val="28"/>
          <w:szCs w:val="28"/>
        </w:rPr>
        <w:t>отдела образования</w:t>
      </w:r>
      <w:r>
        <w:rPr>
          <w:sz w:val="28"/>
          <w:szCs w:val="28"/>
        </w:rPr>
        <w:t xml:space="preserve"> администрации Труновского муниципального района Ставропольского края</w:t>
      </w:r>
      <w:r w:rsidR="004E5649">
        <w:rPr>
          <w:sz w:val="28"/>
          <w:szCs w:val="28"/>
        </w:rPr>
        <w:t>. В ходе экспертиз</w:t>
      </w:r>
      <w:r>
        <w:rPr>
          <w:sz w:val="28"/>
          <w:szCs w:val="28"/>
        </w:rPr>
        <w:t>ы</w:t>
      </w:r>
      <w:r w:rsidR="004E5649">
        <w:rPr>
          <w:sz w:val="28"/>
          <w:szCs w:val="28"/>
        </w:rPr>
        <w:t xml:space="preserve"> осуществлена проверка </w:t>
      </w:r>
      <w:r w:rsidR="007D6FB5">
        <w:rPr>
          <w:sz w:val="28"/>
          <w:szCs w:val="28"/>
        </w:rPr>
        <w:t>ликвидационн</w:t>
      </w:r>
      <w:r>
        <w:rPr>
          <w:sz w:val="28"/>
          <w:szCs w:val="28"/>
        </w:rPr>
        <w:t>ого баланса</w:t>
      </w:r>
      <w:r w:rsidR="007D6FB5">
        <w:rPr>
          <w:sz w:val="28"/>
          <w:szCs w:val="28"/>
        </w:rPr>
        <w:t>, а также полнота и достоверность бюджетной отчетности, представленной в Комиссию в соответствии с</w:t>
      </w:r>
      <w:r w:rsidR="00473343">
        <w:rPr>
          <w:sz w:val="28"/>
          <w:szCs w:val="28"/>
        </w:rPr>
        <w:t xml:space="preserve"> </w:t>
      </w:r>
      <w:r w:rsidR="007D6FB5" w:rsidRPr="005D1DE2">
        <w:rPr>
          <w:color w:val="000000"/>
          <w:sz w:val="28"/>
          <w:szCs w:val="28"/>
          <w:lang w:eastAsia="ar-SA"/>
        </w:rPr>
        <w:t>Инструкци</w:t>
      </w:r>
      <w:r w:rsidR="007D6FB5">
        <w:rPr>
          <w:color w:val="000000"/>
          <w:sz w:val="28"/>
          <w:szCs w:val="28"/>
          <w:lang w:eastAsia="ar-SA"/>
        </w:rPr>
        <w:t>ей</w:t>
      </w:r>
      <w:r w:rsidR="007D6FB5" w:rsidRPr="005D1DE2">
        <w:rPr>
          <w:color w:val="000000"/>
          <w:sz w:val="28"/>
          <w:szCs w:val="28"/>
          <w:lang w:eastAsia="ar-SA"/>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w:t>
      </w:r>
      <w:proofErr w:type="gramStart"/>
      <w:r w:rsidR="007D6FB5" w:rsidRPr="005D1DE2">
        <w:rPr>
          <w:color w:val="000000"/>
          <w:sz w:val="28"/>
          <w:szCs w:val="28"/>
          <w:lang w:eastAsia="ar-SA"/>
        </w:rPr>
        <w:t xml:space="preserve">Федерации </w:t>
      </w:r>
      <w:r w:rsidR="00525C80">
        <w:rPr>
          <w:color w:val="000000"/>
          <w:sz w:val="28"/>
          <w:szCs w:val="28"/>
          <w:lang w:eastAsia="ar-SA"/>
        </w:rPr>
        <w:t xml:space="preserve"> </w:t>
      </w:r>
      <w:r w:rsidR="007D6FB5" w:rsidRPr="005D1DE2">
        <w:rPr>
          <w:color w:val="000000"/>
          <w:sz w:val="28"/>
          <w:szCs w:val="28"/>
          <w:lang w:eastAsia="ar-SA"/>
        </w:rPr>
        <w:t>от</w:t>
      </w:r>
      <w:proofErr w:type="gramEnd"/>
      <w:r w:rsidR="007D6FB5" w:rsidRPr="005D1DE2">
        <w:rPr>
          <w:color w:val="000000"/>
          <w:sz w:val="28"/>
          <w:szCs w:val="28"/>
          <w:lang w:eastAsia="ar-SA"/>
        </w:rPr>
        <w:t xml:space="preserve"> 28.12.2010 года № 191н</w:t>
      </w:r>
      <w:r w:rsidR="007D6FB5">
        <w:rPr>
          <w:color w:val="000000"/>
          <w:sz w:val="28"/>
          <w:szCs w:val="28"/>
          <w:lang w:eastAsia="ar-SA"/>
        </w:rPr>
        <w:t>.</w:t>
      </w:r>
      <w:r w:rsidR="007D6FB5">
        <w:rPr>
          <w:sz w:val="28"/>
          <w:szCs w:val="28"/>
        </w:rPr>
        <w:t xml:space="preserve"> </w:t>
      </w:r>
      <w:r w:rsidR="004E5649">
        <w:rPr>
          <w:sz w:val="28"/>
          <w:szCs w:val="28"/>
        </w:rPr>
        <w:t xml:space="preserve"> </w:t>
      </w:r>
    </w:p>
    <w:p w:rsidR="007D6FB5" w:rsidRDefault="004E5649" w:rsidP="00525C80">
      <w:pPr>
        <w:tabs>
          <w:tab w:val="left" w:pos="709"/>
        </w:tabs>
        <w:autoSpaceDE w:val="0"/>
        <w:autoSpaceDN w:val="0"/>
        <w:adjustRightInd w:val="0"/>
        <w:ind w:right="-2" w:firstLine="709"/>
        <w:jc w:val="both"/>
        <w:rPr>
          <w:sz w:val="28"/>
          <w:szCs w:val="28"/>
        </w:rPr>
      </w:pPr>
      <w:r>
        <w:rPr>
          <w:sz w:val="28"/>
          <w:szCs w:val="28"/>
        </w:rPr>
        <w:t xml:space="preserve">Подготовлено </w:t>
      </w:r>
      <w:r w:rsidR="00027050">
        <w:rPr>
          <w:sz w:val="28"/>
          <w:szCs w:val="28"/>
        </w:rPr>
        <w:t>1</w:t>
      </w:r>
      <w:r>
        <w:rPr>
          <w:sz w:val="28"/>
          <w:szCs w:val="28"/>
        </w:rPr>
        <w:t xml:space="preserve"> заключени</w:t>
      </w:r>
      <w:r w:rsidR="00027050">
        <w:rPr>
          <w:sz w:val="28"/>
          <w:szCs w:val="28"/>
        </w:rPr>
        <w:t>е</w:t>
      </w:r>
      <w:r w:rsidR="007D6FB5">
        <w:rPr>
          <w:sz w:val="28"/>
          <w:szCs w:val="28"/>
        </w:rPr>
        <w:t>, в котор</w:t>
      </w:r>
      <w:r w:rsidR="00027050">
        <w:rPr>
          <w:sz w:val="28"/>
          <w:szCs w:val="28"/>
        </w:rPr>
        <w:t>ом</w:t>
      </w:r>
      <w:r w:rsidR="007D6FB5">
        <w:rPr>
          <w:sz w:val="28"/>
          <w:szCs w:val="28"/>
        </w:rPr>
        <w:t xml:space="preserve"> отмечено, что п</w:t>
      </w:r>
      <w:r w:rsidR="007D6FB5" w:rsidRPr="00453A08">
        <w:rPr>
          <w:sz w:val="28"/>
          <w:szCs w:val="28"/>
        </w:rPr>
        <w:t xml:space="preserve">олнота </w:t>
      </w:r>
      <w:r w:rsidR="00525C80">
        <w:rPr>
          <w:sz w:val="28"/>
          <w:szCs w:val="28"/>
        </w:rPr>
        <w:t xml:space="preserve">                         </w:t>
      </w:r>
      <w:r w:rsidR="007D6FB5" w:rsidRPr="00453A08">
        <w:rPr>
          <w:sz w:val="28"/>
          <w:szCs w:val="28"/>
        </w:rPr>
        <w:t>и достоверность документов, представленных в составе Проект</w:t>
      </w:r>
      <w:r w:rsidR="00C73309">
        <w:rPr>
          <w:sz w:val="28"/>
          <w:szCs w:val="28"/>
        </w:rPr>
        <w:t>ов</w:t>
      </w:r>
      <w:r w:rsidR="007D6FB5" w:rsidRPr="00453A08">
        <w:rPr>
          <w:sz w:val="28"/>
          <w:szCs w:val="28"/>
        </w:rPr>
        <w:t xml:space="preserve"> решени</w:t>
      </w:r>
      <w:r w:rsidR="00C73309">
        <w:rPr>
          <w:sz w:val="28"/>
          <w:szCs w:val="28"/>
        </w:rPr>
        <w:t>й</w:t>
      </w:r>
      <w:r w:rsidR="007D6FB5" w:rsidRPr="00453A08">
        <w:rPr>
          <w:sz w:val="28"/>
          <w:szCs w:val="28"/>
        </w:rPr>
        <w:t>, соответствует требованиям Г</w:t>
      </w:r>
      <w:r w:rsidR="007D6FB5">
        <w:rPr>
          <w:sz w:val="28"/>
          <w:szCs w:val="28"/>
        </w:rPr>
        <w:t>ражданского кодекса</w:t>
      </w:r>
      <w:r w:rsidR="007D6FB5" w:rsidRPr="00453A08">
        <w:rPr>
          <w:sz w:val="28"/>
          <w:szCs w:val="28"/>
        </w:rPr>
        <w:t xml:space="preserve"> РФ, Инструкции № 191н</w:t>
      </w:r>
      <w:r w:rsidR="007D6FB5">
        <w:rPr>
          <w:sz w:val="28"/>
          <w:szCs w:val="28"/>
        </w:rPr>
        <w:t>.</w:t>
      </w:r>
    </w:p>
    <w:p w:rsidR="002D5BC2" w:rsidRDefault="00853D90" w:rsidP="00525C80">
      <w:pPr>
        <w:tabs>
          <w:tab w:val="left" w:pos="709"/>
        </w:tabs>
        <w:autoSpaceDE w:val="0"/>
        <w:autoSpaceDN w:val="0"/>
        <w:adjustRightInd w:val="0"/>
        <w:ind w:right="-2" w:firstLine="709"/>
        <w:jc w:val="both"/>
        <w:rPr>
          <w:sz w:val="28"/>
          <w:szCs w:val="28"/>
        </w:rPr>
      </w:pPr>
      <w:r>
        <w:rPr>
          <w:sz w:val="28"/>
          <w:szCs w:val="28"/>
        </w:rPr>
        <w:t xml:space="preserve">3) </w:t>
      </w:r>
      <w:r w:rsidR="002D5BC2">
        <w:rPr>
          <w:sz w:val="28"/>
          <w:szCs w:val="28"/>
        </w:rPr>
        <w:t>2</w:t>
      </w:r>
      <w:r w:rsidR="00027050">
        <w:rPr>
          <w:sz w:val="28"/>
          <w:szCs w:val="28"/>
        </w:rPr>
        <w:t xml:space="preserve"> экспертиз</w:t>
      </w:r>
      <w:r w:rsidR="002D5BC2">
        <w:rPr>
          <w:sz w:val="28"/>
          <w:szCs w:val="28"/>
        </w:rPr>
        <w:t xml:space="preserve">ы </w:t>
      </w:r>
      <w:r w:rsidR="00027050">
        <w:rPr>
          <w:sz w:val="28"/>
          <w:szCs w:val="28"/>
        </w:rPr>
        <w:t>по проект</w:t>
      </w:r>
      <w:r w:rsidR="002D5BC2">
        <w:rPr>
          <w:sz w:val="28"/>
          <w:szCs w:val="28"/>
        </w:rPr>
        <w:t>ам</w:t>
      </w:r>
      <w:r w:rsidR="00027050">
        <w:rPr>
          <w:sz w:val="28"/>
          <w:szCs w:val="28"/>
        </w:rPr>
        <w:t xml:space="preserve"> решения Д</w:t>
      </w:r>
      <w:r w:rsidR="00F13E4A">
        <w:rPr>
          <w:sz w:val="28"/>
          <w:szCs w:val="28"/>
        </w:rPr>
        <w:t>умы</w:t>
      </w:r>
      <w:r w:rsidR="002D5BC2">
        <w:rPr>
          <w:sz w:val="28"/>
          <w:szCs w:val="28"/>
        </w:rPr>
        <w:t>:</w:t>
      </w:r>
    </w:p>
    <w:p w:rsidR="002D5BC2" w:rsidRDefault="002D5BC2" w:rsidP="00525C80">
      <w:pPr>
        <w:tabs>
          <w:tab w:val="left" w:pos="709"/>
        </w:tabs>
        <w:autoSpaceDE w:val="0"/>
        <w:autoSpaceDN w:val="0"/>
        <w:adjustRightInd w:val="0"/>
        <w:ind w:right="-2" w:firstLine="709"/>
        <w:jc w:val="both"/>
        <w:rPr>
          <w:sz w:val="28"/>
          <w:szCs w:val="28"/>
        </w:rPr>
      </w:pPr>
      <w:r>
        <w:rPr>
          <w:sz w:val="28"/>
          <w:szCs w:val="28"/>
        </w:rPr>
        <w:t>-</w:t>
      </w:r>
      <w:r w:rsidR="00F13E4A">
        <w:rPr>
          <w:sz w:val="28"/>
          <w:szCs w:val="28"/>
        </w:rPr>
        <w:t xml:space="preserve"> </w:t>
      </w:r>
      <w:r w:rsidRPr="002D5BC2">
        <w:rPr>
          <w:sz w:val="28"/>
          <w:szCs w:val="28"/>
        </w:rPr>
        <w:t xml:space="preserve">«О внесении изменений в решение Думы Труновского муниципального округа Ставропольского края от 20 ноября 2020 года № 30 </w:t>
      </w:r>
      <w:r w:rsidRPr="002D5BC2">
        <w:rPr>
          <w:sz w:val="28"/>
          <w:szCs w:val="28"/>
        </w:rPr>
        <w:lastRenderedPageBreak/>
        <w:t>«Об оплате труда и некоторых гарантиях главы Труновского муниципального округа Ставропольского края»</w:t>
      </w:r>
      <w:r>
        <w:rPr>
          <w:sz w:val="28"/>
          <w:szCs w:val="28"/>
        </w:rPr>
        <w:t>;</w:t>
      </w:r>
    </w:p>
    <w:p w:rsidR="002D5BC2" w:rsidRPr="002D5BC2" w:rsidRDefault="002D5BC2" w:rsidP="002D5BC2">
      <w:pPr>
        <w:jc w:val="both"/>
        <w:rPr>
          <w:sz w:val="28"/>
          <w:szCs w:val="28"/>
        </w:rPr>
      </w:pPr>
      <w:r>
        <w:rPr>
          <w:sz w:val="28"/>
          <w:szCs w:val="28"/>
        </w:rPr>
        <w:tab/>
        <w:t xml:space="preserve">- </w:t>
      </w:r>
      <w:r w:rsidRPr="002D5BC2">
        <w:rPr>
          <w:sz w:val="28"/>
          <w:szCs w:val="28"/>
        </w:rPr>
        <w:t xml:space="preserve">«О внесении изменений </w:t>
      </w:r>
      <w:proofErr w:type="gramStart"/>
      <w:r w:rsidRPr="002D5BC2">
        <w:rPr>
          <w:sz w:val="28"/>
          <w:szCs w:val="28"/>
        </w:rPr>
        <w:t>в  решение</w:t>
      </w:r>
      <w:proofErr w:type="gramEnd"/>
      <w:r w:rsidRPr="002D5BC2">
        <w:rPr>
          <w:sz w:val="28"/>
          <w:szCs w:val="28"/>
        </w:rPr>
        <w:t xml:space="preserve"> Думы Труновского</w:t>
      </w:r>
      <w:r>
        <w:rPr>
          <w:sz w:val="28"/>
          <w:szCs w:val="28"/>
        </w:rPr>
        <w:t xml:space="preserve"> му</w:t>
      </w:r>
      <w:r w:rsidRPr="002D5BC2">
        <w:rPr>
          <w:sz w:val="28"/>
          <w:szCs w:val="28"/>
        </w:rPr>
        <w:t>ниципального округа Ставропольского края от 20 ноября 2020 года №31 «Об оплате труда работников органов местного самоуправления Труновского муниципального округа  Ставропольского края, отраслевых и территориальных органов, входящих в структуру администрации Труновского муниципального округа Ставропольского края»</w:t>
      </w:r>
      <w:r>
        <w:rPr>
          <w:sz w:val="28"/>
          <w:szCs w:val="28"/>
        </w:rPr>
        <w:t>.</w:t>
      </w:r>
    </w:p>
    <w:p w:rsidR="00F13E4A" w:rsidRDefault="00027050" w:rsidP="00525C80">
      <w:pPr>
        <w:tabs>
          <w:tab w:val="left" w:pos="709"/>
        </w:tabs>
        <w:autoSpaceDE w:val="0"/>
        <w:autoSpaceDN w:val="0"/>
        <w:adjustRightInd w:val="0"/>
        <w:ind w:right="-2" w:firstLine="709"/>
        <w:jc w:val="both"/>
        <w:rPr>
          <w:sz w:val="28"/>
          <w:szCs w:val="28"/>
        </w:rPr>
      </w:pPr>
      <w:r>
        <w:rPr>
          <w:sz w:val="28"/>
          <w:szCs w:val="28"/>
        </w:rPr>
        <w:t xml:space="preserve">В </w:t>
      </w:r>
      <w:r w:rsidR="00F13E4A">
        <w:rPr>
          <w:sz w:val="28"/>
          <w:szCs w:val="28"/>
        </w:rPr>
        <w:t xml:space="preserve">ходе экспертиз осуществлен анализ изменений </w:t>
      </w:r>
      <w:r w:rsidR="002D5BC2">
        <w:rPr>
          <w:sz w:val="28"/>
          <w:szCs w:val="28"/>
        </w:rPr>
        <w:t>в решения Думы</w:t>
      </w:r>
      <w:r w:rsidR="00F13E4A">
        <w:rPr>
          <w:sz w:val="28"/>
          <w:szCs w:val="28"/>
        </w:rPr>
        <w:t>. С</w:t>
      </w:r>
      <w:r w:rsidR="00F13E4A" w:rsidRPr="00F13E4A">
        <w:rPr>
          <w:sz w:val="28"/>
          <w:szCs w:val="28"/>
        </w:rPr>
        <w:t>оставлено</w:t>
      </w:r>
      <w:r w:rsidR="002D5BC2">
        <w:rPr>
          <w:sz w:val="28"/>
          <w:szCs w:val="28"/>
        </w:rPr>
        <w:t xml:space="preserve"> 2</w:t>
      </w:r>
      <w:r w:rsidR="00F13E4A" w:rsidRPr="00F13E4A">
        <w:rPr>
          <w:sz w:val="28"/>
          <w:szCs w:val="28"/>
        </w:rPr>
        <w:t xml:space="preserve"> заключени</w:t>
      </w:r>
      <w:r w:rsidR="002D5BC2">
        <w:rPr>
          <w:sz w:val="28"/>
          <w:szCs w:val="28"/>
        </w:rPr>
        <w:t>я</w:t>
      </w:r>
      <w:r w:rsidR="00F13E4A" w:rsidRPr="00F13E4A">
        <w:rPr>
          <w:sz w:val="28"/>
          <w:szCs w:val="28"/>
        </w:rPr>
        <w:t xml:space="preserve"> без указания на наличие замечаний.</w:t>
      </w:r>
    </w:p>
    <w:p w:rsidR="00F13E4A" w:rsidRDefault="002E3DE3" w:rsidP="00514FE6">
      <w:pPr>
        <w:ind w:right="-2"/>
        <w:jc w:val="both"/>
        <w:rPr>
          <w:sz w:val="28"/>
          <w:szCs w:val="28"/>
        </w:rPr>
      </w:pPr>
      <w:r>
        <w:rPr>
          <w:sz w:val="28"/>
          <w:szCs w:val="28"/>
        </w:rPr>
        <w:tab/>
      </w:r>
      <w:r w:rsidR="006D075B" w:rsidRPr="006D075B">
        <w:rPr>
          <w:sz w:val="28"/>
          <w:szCs w:val="28"/>
        </w:rPr>
        <w:t xml:space="preserve">Перечень решений Думы </w:t>
      </w:r>
      <w:r w:rsidR="006D075B">
        <w:rPr>
          <w:sz w:val="28"/>
          <w:szCs w:val="28"/>
        </w:rPr>
        <w:t>муниципального округа</w:t>
      </w:r>
      <w:r w:rsidR="006D075B" w:rsidRPr="006D075B">
        <w:rPr>
          <w:sz w:val="28"/>
          <w:szCs w:val="28"/>
        </w:rPr>
        <w:t xml:space="preserve">, по которым </w:t>
      </w:r>
      <w:r w:rsidR="006D075B">
        <w:rPr>
          <w:sz w:val="28"/>
          <w:szCs w:val="28"/>
        </w:rPr>
        <w:t>К</w:t>
      </w:r>
      <w:r w:rsidR="006D075B" w:rsidRPr="006D075B">
        <w:rPr>
          <w:sz w:val="28"/>
          <w:szCs w:val="28"/>
        </w:rPr>
        <w:t>омиссией в</w:t>
      </w:r>
      <w:r w:rsidR="002D5BC2">
        <w:rPr>
          <w:sz w:val="28"/>
          <w:szCs w:val="28"/>
        </w:rPr>
        <w:t xml:space="preserve"> 3</w:t>
      </w:r>
      <w:r w:rsidR="006D075B" w:rsidRPr="006D075B">
        <w:rPr>
          <w:sz w:val="28"/>
          <w:szCs w:val="28"/>
        </w:rPr>
        <w:t xml:space="preserve"> квартале 2022 году проведены экспертизы и выданы заключения, приведен в Приложении.</w:t>
      </w:r>
    </w:p>
    <w:p w:rsidR="0026243D" w:rsidRDefault="0026243D" w:rsidP="004354D5">
      <w:pPr>
        <w:ind w:right="-2" w:firstLine="709"/>
        <w:jc w:val="both"/>
        <w:rPr>
          <w:b/>
          <w:sz w:val="28"/>
          <w:szCs w:val="28"/>
          <w:lang w:eastAsia="en-US" w:bidi="en-US"/>
        </w:rPr>
      </w:pPr>
    </w:p>
    <w:p w:rsidR="00840EC2" w:rsidRDefault="00840EC2" w:rsidP="004354D5">
      <w:pPr>
        <w:ind w:right="-2" w:firstLine="709"/>
        <w:jc w:val="both"/>
        <w:rPr>
          <w:b/>
          <w:sz w:val="28"/>
          <w:szCs w:val="28"/>
          <w:lang w:eastAsia="en-US" w:bidi="en-US"/>
        </w:rPr>
      </w:pPr>
      <w:r>
        <w:rPr>
          <w:b/>
          <w:sz w:val="28"/>
          <w:szCs w:val="28"/>
          <w:lang w:eastAsia="en-US" w:bidi="en-US"/>
        </w:rPr>
        <w:t>4</w:t>
      </w:r>
      <w:r w:rsidRPr="001823AB">
        <w:rPr>
          <w:b/>
          <w:sz w:val="28"/>
          <w:szCs w:val="28"/>
          <w:lang w:eastAsia="en-US" w:bidi="en-US"/>
        </w:rPr>
        <w:t xml:space="preserve">. </w:t>
      </w:r>
      <w:r>
        <w:rPr>
          <w:b/>
          <w:sz w:val="28"/>
          <w:szCs w:val="28"/>
          <w:lang w:eastAsia="en-US" w:bidi="en-US"/>
        </w:rPr>
        <w:t>В</w:t>
      </w:r>
      <w:r>
        <w:rPr>
          <w:b/>
          <w:sz w:val="28"/>
          <w:szCs w:val="28"/>
        </w:rPr>
        <w:t xml:space="preserve">заимодействие Комиссии с государственными </w:t>
      </w:r>
      <w:r w:rsidR="004354D5">
        <w:rPr>
          <w:b/>
          <w:sz w:val="28"/>
          <w:szCs w:val="28"/>
        </w:rPr>
        <w:t xml:space="preserve">                                          </w:t>
      </w:r>
      <w:r>
        <w:rPr>
          <w:b/>
          <w:sz w:val="28"/>
          <w:szCs w:val="28"/>
        </w:rPr>
        <w:t>и муниципальными органами</w:t>
      </w:r>
    </w:p>
    <w:p w:rsidR="00DF23A4" w:rsidRPr="00DF23A4" w:rsidRDefault="009731F8" w:rsidP="00DF23A4">
      <w:pPr>
        <w:autoSpaceDE w:val="0"/>
        <w:autoSpaceDN w:val="0"/>
        <w:adjustRightInd w:val="0"/>
        <w:ind w:firstLine="709"/>
        <w:jc w:val="both"/>
        <w:rPr>
          <w:sz w:val="28"/>
          <w:szCs w:val="28"/>
          <w:lang w:eastAsia="en-US" w:bidi="en-US"/>
        </w:rPr>
      </w:pPr>
      <w:r w:rsidRPr="00DF23A4">
        <w:rPr>
          <w:sz w:val="28"/>
          <w:szCs w:val="28"/>
          <w:lang w:eastAsia="en-US" w:bidi="en-US"/>
        </w:rPr>
        <w:t>1</w:t>
      </w:r>
      <w:r w:rsidR="00F40252" w:rsidRPr="00DF23A4">
        <w:rPr>
          <w:sz w:val="28"/>
          <w:szCs w:val="28"/>
          <w:lang w:eastAsia="en-US" w:bidi="en-US"/>
        </w:rPr>
        <w:t>.</w:t>
      </w:r>
      <w:r w:rsidR="00840EC2" w:rsidRPr="00DF23A4">
        <w:rPr>
          <w:sz w:val="28"/>
          <w:szCs w:val="28"/>
          <w:lang w:eastAsia="en-US" w:bidi="en-US"/>
        </w:rPr>
        <w:t xml:space="preserve"> В соответствии с Положением о Комиссии в отчетном периоде осуществлялось взаимодействие</w:t>
      </w:r>
      <w:r w:rsidR="00C54731" w:rsidRPr="00DF23A4">
        <w:rPr>
          <w:sz w:val="28"/>
          <w:szCs w:val="28"/>
          <w:lang w:eastAsia="en-US" w:bidi="en-US"/>
        </w:rPr>
        <w:t xml:space="preserve"> </w:t>
      </w:r>
      <w:r w:rsidR="00840EC2" w:rsidRPr="00DF23A4">
        <w:rPr>
          <w:sz w:val="28"/>
          <w:szCs w:val="28"/>
          <w:lang w:eastAsia="en-US" w:bidi="en-US"/>
        </w:rPr>
        <w:t xml:space="preserve">с Контрольно-счетной палатой Ставропольского края. </w:t>
      </w:r>
      <w:r w:rsidR="00DF23A4">
        <w:rPr>
          <w:sz w:val="28"/>
          <w:szCs w:val="28"/>
          <w:lang w:eastAsia="en-US" w:bidi="en-US"/>
        </w:rPr>
        <w:t xml:space="preserve"> Сотрудники Комиссии принимали участие в видеоконференциях на п</w:t>
      </w:r>
      <w:r w:rsidR="00DF23A4" w:rsidRPr="00DF23A4">
        <w:rPr>
          <w:sz w:val="28"/>
          <w:szCs w:val="28"/>
          <w:lang w:eastAsia="en-US" w:bidi="en-US"/>
        </w:rPr>
        <w:t>ортале Счетной палатой Российской Федерации и контрольно-счетных органов Российской Федерации</w:t>
      </w:r>
      <w:r w:rsidR="00DF23A4">
        <w:rPr>
          <w:sz w:val="28"/>
          <w:szCs w:val="28"/>
          <w:lang w:eastAsia="en-US" w:bidi="en-US"/>
        </w:rPr>
        <w:t xml:space="preserve"> в качестве слушателей.</w:t>
      </w:r>
    </w:p>
    <w:p w:rsidR="00840EC2" w:rsidRDefault="009731F8" w:rsidP="00525C80">
      <w:pPr>
        <w:widowControl w:val="0"/>
        <w:ind w:right="-2" w:firstLine="709"/>
        <w:jc w:val="both"/>
        <w:rPr>
          <w:sz w:val="28"/>
          <w:szCs w:val="28"/>
          <w:lang w:eastAsia="en-US" w:bidi="en-US"/>
        </w:rPr>
      </w:pPr>
      <w:r>
        <w:rPr>
          <w:sz w:val="28"/>
          <w:szCs w:val="28"/>
          <w:lang w:eastAsia="en-US" w:bidi="en-US"/>
        </w:rPr>
        <w:t>2</w:t>
      </w:r>
      <w:r w:rsidR="00840EC2" w:rsidRPr="00577DE2">
        <w:rPr>
          <w:sz w:val="28"/>
          <w:szCs w:val="28"/>
          <w:lang w:eastAsia="en-US" w:bidi="en-US"/>
        </w:rPr>
        <w:t>.</w:t>
      </w:r>
      <w:r w:rsidR="00840EC2">
        <w:rPr>
          <w:sz w:val="28"/>
          <w:szCs w:val="28"/>
          <w:lang w:eastAsia="en-US" w:bidi="en-US"/>
        </w:rPr>
        <w:t xml:space="preserve"> </w:t>
      </w:r>
      <w:r w:rsidR="00840EC2" w:rsidRPr="00922F06">
        <w:rPr>
          <w:sz w:val="28"/>
          <w:szCs w:val="28"/>
          <w:lang w:eastAsia="en-US" w:bidi="en-US"/>
        </w:rPr>
        <w:t xml:space="preserve"> На основании соглашения о сотрудничестве и взаимодействии между </w:t>
      </w:r>
      <w:r w:rsidR="00840EC2">
        <w:rPr>
          <w:sz w:val="28"/>
          <w:szCs w:val="28"/>
          <w:lang w:eastAsia="en-US" w:bidi="en-US"/>
        </w:rPr>
        <w:t>П</w:t>
      </w:r>
      <w:r w:rsidR="00840EC2" w:rsidRPr="00922F06">
        <w:rPr>
          <w:sz w:val="28"/>
          <w:szCs w:val="28"/>
          <w:lang w:eastAsia="en-US" w:bidi="en-US"/>
        </w:rPr>
        <w:t>рокуратурой Труновского района и Комиссией</w:t>
      </w:r>
      <w:r w:rsidR="002D598A">
        <w:rPr>
          <w:sz w:val="28"/>
          <w:szCs w:val="28"/>
          <w:lang w:eastAsia="en-US" w:bidi="en-US"/>
        </w:rPr>
        <w:t xml:space="preserve"> в П</w:t>
      </w:r>
      <w:r w:rsidR="005E2A8B">
        <w:rPr>
          <w:sz w:val="28"/>
          <w:szCs w:val="28"/>
          <w:lang w:eastAsia="en-US" w:bidi="en-US"/>
        </w:rPr>
        <w:t xml:space="preserve">рокуратуру направлены </w:t>
      </w:r>
      <w:r w:rsidR="00586C75">
        <w:rPr>
          <w:sz w:val="28"/>
          <w:szCs w:val="28"/>
          <w:lang w:eastAsia="en-US" w:bidi="en-US"/>
        </w:rPr>
        <w:t xml:space="preserve">копии </w:t>
      </w:r>
      <w:r w:rsidR="005E2A8B">
        <w:rPr>
          <w:sz w:val="28"/>
          <w:szCs w:val="28"/>
          <w:lang w:eastAsia="en-US" w:bidi="en-US"/>
        </w:rPr>
        <w:t>следующи</w:t>
      </w:r>
      <w:r w:rsidR="00586C75">
        <w:rPr>
          <w:sz w:val="28"/>
          <w:szCs w:val="28"/>
          <w:lang w:eastAsia="en-US" w:bidi="en-US"/>
        </w:rPr>
        <w:t>х</w:t>
      </w:r>
      <w:r w:rsidR="005E2A8B">
        <w:rPr>
          <w:sz w:val="28"/>
          <w:szCs w:val="28"/>
          <w:lang w:eastAsia="en-US" w:bidi="en-US"/>
        </w:rPr>
        <w:t xml:space="preserve"> документ</w:t>
      </w:r>
      <w:r w:rsidR="00586C75">
        <w:rPr>
          <w:sz w:val="28"/>
          <w:szCs w:val="28"/>
          <w:lang w:eastAsia="en-US" w:bidi="en-US"/>
        </w:rPr>
        <w:t>ов</w:t>
      </w:r>
      <w:r w:rsidR="005E2A8B">
        <w:rPr>
          <w:sz w:val="28"/>
          <w:szCs w:val="28"/>
          <w:lang w:eastAsia="en-US" w:bidi="en-US"/>
        </w:rPr>
        <w:t>:</w:t>
      </w:r>
      <w:r w:rsidR="00586C75">
        <w:rPr>
          <w:sz w:val="28"/>
          <w:szCs w:val="28"/>
          <w:lang w:eastAsia="en-US" w:bidi="en-US"/>
        </w:rPr>
        <w:t xml:space="preserve"> акт п</w:t>
      </w:r>
      <w:r w:rsidR="00586C75" w:rsidRPr="00586C75">
        <w:rPr>
          <w:sz w:val="28"/>
          <w:szCs w:val="28"/>
          <w:lang w:eastAsia="en-US" w:bidi="en-US"/>
        </w:rPr>
        <w:t>роверк</w:t>
      </w:r>
      <w:r w:rsidR="00586C75">
        <w:rPr>
          <w:sz w:val="28"/>
          <w:szCs w:val="28"/>
          <w:lang w:eastAsia="en-US" w:bidi="en-US"/>
        </w:rPr>
        <w:t>и</w:t>
      </w:r>
      <w:r w:rsidR="00586C75" w:rsidRPr="00586C75">
        <w:rPr>
          <w:sz w:val="28"/>
          <w:szCs w:val="28"/>
          <w:lang w:eastAsia="en-US" w:bidi="en-US"/>
        </w:rPr>
        <w:t xml:space="preserve"> законности, результативности (эффективности и экономности) использования средств  бюджета Труновского муниципального округа Ставропольского края, выделенных муниципальному казенному общеобразовательному учреждению основной общеобразовательной школе №8, а также аудит в сфере закупок товаров, работ, услуг для муниципальных нужд, осуществляемых данным общеобразовательным учреждением за 2021 год </w:t>
      </w:r>
      <w:r w:rsidR="00586C75">
        <w:rPr>
          <w:sz w:val="28"/>
          <w:szCs w:val="28"/>
          <w:lang w:eastAsia="en-US" w:bidi="en-US"/>
        </w:rPr>
        <w:t>от 11 июля 2022 г и акт п</w:t>
      </w:r>
      <w:r w:rsidR="00586C75" w:rsidRPr="00586C75">
        <w:rPr>
          <w:sz w:val="28"/>
          <w:szCs w:val="28"/>
          <w:lang w:eastAsia="en-US" w:bidi="en-US"/>
        </w:rPr>
        <w:t>роверк</w:t>
      </w:r>
      <w:r w:rsidR="00586C75">
        <w:rPr>
          <w:sz w:val="28"/>
          <w:szCs w:val="28"/>
          <w:lang w:eastAsia="en-US" w:bidi="en-US"/>
        </w:rPr>
        <w:t>и</w:t>
      </w:r>
      <w:r w:rsidR="00586C75" w:rsidRPr="00586C75">
        <w:rPr>
          <w:sz w:val="28"/>
          <w:szCs w:val="28"/>
          <w:lang w:eastAsia="en-US" w:bidi="en-US"/>
        </w:rPr>
        <w:t xml:space="preserve"> законности, результативности (эффективности и экономности) использования средств  бюджета Труновского муниципального округа Ставропольского края, выделенных главному распорядителю бюджетных средств - отделу культуры  администрации Труновского муниципального округа Ставропольского края за  2021 год и 1 квартал 2022 года от 30 сентября 2022 г.</w:t>
      </w:r>
    </w:p>
    <w:p w:rsidR="00960E84" w:rsidRDefault="00960E84" w:rsidP="00525C80">
      <w:pPr>
        <w:widowControl w:val="0"/>
        <w:ind w:right="-2" w:firstLine="709"/>
        <w:jc w:val="both"/>
        <w:rPr>
          <w:sz w:val="28"/>
          <w:szCs w:val="28"/>
        </w:rPr>
      </w:pPr>
      <w:r>
        <w:rPr>
          <w:sz w:val="28"/>
          <w:szCs w:val="28"/>
          <w:lang w:eastAsia="en-US" w:bidi="en-US"/>
        </w:rPr>
        <w:t xml:space="preserve">3. </w:t>
      </w:r>
      <w:r w:rsidRPr="00960E84">
        <w:rPr>
          <w:sz w:val="28"/>
          <w:szCs w:val="28"/>
          <w:lang w:eastAsia="en-US" w:bidi="en-US"/>
        </w:rPr>
        <w:t xml:space="preserve">На основании соглашения о сотрудничестве и взаимодействии между </w:t>
      </w:r>
      <w:r>
        <w:rPr>
          <w:sz w:val="28"/>
          <w:szCs w:val="28"/>
          <w:lang w:eastAsia="en-US" w:bidi="en-US"/>
        </w:rPr>
        <w:t>Отделом МВД России по Т</w:t>
      </w:r>
      <w:r w:rsidRPr="00960E84">
        <w:rPr>
          <w:sz w:val="28"/>
          <w:szCs w:val="28"/>
          <w:lang w:eastAsia="en-US" w:bidi="en-US"/>
        </w:rPr>
        <w:t>руновско</w:t>
      </w:r>
      <w:r>
        <w:rPr>
          <w:sz w:val="28"/>
          <w:szCs w:val="28"/>
          <w:lang w:eastAsia="en-US" w:bidi="en-US"/>
        </w:rPr>
        <w:t>му району</w:t>
      </w:r>
      <w:r w:rsidRPr="00960E84">
        <w:rPr>
          <w:sz w:val="28"/>
          <w:szCs w:val="28"/>
          <w:lang w:eastAsia="en-US" w:bidi="en-US"/>
        </w:rPr>
        <w:t xml:space="preserve"> и Комиссией в </w:t>
      </w:r>
      <w:r>
        <w:rPr>
          <w:sz w:val="28"/>
          <w:szCs w:val="28"/>
          <w:lang w:eastAsia="en-US" w:bidi="en-US"/>
        </w:rPr>
        <w:t>Отдел МВД</w:t>
      </w:r>
      <w:r w:rsidRPr="00960E84">
        <w:rPr>
          <w:sz w:val="28"/>
          <w:szCs w:val="28"/>
          <w:lang w:eastAsia="en-US" w:bidi="en-US"/>
        </w:rPr>
        <w:t xml:space="preserve"> </w:t>
      </w:r>
      <w:r>
        <w:rPr>
          <w:sz w:val="28"/>
          <w:szCs w:val="28"/>
          <w:lang w:eastAsia="en-US" w:bidi="en-US"/>
        </w:rPr>
        <w:t>направлен</w:t>
      </w:r>
      <w:r w:rsidR="005949DF">
        <w:rPr>
          <w:sz w:val="28"/>
          <w:szCs w:val="28"/>
          <w:lang w:eastAsia="en-US" w:bidi="en-US"/>
        </w:rPr>
        <w:t>а</w:t>
      </w:r>
      <w:r>
        <w:rPr>
          <w:sz w:val="28"/>
          <w:szCs w:val="28"/>
          <w:lang w:eastAsia="en-US" w:bidi="en-US"/>
        </w:rPr>
        <w:t xml:space="preserve"> </w:t>
      </w:r>
      <w:r w:rsidRPr="00960E84">
        <w:rPr>
          <w:sz w:val="28"/>
          <w:szCs w:val="28"/>
          <w:lang w:eastAsia="en-US" w:bidi="en-US"/>
        </w:rPr>
        <w:t>копи</w:t>
      </w:r>
      <w:r w:rsidR="005949DF">
        <w:rPr>
          <w:sz w:val="28"/>
          <w:szCs w:val="28"/>
          <w:lang w:eastAsia="en-US" w:bidi="en-US"/>
        </w:rPr>
        <w:t>я</w:t>
      </w:r>
      <w:r w:rsidRPr="00960E84">
        <w:rPr>
          <w:sz w:val="28"/>
          <w:szCs w:val="28"/>
          <w:lang w:eastAsia="en-US" w:bidi="en-US"/>
        </w:rPr>
        <w:t xml:space="preserve"> </w:t>
      </w:r>
      <w:r w:rsidR="005949DF">
        <w:rPr>
          <w:sz w:val="28"/>
          <w:szCs w:val="28"/>
          <w:lang w:eastAsia="en-US" w:bidi="en-US"/>
        </w:rPr>
        <w:t xml:space="preserve">заключения </w:t>
      </w:r>
      <w:r w:rsidR="005949DF" w:rsidRPr="005949DF">
        <w:rPr>
          <w:sz w:val="28"/>
          <w:szCs w:val="28"/>
          <w:lang w:eastAsia="en-US" w:bidi="en-US"/>
        </w:rPr>
        <w:t xml:space="preserve">по результатам контрольного мероприятия по исследованию </w:t>
      </w:r>
      <w:r w:rsidR="005949DF">
        <w:rPr>
          <w:sz w:val="28"/>
          <w:szCs w:val="28"/>
          <w:lang w:eastAsia="en-US" w:bidi="en-US"/>
        </w:rPr>
        <w:t>д</w:t>
      </w:r>
      <w:r w:rsidR="005949DF" w:rsidRPr="005949DF">
        <w:rPr>
          <w:sz w:val="28"/>
          <w:szCs w:val="28"/>
          <w:lang w:eastAsia="en-US" w:bidi="en-US"/>
        </w:rPr>
        <w:t>окументов, касающихся деятельности муниципального казенного</w:t>
      </w:r>
      <w:r w:rsidR="005949DF">
        <w:rPr>
          <w:sz w:val="28"/>
          <w:szCs w:val="28"/>
          <w:lang w:eastAsia="en-US" w:bidi="en-US"/>
        </w:rPr>
        <w:t xml:space="preserve"> учре</w:t>
      </w:r>
      <w:r w:rsidR="005949DF" w:rsidRPr="005949DF">
        <w:rPr>
          <w:sz w:val="28"/>
          <w:szCs w:val="28"/>
          <w:lang w:eastAsia="en-US" w:bidi="en-US"/>
        </w:rPr>
        <w:t>ждения «Культурно-досуговый центр «</w:t>
      </w:r>
      <w:proofErr w:type="gramStart"/>
      <w:r w:rsidR="005949DF" w:rsidRPr="005949DF">
        <w:rPr>
          <w:sz w:val="28"/>
          <w:szCs w:val="28"/>
          <w:lang w:eastAsia="en-US" w:bidi="en-US"/>
        </w:rPr>
        <w:t xml:space="preserve">Дружба»   </w:t>
      </w:r>
      <w:proofErr w:type="gramEnd"/>
      <w:r w:rsidR="005949DF" w:rsidRPr="005949DF">
        <w:rPr>
          <w:sz w:val="28"/>
          <w:szCs w:val="28"/>
          <w:lang w:eastAsia="en-US" w:bidi="en-US"/>
        </w:rPr>
        <w:t xml:space="preserve">                                          за период  с  2016 года по май 2021 года.</w:t>
      </w:r>
    </w:p>
    <w:p w:rsidR="00840EC2" w:rsidRPr="005461E7" w:rsidRDefault="00960E84" w:rsidP="00525C80">
      <w:pPr>
        <w:ind w:right="-2" w:firstLine="709"/>
        <w:jc w:val="both"/>
        <w:rPr>
          <w:sz w:val="28"/>
          <w:szCs w:val="28"/>
        </w:rPr>
      </w:pPr>
      <w:r>
        <w:rPr>
          <w:sz w:val="28"/>
          <w:szCs w:val="28"/>
        </w:rPr>
        <w:t>4</w:t>
      </w:r>
      <w:r w:rsidR="00840EC2" w:rsidRPr="00F75D09">
        <w:rPr>
          <w:sz w:val="28"/>
          <w:szCs w:val="28"/>
        </w:rPr>
        <w:t>. В отчётном периоде жалобы, исковые требования на действия Комиссии и её отдельных сотрудников не поступали.</w:t>
      </w:r>
    </w:p>
    <w:p w:rsidR="00DF5669" w:rsidRDefault="00DF5669" w:rsidP="009F4A3E">
      <w:pPr>
        <w:ind w:firstLine="709"/>
        <w:jc w:val="both"/>
        <w:rPr>
          <w:rFonts w:eastAsia="Calibri"/>
          <w:b/>
          <w:sz w:val="28"/>
          <w:szCs w:val="28"/>
          <w:lang w:eastAsia="en-US"/>
        </w:rPr>
      </w:pPr>
    </w:p>
    <w:p w:rsidR="005735B3" w:rsidRPr="00C73309" w:rsidRDefault="00C73309" w:rsidP="009F4A3E">
      <w:pPr>
        <w:ind w:firstLine="709"/>
        <w:jc w:val="both"/>
        <w:rPr>
          <w:rFonts w:eastAsia="Calibri"/>
          <w:b/>
          <w:sz w:val="28"/>
          <w:szCs w:val="28"/>
          <w:lang w:eastAsia="en-US"/>
        </w:rPr>
      </w:pPr>
      <w:r w:rsidRPr="00C73309">
        <w:rPr>
          <w:rFonts w:eastAsia="Calibri"/>
          <w:b/>
          <w:sz w:val="28"/>
          <w:szCs w:val="28"/>
          <w:lang w:eastAsia="en-US"/>
        </w:rPr>
        <w:lastRenderedPageBreak/>
        <w:t>5. Информационная деятельность</w:t>
      </w:r>
    </w:p>
    <w:p w:rsidR="00D76AEF" w:rsidRDefault="00D76AEF" w:rsidP="00D76AEF">
      <w:pPr>
        <w:shd w:val="clear" w:color="auto" w:fill="FFFFFF"/>
        <w:tabs>
          <w:tab w:val="left" w:pos="0"/>
          <w:tab w:val="left" w:pos="709"/>
        </w:tabs>
        <w:jc w:val="both"/>
        <w:rPr>
          <w:sz w:val="28"/>
          <w:szCs w:val="28"/>
        </w:rPr>
      </w:pPr>
      <w:r>
        <w:rPr>
          <w:spacing w:val="-1"/>
          <w:sz w:val="28"/>
          <w:szCs w:val="28"/>
        </w:rPr>
        <w:tab/>
        <w:t xml:space="preserve">В соответствии со статьей 20 Положения о Комиссии </w:t>
      </w:r>
      <w:r w:rsidRPr="00D76AEF">
        <w:rPr>
          <w:spacing w:val="-1"/>
          <w:sz w:val="28"/>
          <w:szCs w:val="28"/>
        </w:rPr>
        <w:t xml:space="preserve">в целях обеспечения доступа к </w:t>
      </w:r>
      <w:r w:rsidRPr="00D76AEF">
        <w:rPr>
          <w:sz w:val="28"/>
          <w:szCs w:val="28"/>
        </w:rPr>
        <w:t xml:space="preserve">информации о своей деятельности </w:t>
      </w:r>
      <w:r>
        <w:rPr>
          <w:sz w:val="28"/>
          <w:szCs w:val="28"/>
        </w:rPr>
        <w:t xml:space="preserve">Комиссия </w:t>
      </w:r>
      <w:r w:rsidRPr="00D76AEF">
        <w:rPr>
          <w:sz w:val="28"/>
          <w:szCs w:val="28"/>
        </w:rPr>
        <w:t>размеща</w:t>
      </w:r>
      <w:r>
        <w:rPr>
          <w:sz w:val="28"/>
          <w:szCs w:val="28"/>
        </w:rPr>
        <w:t>ла</w:t>
      </w:r>
      <w:r w:rsidRPr="00D76AEF">
        <w:rPr>
          <w:sz w:val="28"/>
          <w:szCs w:val="28"/>
        </w:rPr>
        <w:t xml:space="preserve"> на официальном сайте органов местного самоуправления округа в информационно-телекоммуникационной сети Интернет (далее - сеть Интернет), опубликовыв</w:t>
      </w:r>
      <w:r>
        <w:rPr>
          <w:sz w:val="28"/>
          <w:szCs w:val="28"/>
        </w:rPr>
        <w:t>ала</w:t>
      </w:r>
      <w:r w:rsidRPr="00D76AEF">
        <w:rPr>
          <w:sz w:val="28"/>
          <w:szCs w:val="28"/>
        </w:rPr>
        <w:t xml:space="preserve"> в муниципальной газете «Труновский вестник»</w:t>
      </w:r>
      <w:r w:rsidR="00525C80">
        <w:rPr>
          <w:sz w:val="28"/>
          <w:szCs w:val="28"/>
        </w:rPr>
        <w:t xml:space="preserve">     </w:t>
      </w:r>
      <w:r w:rsidRPr="00D76AEF">
        <w:rPr>
          <w:sz w:val="28"/>
          <w:szCs w:val="28"/>
        </w:rPr>
        <w:t xml:space="preserve"> и размеща</w:t>
      </w:r>
      <w:r>
        <w:rPr>
          <w:sz w:val="28"/>
          <w:szCs w:val="28"/>
        </w:rPr>
        <w:t>ла</w:t>
      </w:r>
      <w:r w:rsidRPr="00D76AEF">
        <w:rPr>
          <w:sz w:val="28"/>
          <w:szCs w:val="28"/>
        </w:rPr>
        <w:t xml:space="preserve"> на информационном стенде, расположенном на первом этаже здания администрации округа, информацию о проведенных </w:t>
      </w:r>
      <w:r w:rsidR="005E2A8B">
        <w:rPr>
          <w:sz w:val="28"/>
          <w:szCs w:val="28"/>
        </w:rPr>
        <w:t xml:space="preserve">контрольных и </w:t>
      </w:r>
      <w:r w:rsidRPr="00D76AEF">
        <w:rPr>
          <w:spacing w:val="-1"/>
          <w:sz w:val="28"/>
          <w:szCs w:val="28"/>
        </w:rPr>
        <w:t>экспертно-аналитических мероприятиях</w:t>
      </w:r>
      <w:r w:rsidR="00DF5669">
        <w:rPr>
          <w:spacing w:val="-1"/>
          <w:sz w:val="28"/>
          <w:szCs w:val="28"/>
        </w:rPr>
        <w:t>.</w:t>
      </w:r>
    </w:p>
    <w:p w:rsidR="00473343" w:rsidRDefault="00473343" w:rsidP="009F4A3E">
      <w:pPr>
        <w:ind w:firstLine="709"/>
        <w:jc w:val="both"/>
        <w:rPr>
          <w:rFonts w:eastAsia="Calibri"/>
          <w:b/>
          <w:sz w:val="28"/>
          <w:szCs w:val="28"/>
          <w:lang w:eastAsia="en-US"/>
        </w:rPr>
      </w:pPr>
    </w:p>
    <w:p w:rsidR="009731F8" w:rsidRDefault="009731F8" w:rsidP="009F4A3E">
      <w:pPr>
        <w:ind w:firstLine="709"/>
        <w:jc w:val="both"/>
        <w:rPr>
          <w:rFonts w:eastAsia="Calibri"/>
          <w:b/>
          <w:sz w:val="28"/>
          <w:szCs w:val="28"/>
          <w:lang w:eastAsia="en-US"/>
        </w:rPr>
      </w:pPr>
      <w:r w:rsidRPr="009731F8">
        <w:rPr>
          <w:rFonts w:eastAsia="Calibri"/>
          <w:b/>
          <w:sz w:val="28"/>
          <w:szCs w:val="28"/>
          <w:lang w:eastAsia="en-US"/>
        </w:rPr>
        <w:t>6. Внутренние вопросы деятельности Комиссии</w:t>
      </w:r>
    </w:p>
    <w:p w:rsidR="00F24251" w:rsidRPr="00F24251" w:rsidRDefault="00F24251" w:rsidP="00F24251">
      <w:pPr>
        <w:shd w:val="clear" w:color="auto" w:fill="FFFFFF"/>
        <w:tabs>
          <w:tab w:val="left" w:pos="0"/>
        </w:tabs>
        <w:ind w:firstLine="709"/>
        <w:jc w:val="both"/>
        <w:rPr>
          <w:spacing w:val="-1"/>
          <w:sz w:val="28"/>
          <w:szCs w:val="28"/>
        </w:rPr>
      </w:pPr>
      <w:r w:rsidRPr="00F24251">
        <w:rPr>
          <w:sz w:val="28"/>
          <w:szCs w:val="28"/>
        </w:rPr>
        <w:t xml:space="preserve">Финансовое обеспечение деятельности </w:t>
      </w:r>
      <w:r>
        <w:rPr>
          <w:sz w:val="28"/>
          <w:szCs w:val="28"/>
        </w:rPr>
        <w:t>Комиссии</w:t>
      </w:r>
      <w:r w:rsidRPr="00F24251">
        <w:rPr>
          <w:sz w:val="28"/>
          <w:szCs w:val="28"/>
        </w:rPr>
        <w:t xml:space="preserve"> осуществля</w:t>
      </w:r>
      <w:r>
        <w:rPr>
          <w:sz w:val="28"/>
          <w:szCs w:val="28"/>
        </w:rPr>
        <w:t>лось</w:t>
      </w:r>
      <w:r w:rsidRPr="00F24251">
        <w:rPr>
          <w:sz w:val="28"/>
          <w:szCs w:val="28"/>
        </w:rPr>
        <w:t xml:space="preserve"> за счет </w:t>
      </w:r>
      <w:r w:rsidR="00205B03">
        <w:rPr>
          <w:sz w:val="28"/>
          <w:szCs w:val="28"/>
        </w:rPr>
        <w:t xml:space="preserve">средств </w:t>
      </w:r>
      <w:r w:rsidRPr="00F24251">
        <w:rPr>
          <w:sz w:val="28"/>
          <w:szCs w:val="28"/>
        </w:rPr>
        <w:t>бюджета округа</w:t>
      </w:r>
      <w:r>
        <w:rPr>
          <w:sz w:val="28"/>
          <w:szCs w:val="28"/>
        </w:rPr>
        <w:t xml:space="preserve">. </w:t>
      </w:r>
      <w:r w:rsidRPr="00F24251">
        <w:rPr>
          <w:spacing w:val="-1"/>
          <w:sz w:val="28"/>
          <w:szCs w:val="28"/>
        </w:rPr>
        <w:t xml:space="preserve">Расходы на обеспечение деятельности </w:t>
      </w:r>
      <w:r>
        <w:rPr>
          <w:spacing w:val="-1"/>
          <w:sz w:val="28"/>
          <w:szCs w:val="28"/>
        </w:rPr>
        <w:t>Комиссии</w:t>
      </w:r>
      <w:r w:rsidRPr="00F24251">
        <w:rPr>
          <w:spacing w:val="-1"/>
          <w:sz w:val="28"/>
          <w:szCs w:val="28"/>
        </w:rPr>
        <w:t xml:space="preserve"> предусм</w:t>
      </w:r>
      <w:r w:rsidR="00740242">
        <w:rPr>
          <w:spacing w:val="-1"/>
          <w:sz w:val="28"/>
          <w:szCs w:val="28"/>
        </w:rPr>
        <w:t>отрены в сумме</w:t>
      </w:r>
      <w:r>
        <w:rPr>
          <w:spacing w:val="-1"/>
          <w:sz w:val="28"/>
          <w:szCs w:val="28"/>
        </w:rPr>
        <w:t xml:space="preserve"> </w:t>
      </w:r>
      <w:r w:rsidR="00961A3F">
        <w:rPr>
          <w:spacing w:val="-1"/>
          <w:sz w:val="28"/>
          <w:szCs w:val="28"/>
        </w:rPr>
        <w:t>2229,61</w:t>
      </w:r>
      <w:r w:rsidR="00740242">
        <w:rPr>
          <w:spacing w:val="-1"/>
          <w:sz w:val="28"/>
          <w:szCs w:val="28"/>
        </w:rPr>
        <w:t xml:space="preserve"> </w:t>
      </w:r>
      <w:r>
        <w:rPr>
          <w:spacing w:val="-1"/>
          <w:sz w:val="28"/>
          <w:szCs w:val="28"/>
        </w:rPr>
        <w:t xml:space="preserve">тыс. рублей. Кассовое исполнение </w:t>
      </w:r>
      <w:r w:rsidR="005E2A8B">
        <w:rPr>
          <w:spacing w:val="-1"/>
          <w:sz w:val="28"/>
          <w:szCs w:val="28"/>
        </w:rPr>
        <w:t>по состоянию на 01.</w:t>
      </w:r>
      <w:r w:rsidR="00907ACF">
        <w:rPr>
          <w:spacing w:val="-1"/>
          <w:sz w:val="28"/>
          <w:szCs w:val="28"/>
        </w:rPr>
        <w:t>10</w:t>
      </w:r>
      <w:r w:rsidR="005E2A8B">
        <w:rPr>
          <w:spacing w:val="-1"/>
          <w:sz w:val="28"/>
          <w:szCs w:val="28"/>
        </w:rPr>
        <w:t xml:space="preserve">.2022 г. </w:t>
      </w:r>
      <w:r>
        <w:rPr>
          <w:spacing w:val="-1"/>
          <w:sz w:val="28"/>
          <w:szCs w:val="28"/>
        </w:rPr>
        <w:t>составило</w:t>
      </w:r>
      <w:r w:rsidR="00740242">
        <w:rPr>
          <w:spacing w:val="-1"/>
          <w:sz w:val="28"/>
          <w:szCs w:val="28"/>
        </w:rPr>
        <w:t xml:space="preserve"> </w:t>
      </w:r>
      <w:r w:rsidR="0021200D">
        <w:rPr>
          <w:spacing w:val="-1"/>
          <w:sz w:val="28"/>
          <w:szCs w:val="28"/>
        </w:rPr>
        <w:t>1741,</w:t>
      </w:r>
      <w:r w:rsidR="0021200D" w:rsidRPr="0021200D">
        <w:rPr>
          <w:spacing w:val="-1"/>
          <w:sz w:val="28"/>
          <w:szCs w:val="28"/>
        </w:rPr>
        <w:t>14</w:t>
      </w:r>
      <w:r w:rsidR="00740242" w:rsidRPr="0021200D">
        <w:rPr>
          <w:spacing w:val="-1"/>
          <w:sz w:val="28"/>
          <w:szCs w:val="28"/>
        </w:rPr>
        <w:t xml:space="preserve"> тыс. рублей или </w:t>
      </w:r>
      <w:r w:rsidR="0021200D" w:rsidRPr="0021200D">
        <w:rPr>
          <w:spacing w:val="-1"/>
          <w:sz w:val="28"/>
          <w:szCs w:val="28"/>
        </w:rPr>
        <w:t>78,09</w:t>
      </w:r>
      <w:r w:rsidR="00740242" w:rsidRPr="0021200D">
        <w:rPr>
          <w:spacing w:val="-1"/>
          <w:sz w:val="28"/>
          <w:szCs w:val="28"/>
        </w:rPr>
        <w:t>%</w:t>
      </w:r>
      <w:r w:rsidRPr="0021200D">
        <w:rPr>
          <w:spacing w:val="-1"/>
          <w:sz w:val="28"/>
          <w:szCs w:val="28"/>
        </w:rPr>
        <w:t>.</w:t>
      </w:r>
    </w:p>
    <w:p w:rsidR="00F24251" w:rsidRDefault="00F24251" w:rsidP="000B5BD6">
      <w:pPr>
        <w:ind w:firstLine="709"/>
        <w:jc w:val="center"/>
        <w:rPr>
          <w:b/>
          <w:sz w:val="28"/>
          <w:szCs w:val="28"/>
          <w:lang w:eastAsia="en-US" w:bidi="en-US"/>
        </w:rPr>
      </w:pPr>
    </w:p>
    <w:p w:rsidR="00577DE2" w:rsidRDefault="00740242" w:rsidP="009F4A3E">
      <w:pPr>
        <w:ind w:firstLine="709"/>
        <w:jc w:val="both"/>
        <w:rPr>
          <w:b/>
          <w:sz w:val="28"/>
          <w:szCs w:val="28"/>
          <w:lang w:eastAsia="en-US" w:bidi="en-US"/>
        </w:rPr>
      </w:pPr>
      <w:r>
        <w:rPr>
          <w:b/>
          <w:sz w:val="28"/>
          <w:szCs w:val="28"/>
          <w:lang w:eastAsia="en-US" w:bidi="en-US"/>
        </w:rPr>
        <w:t xml:space="preserve">7. </w:t>
      </w:r>
      <w:r w:rsidR="00007A23">
        <w:rPr>
          <w:b/>
          <w:sz w:val="28"/>
          <w:szCs w:val="28"/>
          <w:lang w:eastAsia="en-US" w:bidi="en-US"/>
        </w:rPr>
        <w:t>Деятельность Комиссии по в</w:t>
      </w:r>
      <w:r w:rsidR="00007A23" w:rsidRPr="00007A23">
        <w:rPr>
          <w:b/>
          <w:sz w:val="28"/>
          <w:szCs w:val="28"/>
          <w:lang w:eastAsia="en-US" w:bidi="en-US"/>
        </w:rPr>
        <w:t>ыявлени</w:t>
      </w:r>
      <w:r w:rsidR="00007A23">
        <w:rPr>
          <w:b/>
          <w:sz w:val="28"/>
          <w:szCs w:val="28"/>
          <w:lang w:eastAsia="en-US" w:bidi="en-US"/>
        </w:rPr>
        <w:t>ю</w:t>
      </w:r>
      <w:r w:rsidR="00007A23" w:rsidRPr="00007A23">
        <w:rPr>
          <w:b/>
          <w:sz w:val="28"/>
          <w:szCs w:val="28"/>
          <w:lang w:eastAsia="en-US" w:bidi="en-US"/>
        </w:rPr>
        <w:t>, предупреждени</w:t>
      </w:r>
      <w:r w:rsidR="00007A23">
        <w:rPr>
          <w:b/>
          <w:sz w:val="28"/>
          <w:szCs w:val="28"/>
          <w:lang w:eastAsia="en-US" w:bidi="en-US"/>
        </w:rPr>
        <w:t>ю</w:t>
      </w:r>
      <w:r w:rsidR="00007A23" w:rsidRPr="00007A23">
        <w:rPr>
          <w:b/>
          <w:sz w:val="28"/>
          <w:szCs w:val="28"/>
          <w:lang w:eastAsia="en-US" w:bidi="en-US"/>
        </w:rPr>
        <w:t xml:space="preserve"> и пресечени</w:t>
      </w:r>
      <w:r w:rsidR="00007A23">
        <w:rPr>
          <w:b/>
          <w:sz w:val="28"/>
          <w:szCs w:val="28"/>
          <w:lang w:eastAsia="en-US" w:bidi="en-US"/>
        </w:rPr>
        <w:t>ю</w:t>
      </w:r>
      <w:r w:rsidR="00007A23" w:rsidRPr="00007A23">
        <w:rPr>
          <w:b/>
          <w:sz w:val="28"/>
          <w:szCs w:val="28"/>
          <w:lang w:eastAsia="en-US" w:bidi="en-US"/>
        </w:rPr>
        <w:t xml:space="preserve"> коррупционных правонарушений</w:t>
      </w:r>
    </w:p>
    <w:p w:rsidR="004E148A" w:rsidRDefault="00007A23" w:rsidP="000B5BD6">
      <w:pPr>
        <w:ind w:firstLine="709"/>
        <w:jc w:val="both"/>
        <w:rPr>
          <w:sz w:val="28"/>
          <w:szCs w:val="28"/>
        </w:rPr>
      </w:pPr>
      <w:r w:rsidRPr="00007A23">
        <w:rPr>
          <w:sz w:val="28"/>
          <w:szCs w:val="28"/>
        </w:rPr>
        <w:t xml:space="preserve">В отчетном периоде Комиссией проводилась работа по противодействию коррупции, в том числе по проведению антикоррупционной экспертизы проектов решений </w:t>
      </w:r>
      <w:r w:rsidR="00270E69">
        <w:rPr>
          <w:sz w:val="28"/>
          <w:szCs w:val="28"/>
        </w:rPr>
        <w:t xml:space="preserve">Думы </w:t>
      </w:r>
      <w:proofErr w:type="gramStart"/>
      <w:r w:rsidR="00270E69">
        <w:rPr>
          <w:sz w:val="28"/>
          <w:szCs w:val="28"/>
        </w:rPr>
        <w:t xml:space="preserve">округа </w:t>
      </w:r>
      <w:r w:rsidRPr="00007A23">
        <w:rPr>
          <w:sz w:val="28"/>
          <w:szCs w:val="28"/>
        </w:rPr>
        <w:t xml:space="preserve"> в</w:t>
      </w:r>
      <w:proofErr w:type="gramEnd"/>
      <w:r w:rsidRPr="00007A23">
        <w:rPr>
          <w:sz w:val="28"/>
          <w:szCs w:val="28"/>
        </w:rPr>
        <w:t xml:space="preserve"> части</w:t>
      </w:r>
      <w:r w:rsidR="001E20C8">
        <w:rPr>
          <w:sz w:val="28"/>
          <w:szCs w:val="28"/>
        </w:rPr>
        <w:t>,</w:t>
      </w:r>
      <w:r w:rsidRPr="00007A23">
        <w:rPr>
          <w:sz w:val="28"/>
          <w:szCs w:val="28"/>
        </w:rPr>
        <w:t xml:space="preserve"> касающейся расходных обязательств</w:t>
      </w:r>
      <w:r w:rsidR="00740242">
        <w:rPr>
          <w:sz w:val="28"/>
          <w:szCs w:val="28"/>
        </w:rPr>
        <w:t>.</w:t>
      </w:r>
      <w:r w:rsidRPr="00007A23">
        <w:rPr>
          <w:sz w:val="28"/>
          <w:szCs w:val="28"/>
        </w:rPr>
        <w:t xml:space="preserve">  </w:t>
      </w:r>
      <w:r w:rsidR="004E148A" w:rsidRPr="004E148A">
        <w:rPr>
          <w:sz w:val="28"/>
          <w:szCs w:val="28"/>
        </w:rPr>
        <w:t xml:space="preserve">При проведении указанных мероприятий коррупционных правонарушений не </w:t>
      </w:r>
      <w:r w:rsidR="00255509">
        <w:rPr>
          <w:sz w:val="28"/>
          <w:szCs w:val="28"/>
        </w:rPr>
        <w:t>выяв</w:t>
      </w:r>
      <w:r w:rsidR="004E148A" w:rsidRPr="004E148A">
        <w:rPr>
          <w:sz w:val="28"/>
          <w:szCs w:val="28"/>
        </w:rPr>
        <w:t>лено.</w:t>
      </w:r>
    </w:p>
    <w:p w:rsidR="00CF3DFC" w:rsidRDefault="00CF3DFC" w:rsidP="000B5BD6">
      <w:pPr>
        <w:ind w:firstLine="709"/>
        <w:jc w:val="both"/>
        <w:rPr>
          <w:sz w:val="28"/>
          <w:szCs w:val="28"/>
        </w:rPr>
      </w:pPr>
    </w:p>
    <w:p w:rsidR="001D0B36" w:rsidRDefault="001D0B36" w:rsidP="000B5BD6">
      <w:pPr>
        <w:ind w:firstLine="709"/>
        <w:jc w:val="both"/>
        <w:rPr>
          <w:sz w:val="28"/>
          <w:szCs w:val="28"/>
        </w:rPr>
      </w:pPr>
    </w:p>
    <w:p w:rsidR="00CF3DFC" w:rsidRDefault="00CF3DFC" w:rsidP="000B5BD6">
      <w:pPr>
        <w:ind w:firstLine="709"/>
        <w:jc w:val="both"/>
        <w:rPr>
          <w:sz w:val="28"/>
          <w:szCs w:val="28"/>
        </w:rPr>
      </w:pPr>
    </w:p>
    <w:p w:rsidR="00CF3DFC" w:rsidRDefault="00CF3DFC" w:rsidP="00CF3DFC">
      <w:pPr>
        <w:spacing w:line="240" w:lineRule="exact"/>
        <w:jc w:val="both"/>
        <w:rPr>
          <w:sz w:val="28"/>
          <w:szCs w:val="28"/>
        </w:rPr>
      </w:pPr>
      <w:r>
        <w:rPr>
          <w:sz w:val="28"/>
          <w:szCs w:val="28"/>
        </w:rPr>
        <w:t>Председатель Контрольно-ревизионной комиссии</w:t>
      </w:r>
    </w:p>
    <w:p w:rsidR="00907ACF" w:rsidRDefault="00CF3DFC" w:rsidP="00CF3DFC">
      <w:pPr>
        <w:spacing w:line="240" w:lineRule="exact"/>
        <w:jc w:val="both"/>
        <w:rPr>
          <w:sz w:val="28"/>
          <w:szCs w:val="28"/>
        </w:rPr>
      </w:pPr>
      <w:r>
        <w:rPr>
          <w:sz w:val="28"/>
          <w:szCs w:val="28"/>
        </w:rPr>
        <w:t>Труновского муниципального округа</w:t>
      </w:r>
    </w:p>
    <w:p w:rsidR="00CF3DFC" w:rsidRDefault="00CF3DFC" w:rsidP="00CF3DFC">
      <w:pPr>
        <w:spacing w:line="240" w:lineRule="exact"/>
        <w:jc w:val="both"/>
        <w:rPr>
          <w:sz w:val="28"/>
          <w:szCs w:val="28"/>
        </w:rPr>
      </w:pPr>
      <w:r>
        <w:rPr>
          <w:sz w:val="28"/>
          <w:szCs w:val="28"/>
        </w:rPr>
        <w:t xml:space="preserve">Ставропольского края                                                       </w:t>
      </w:r>
      <w:r w:rsidR="001D0B36">
        <w:rPr>
          <w:sz w:val="28"/>
          <w:szCs w:val="28"/>
        </w:rPr>
        <w:t xml:space="preserve">   </w:t>
      </w:r>
      <w:r>
        <w:rPr>
          <w:sz w:val="28"/>
          <w:szCs w:val="28"/>
        </w:rPr>
        <w:t xml:space="preserve">        Л.В. Гайдученок</w:t>
      </w: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1D0B36" w:rsidRDefault="001D0B36" w:rsidP="00CF3DFC">
      <w:pPr>
        <w:spacing w:line="240" w:lineRule="exact"/>
        <w:jc w:val="both"/>
        <w:rPr>
          <w:sz w:val="28"/>
          <w:szCs w:val="28"/>
        </w:rPr>
      </w:pPr>
    </w:p>
    <w:p w:rsidR="001D0B36" w:rsidRDefault="001D0B36" w:rsidP="00CF3DFC">
      <w:pPr>
        <w:spacing w:line="240" w:lineRule="exact"/>
        <w:jc w:val="both"/>
        <w:rPr>
          <w:sz w:val="28"/>
          <w:szCs w:val="28"/>
        </w:rPr>
      </w:pPr>
    </w:p>
    <w:p w:rsidR="001D0B36" w:rsidRDefault="001D0B36" w:rsidP="00CF3DFC">
      <w:pPr>
        <w:spacing w:line="240" w:lineRule="exact"/>
        <w:jc w:val="both"/>
        <w:rPr>
          <w:sz w:val="28"/>
          <w:szCs w:val="28"/>
        </w:rPr>
      </w:pPr>
    </w:p>
    <w:p w:rsidR="001D0B36" w:rsidRDefault="001D0B36" w:rsidP="00CF3DFC">
      <w:pPr>
        <w:spacing w:line="240" w:lineRule="exact"/>
        <w:jc w:val="both"/>
        <w:rPr>
          <w:sz w:val="28"/>
          <w:szCs w:val="28"/>
        </w:rPr>
      </w:pPr>
    </w:p>
    <w:p w:rsidR="001D0B36" w:rsidRDefault="001D0B36" w:rsidP="00CF3DFC">
      <w:pPr>
        <w:spacing w:line="240" w:lineRule="exact"/>
        <w:jc w:val="both"/>
        <w:rPr>
          <w:sz w:val="28"/>
          <w:szCs w:val="28"/>
        </w:rPr>
      </w:pPr>
    </w:p>
    <w:p w:rsidR="001D0B36" w:rsidRDefault="001D0B36" w:rsidP="00CF3DFC">
      <w:pPr>
        <w:spacing w:line="240" w:lineRule="exact"/>
        <w:jc w:val="both"/>
        <w:rPr>
          <w:sz w:val="28"/>
          <w:szCs w:val="28"/>
        </w:rPr>
      </w:pPr>
    </w:p>
    <w:p w:rsidR="00DF23A4" w:rsidRDefault="00DF23A4"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C87027" w:rsidRDefault="00C87027" w:rsidP="00CF3DFC">
      <w:pPr>
        <w:spacing w:line="240" w:lineRule="exact"/>
        <w:jc w:val="both"/>
        <w:rPr>
          <w:sz w:val="28"/>
          <w:szCs w:val="28"/>
        </w:rPr>
      </w:pPr>
    </w:p>
    <w:p w:rsidR="00D83F26" w:rsidRDefault="00D83F26" w:rsidP="00CF3DFC">
      <w:pPr>
        <w:spacing w:line="240" w:lineRule="exact"/>
        <w:jc w:val="both"/>
        <w:rPr>
          <w:sz w:val="28"/>
          <w:szCs w:val="28"/>
        </w:rPr>
      </w:pPr>
    </w:p>
    <w:tbl>
      <w:tblPr>
        <w:tblStyle w:val="a8"/>
        <w:tblW w:w="4678"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tblGrid>
      <w:tr w:rsidR="00C87027" w:rsidTr="009F1430">
        <w:tc>
          <w:tcPr>
            <w:tcW w:w="4678" w:type="dxa"/>
          </w:tcPr>
          <w:p w:rsidR="00C87027" w:rsidRDefault="00C87027" w:rsidP="00A81938">
            <w:pPr>
              <w:spacing w:before="120" w:line="240" w:lineRule="exact"/>
              <w:ind w:left="-220" w:firstLine="220"/>
              <w:jc w:val="center"/>
              <w:rPr>
                <w:sz w:val="28"/>
                <w:szCs w:val="28"/>
              </w:rPr>
            </w:pPr>
            <w:bookmarkStart w:id="0" w:name="_GoBack"/>
            <w:bookmarkEnd w:id="0"/>
            <w:r w:rsidRPr="00D646AE">
              <w:rPr>
                <w:sz w:val="28"/>
                <w:szCs w:val="28"/>
              </w:rPr>
              <w:lastRenderedPageBreak/>
              <w:t>Приложение</w:t>
            </w:r>
            <w:r>
              <w:rPr>
                <w:sz w:val="28"/>
                <w:szCs w:val="28"/>
              </w:rPr>
              <w:t xml:space="preserve">  </w:t>
            </w:r>
          </w:p>
          <w:p w:rsidR="00C87027" w:rsidRDefault="00C87027" w:rsidP="009F1430">
            <w:pPr>
              <w:spacing w:line="240" w:lineRule="exact"/>
              <w:jc w:val="both"/>
              <w:rPr>
                <w:sz w:val="28"/>
                <w:szCs w:val="28"/>
              </w:rPr>
            </w:pPr>
          </w:p>
          <w:p w:rsidR="00C87027" w:rsidRDefault="00C87027" w:rsidP="009F1430">
            <w:pPr>
              <w:spacing w:line="240" w:lineRule="exact"/>
              <w:rPr>
                <w:sz w:val="28"/>
                <w:szCs w:val="28"/>
              </w:rPr>
            </w:pPr>
            <w:r w:rsidRPr="00D646AE">
              <w:rPr>
                <w:sz w:val="28"/>
                <w:szCs w:val="28"/>
              </w:rPr>
              <w:t xml:space="preserve">к </w:t>
            </w:r>
            <w:r>
              <w:rPr>
                <w:sz w:val="28"/>
                <w:szCs w:val="28"/>
              </w:rPr>
              <w:t>информации</w:t>
            </w:r>
            <w:r w:rsidRPr="00D646AE">
              <w:rPr>
                <w:sz w:val="28"/>
                <w:szCs w:val="28"/>
              </w:rPr>
              <w:t xml:space="preserve"> о работе</w:t>
            </w:r>
            <w:r>
              <w:rPr>
                <w:sz w:val="28"/>
                <w:szCs w:val="28"/>
              </w:rPr>
              <w:t xml:space="preserve"> Контрольно-ревизионной к</w:t>
            </w:r>
            <w:r w:rsidRPr="00D646AE">
              <w:rPr>
                <w:sz w:val="28"/>
                <w:szCs w:val="28"/>
              </w:rPr>
              <w:t>омиссии</w:t>
            </w:r>
            <w:r>
              <w:rPr>
                <w:sz w:val="28"/>
                <w:szCs w:val="28"/>
              </w:rPr>
              <w:t xml:space="preserve"> Труновского</w:t>
            </w:r>
          </w:p>
          <w:p w:rsidR="00B52A25" w:rsidRDefault="00C87027" w:rsidP="009F1430">
            <w:pPr>
              <w:spacing w:line="240" w:lineRule="exact"/>
              <w:rPr>
                <w:sz w:val="28"/>
                <w:szCs w:val="28"/>
              </w:rPr>
            </w:pPr>
            <w:r>
              <w:rPr>
                <w:sz w:val="28"/>
                <w:szCs w:val="28"/>
              </w:rPr>
              <w:t xml:space="preserve">муниципального округа </w:t>
            </w:r>
            <w:r w:rsidR="009F6DE6">
              <w:rPr>
                <w:sz w:val="28"/>
                <w:szCs w:val="28"/>
              </w:rPr>
              <w:t xml:space="preserve"> С</w:t>
            </w:r>
            <w:r>
              <w:rPr>
                <w:sz w:val="28"/>
                <w:szCs w:val="28"/>
              </w:rPr>
              <w:t>тавропольского края</w:t>
            </w:r>
          </w:p>
          <w:p w:rsidR="00C87027" w:rsidRDefault="00C87027" w:rsidP="009F1430">
            <w:pPr>
              <w:spacing w:line="240" w:lineRule="exact"/>
              <w:rPr>
                <w:sz w:val="28"/>
                <w:szCs w:val="28"/>
              </w:rPr>
            </w:pPr>
            <w:r w:rsidRPr="00D646AE">
              <w:rPr>
                <w:sz w:val="28"/>
                <w:szCs w:val="28"/>
              </w:rPr>
              <w:t>за</w:t>
            </w:r>
            <w:r w:rsidR="002C1195">
              <w:rPr>
                <w:sz w:val="28"/>
                <w:szCs w:val="28"/>
              </w:rPr>
              <w:t xml:space="preserve"> </w:t>
            </w:r>
            <w:r w:rsidR="00537EF5">
              <w:rPr>
                <w:sz w:val="28"/>
                <w:szCs w:val="28"/>
              </w:rPr>
              <w:t>3</w:t>
            </w:r>
            <w:r>
              <w:rPr>
                <w:sz w:val="28"/>
                <w:szCs w:val="28"/>
              </w:rPr>
              <w:t xml:space="preserve"> квартал </w:t>
            </w:r>
            <w:r w:rsidRPr="00D646AE">
              <w:rPr>
                <w:sz w:val="28"/>
                <w:szCs w:val="28"/>
              </w:rPr>
              <w:t xml:space="preserve"> 20</w:t>
            </w:r>
            <w:r>
              <w:rPr>
                <w:sz w:val="28"/>
                <w:szCs w:val="28"/>
              </w:rPr>
              <w:t>2</w:t>
            </w:r>
            <w:r w:rsidR="00B52A25">
              <w:rPr>
                <w:sz w:val="28"/>
                <w:szCs w:val="28"/>
              </w:rPr>
              <w:t>2</w:t>
            </w:r>
            <w:r w:rsidRPr="00D646AE">
              <w:rPr>
                <w:sz w:val="28"/>
                <w:szCs w:val="28"/>
              </w:rPr>
              <w:t xml:space="preserve"> год</w:t>
            </w:r>
            <w:r w:rsidR="00B52A25">
              <w:rPr>
                <w:sz w:val="28"/>
                <w:szCs w:val="28"/>
              </w:rPr>
              <w:t>а</w:t>
            </w:r>
            <w:r>
              <w:rPr>
                <w:sz w:val="28"/>
                <w:szCs w:val="28"/>
              </w:rPr>
              <w:t xml:space="preserve"> </w:t>
            </w:r>
          </w:p>
          <w:p w:rsidR="009F1430" w:rsidRDefault="009F1430" w:rsidP="009F1430">
            <w:pPr>
              <w:spacing w:line="240" w:lineRule="exact"/>
              <w:rPr>
                <w:sz w:val="28"/>
                <w:szCs w:val="28"/>
              </w:rPr>
            </w:pPr>
          </w:p>
          <w:p w:rsidR="00C87027" w:rsidRDefault="00C87027" w:rsidP="009F1430">
            <w:pPr>
              <w:jc w:val="right"/>
              <w:rPr>
                <w:sz w:val="28"/>
                <w:szCs w:val="28"/>
              </w:rPr>
            </w:pPr>
          </w:p>
        </w:tc>
      </w:tr>
    </w:tbl>
    <w:p w:rsidR="009F1430" w:rsidRPr="009F1430" w:rsidRDefault="009F1430" w:rsidP="00AD312B">
      <w:pPr>
        <w:spacing w:line="240" w:lineRule="exact"/>
        <w:jc w:val="center"/>
        <w:rPr>
          <w:sz w:val="28"/>
          <w:szCs w:val="28"/>
        </w:rPr>
      </w:pPr>
      <w:r w:rsidRPr="009F1430">
        <w:rPr>
          <w:sz w:val="28"/>
          <w:szCs w:val="28"/>
        </w:rPr>
        <w:t>ПЕРЕЧЕНЬ</w:t>
      </w:r>
    </w:p>
    <w:p w:rsidR="009F1430" w:rsidRPr="009F1430" w:rsidRDefault="009F1430" w:rsidP="009F1430">
      <w:pPr>
        <w:spacing w:line="240" w:lineRule="exact"/>
        <w:jc w:val="both"/>
        <w:rPr>
          <w:sz w:val="28"/>
          <w:szCs w:val="28"/>
        </w:rPr>
      </w:pPr>
      <w:r w:rsidRPr="009F1430">
        <w:rPr>
          <w:sz w:val="28"/>
          <w:szCs w:val="28"/>
        </w:rPr>
        <w:t xml:space="preserve">решений Думы Труновского муниципального округа Ставропольского края, по которым Контрольно-ревизионной комиссией Труновского муниципального округа Ставропольского края в </w:t>
      </w:r>
      <w:r w:rsidR="00537EF5">
        <w:rPr>
          <w:sz w:val="28"/>
          <w:szCs w:val="28"/>
        </w:rPr>
        <w:t>3</w:t>
      </w:r>
      <w:r w:rsidR="00AD312B">
        <w:rPr>
          <w:sz w:val="28"/>
          <w:szCs w:val="28"/>
        </w:rPr>
        <w:t xml:space="preserve"> квартале </w:t>
      </w:r>
      <w:r w:rsidRPr="009F1430">
        <w:rPr>
          <w:sz w:val="28"/>
          <w:szCs w:val="28"/>
        </w:rPr>
        <w:t>202</w:t>
      </w:r>
      <w:r w:rsidR="00AD312B">
        <w:rPr>
          <w:sz w:val="28"/>
          <w:szCs w:val="28"/>
        </w:rPr>
        <w:t>2</w:t>
      </w:r>
      <w:r w:rsidRPr="009F1430">
        <w:rPr>
          <w:sz w:val="28"/>
          <w:szCs w:val="28"/>
        </w:rPr>
        <w:t xml:space="preserve"> год</w:t>
      </w:r>
      <w:r w:rsidR="00AD312B">
        <w:rPr>
          <w:sz w:val="28"/>
          <w:szCs w:val="28"/>
        </w:rPr>
        <w:t>а</w:t>
      </w:r>
      <w:r w:rsidRPr="009F1430">
        <w:rPr>
          <w:sz w:val="28"/>
          <w:szCs w:val="28"/>
        </w:rPr>
        <w:t xml:space="preserve"> проведены экспертизы и выданы заключения</w:t>
      </w:r>
    </w:p>
    <w:p w:rsidR="00C87027" w:rsidRDefault="00C87027" w:rsidP="00CF3DFC">
      <w:pPr>
        <w:spacing w:line="240" w:lineRule="exact"/>
        <w:jc w:val="both"/>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1390"/>
        <w:gridCol w:w="1815"/>
        <w:gridCol w:w="5479"/>
      </w:tblGrid>
      <w:tr w:rsidR="00AD312B" w:rsidRPr="00AD312B" w:rsidTr="000F6752">
        <w:tc>
          <w:tcPr>
            <w:tcW w:w="809" w:type="dxa"/>
            <w:shd w:val="clear" w:color="auto" w:fill="auto"/>
          </w:tcPr>
          <w:p w:rsidR="00AD312B" w:rsidRPr="00AD312B" w:rsidRDefault="00AD312B" w:rsidP="00C66757">
            <w:pPr>
              <w:jc w:val="center"/>
              <w:rPr>
                <w:sz w:val="28"/>
                <w:szCs w:val="28"/>
              </w:rPr>
            </w:pPr>
            <w:r w:rsidRPr="00AD312B">
              <w:rPr>
                <w:sz w:val="28"/>
                <w:szCs w:val="28"/>
              </w:rPr>
              <w:t>№ п/п</w:t>
            </w:r>
          </w:p>
        </w:tc>
        <w:tc>
          <w:tcPr>
            <w:tcW w:w="1390" w:type="dxa"/>
            <w:shd w:val="clear" w:color="auto" w:fill="auto"/>
          </w:tcPr>
          <w:p w:rsidR="00AD312B" w:rsidRPr="00AD312B" w:rsidRDefault="00AD312B" w:rsidP="00C66757">
            <w:pPr>
              <w:jc w:val="center"/>
              <w:rPr>
                <w:sz w:val="28"/>
                <w:szCs w:val="28"/>
              </w:rPr>
            </w:pPr>
            <w:r w:rsidRPr="00AD312B">
              <w:rPr>
                <w:sz w:val="28"/>
                <w:szCs w:val="28"/>
              </w:rPr>
              <w:t>№ решения</w:t>
            </w:r>
          </w:p>
        </w:tc>
        <w:tc>
          <w:tcPr>
            <w:tcW w:w="1815" w:type="dxa"/>
            <w:shd w:val="clear" w:color="auto" w:fill="auto"/>
          </w:tcPr>
          <w:p w:rsidR="00AD312B" w:rsidRPr="00AD312B" w:rsidRDefault="00AD312B" w:rsidP="00C66757">
            <w:pPr>
              <w:jc w:val="center"/>
              <w:rPr>
                <w:sz w:val="28"/>
                <w:szCs w:val="28"/>
              </w:rPr>
            </w:pPr>
            <w:r w:rsidRPr="00AD312B">
              <w:rPr>
                <w:sz w:val="28"/>
                <w:szCs w:val="28"/>
              </w:rPr>
              <w:t>Дата принятия решения</w:t>
            </w:r>
          </w:p>
        </w:tc>
        <w:tc>
          <w:tcPr>
            <w:tcW w:w="5479" w:type="dxa"/>
            <w:shd w:val="clear" w:color="auto" w:fill="auto"/>
          </w:tcPr>
          <w:p w:rsidR="00AD312B" w:rsidRPr="00AD312B" w:rsidRDefault="00AD312B" w:rsidP="00C66757">
            <w:pPr>
              <w:jc w:val="center"/>
              <w:rPr>
                <w:sz w:val="28"/>
                <w:szCs w:val="28"/>
              </w:rPr>
            </w:pPr>
            <w:r w:rsidRPr="00AD312B">
              <w:rPr>
                <w:sz w:val="28"/>
                <w:szCs w:val="28"/>
              </w:rPr>
              <w:t>Наименование</w:t>
            </w:r>
          </w:p>
        </w:tc>
      </w:tr>
      <w:tr w:rsidR="00AD312B" w:rsidRPr="00AD312B" w:rsidTr="000F6752">
        <w:tc>
          <w:tcPr>
            <w:tcW w:w="809" w:type="dxa"/>
            <w:shd w:val="clear" w:color="auto" w:fill="auto"/>
          </w:tcPr>
          <w:p w:rsidR="00AD312B" w:rsidRDefault="00B212F2" w:rsidP="001D0B36">
            <w:pPr>
              <w:jc w:val="both"/>
              <w:rPr>
                <w:sz w:val="28"/>
                <w:szCs w:val="28"/>
              </w:rPr>
            </w:pPr>
            <w:r>
              <w:rPr>
                <w:sz w:val="28"/>
                <w:szCs w:val="28"/>
              </w:rPr>
              <w:t>1</w:t>
            </w:r>
          </w:p>
          <w:p w:rsidR="00B212F2" w:rsidRPr="00AD312B" w:rsidRDefault="00B212F2" w:rsidP="001D0B36">
            <w:pPr>
              <w:jc w:val="both"/>
              <w:rPr>
                <w:sz w:val="28"/>
                <w:szCs w:val="28"/>
              </w:rPr>
            </w:pPr>
            <w:r>
              <w:rPr>
                <w:sz w:val="28"/>
                <w:szCs w:val="28"/>
              </w:rPr>
              <w:t>2</w:t>
            </w:r>
          </w:p>
        </w:tc>
        <w:tc>
          <w:tcPr>
            <w:tcW w:w="1390" w:type="dxa"/>
            <w:shd w:val="clear" w:color="auto" w:fill="auto"/>
          </w:tcPr>
          <w:p w:rsidR="00AD312B" w:rsidRPr="00AD312B" w:rsidRDefault="00F71696" w:rsidP="001D0B36">
            <w:pPr>
              <w:jc w:val="both"/>
              <w:rPr>
                <w:sz w:val="28"/>
                <w:szCs w:val="28"/>
              </w:rPr>
            </w:pPr>
            <w:r>
              <w:rPr>
                <w:sz w:val="28"/>
                <w:szCs w:val="28"/>
              </w:rPr>
              <w:t>40</w:t>
            </w:r>
          </w:p>
          <w:p w:rsidR="00AD312B" w:rsidRPr="00AD312B" w:rsidRDefault="00D83F26" w:rsidP="001D0B36">
            <w:pPr>
              <w:jc w:val="both"/>
              <w:rPr>
                <w:sz w:val="28"/>
                <w:szCs w:val="28"/>
              </w:rPr>
            </w:pPr>
            <w:r>
              <w:rPr>
                <w:sz w:val="28"/>
                <w:szCs w:val="28"/>
              </w:rPr>
              <w:t>110</w:t>
            </w:r>
          </w:p>
          <w:p w:rsidR="00AD312B" w:rsidRPr="00AD312B" w:rsidRDefault="00AD312B" w:rsidP="001D0B36">
            <w:pPr>
              <w:jc w:val="both"/>
              <w:rPr>
                <w:sz w:val="28"/>
                <w:szCs w:val="28"/>
              </w:rPr>
            </w:pPr>
          </w:p>
        </w:tc>
        <w:tc>
          <w:tcPr>
            <w:tcW w:w="1815" w:type="dxa"/>
            <w:shd w:val="clear" w:color="auto" w:fill="auto"/>
          </w:tcPr>
          <w:p w:rsidR="00AD312B" w:rsidRPr="00AD312B" w:rsidRDefault="00F71696" w:rsidP="001D0B36">
            <w:pPr>
              <w:jc w:val="both"/>
              <w:rPr>
                <w:sz w:val="28"/>
                <w:szCs w:val="28"/>
              </w:rPr>
            </w:pPr>
            <w:r>
              <w:rPr>
                <w:sz w:val="28"/>
                <w:szCs w:val="28"/>
              </w:rPr>
              <w:t>20</w:t>
            </w:r>
            <w:r w:rsidR="00AD312B" w:rsidRPr="00AD312B">
              <w:rPr>
                <w:sz w:val="28"/>
                <w:szCs w:val="28"/>
              </w:rPr>
              <w:t>.0</w:t>
            </w:r>
            <w:r>
              <w:rPr>
                <w:sz w:val="28"/>
                <w:szCs w:val="28"/>
              </w:rPr>
              <w:t>4</w:t>
            </w:r>
            <w:r w:rsidR="00AD312B" w:rsidRPr="00AD312B">
              <w:rPr>
                <w:sz w:val="28"/>
                <w:szCs w:val="28"/>
              </w:rPr>
              <w:t>.202</w:t>
            </w:r>
            <w:r w:rsidR="00B212F2">
              <w:rPr>
                <w:sz w:val="28"/>
                <w:szCs w:val="28"/>
              </w:rPr>
              <w:t>2</w:t>
            </w:r>
            <w:r w:rsidR="00AD312B" w:rsidRPr="00AD312B">
              <w:rPr>
                <w:sz w:val="28"/>
                <w:szCs w:val="28"/>
              </w:rPr>
              <w:t xml:space="preserve"> г.</w:t>
            </w:r>
          </w:p>
          <w:p w:rsidR="00AD312B" w:rsidRPr="00AD312B" w:rsidRDefault="00AD312B" w:rsidP="001D0B36">
            <w:pPr>
              <w:jc w:val="both"/>
              <w:rPr>
                <w:sz w:val="28"/>
                <w:szCs w:val="28"/>
              </w:rPr>
            </w:pPr>
            <w:r w:rsidRPr="00AD312B">
              <w:rPr>
                <w:sz w:val="28"/>
                <w:szCs w:val="28"/>
              </w:rPr>
              <w:t>2</w:t>
            </w:r>
            <w:r w:rsidR="00D83F26">
              <w:rPr>
                <w:sz w:val="28"/>
                <w:szCs w:val="28"/>
              </w:rPr>
              <w:t>7</w:t>
            </w:r>
            <w:r w:rsidRPr="00AD312B">
              <w:rPr>
                <w:sz w:val="28"/>
                <w:szCs w:val="28"/>
              </w:rPr>
              <w:t>.0</w:t>
            </w:r>
            <w:r w:rsidR="00D83F26">
              <w:rPr>
                <w:sz w:val="28"/>
                <w:szCs w:val="28"/>
              </w:rPr>
              <w:t>9</w:t>
            </w:r>
            <w:r w:rsidRPr="00AD312B">
              <w:rPr>
                <w:sz w:val="28"/>
                <w:szCs w:val="28"/>
              </w:rPr>
              <w:t>.202</w:t>
            </w:r>
            <w:r w:rsidR="00DE2C3F">
              <w:rPr>
                <w:sz w:val="28"/>
                <w:szCs w:val="28"/>
              </w:rPr>
              <w:t>2</w:t>
            </w:r>
            <w:r w:rsidRPr="00AD312B">
              <w:rPr>
                <w:sz w:val="28"/>
                <w:szCs w:val="28"/>
              </w:rPr>
              <w:t xml:space="preserve"> г.</w:t>
            </w:r>
          </w:p>
          <w:p w:rsidR="00AD312B" w:rsidRPr="00AD312B" w:rsidRDefault="00AD312B" w:rsidP="001D0B36">
            <w:pPr>
              <w:jc w:val="both"/>
              <w:rPr>
                <w:sz w:val="28"/>
                <w:szCs w:val="28"/>
              </w:rPr>
            </w:pPr>
          </w:p>
        </w:tc>
        <w:tc>
          <w:tcPr>
            <w:tcW w:w="5479" w:type="dxa"/>
            <w:shd w:val="clear" w:color="auto" w:fill="auto"/>
          </w:tcPr>
          <w:p w:rsidR="00AD312B" w:rsidRPr="00AD312B" w:rsidRDefault="00AD312B" w:rsidP="001D0B36">
            <w:pPr>
              <w:jc w:val="both"/>
              <w:rPr>
                <w:sz w:val="28"/>
                <w:szCs w:val="28"/>
              </w:rPr>
            </w:pPr>
            <w:r w:rsidRPr="00AD312B">
              <w:rPr>
                <w:sz w:val="28"/>
                <w:szCs w:val="28"/>
              </w:rPr>
              <w:t>О внесении изменений в решение Думы Труновского муниципального округа Ставропольского края от 1</w:t>
            </w:r>
            <w:r w:rsidR="00B212F2">
              <w:rPr>
                <w:sz w:val="28"/>
                <w:szCs w:val="28"/>
              </w:rPr>
              <w:t>6</w:t>
            </w:r>
            <w:r w:rsidRPr="00AD312B">
              <w:rPr>
                <w:sz w:val="28"/>
                <w:szCs w:val="28"/>
              </w:rPr>
              <w:t xml:space="preserve"> декабря 202</w:t>
            </w:r>
            <w:r w:rsidR="00B212F2">
              <w:rPr>
                <w:sz w:val="28"/>
                <w:szCs w:val="28"/>
              </w:rPr>
              <w:t>1</w:t>
            </w:r>
            <w:r w:rsidRPr="00AD312B">
              <w:rPr>
                <w:sz w:val="28"/>
                <w:szCs w:val="28"/>
              </w:rPr>
              <w:t xml:space="preserve"> г. № </w:t>
            </w:r>
            <w:r w:rsidR="00B212F2">
              <w:rPr>
                <w:sz w:val="28"/>
                <w:szCs w:val="28"/>
              </w:rPr>
              <w:t>133</w:t>
            </w:r>
            <w:r w:rsidRPr="00AD312B">
              <w:rPr>
                <w:sz w:val="28"/>
                <w:szCs w:val="28"/>
              </w:rPr>
              <w:t xml:space="preserve"> «О бюджете Труновского муниципального округа Ставропольского края на 202</w:t>
            </w:r>
            <w:r w:rsidR="00B212F2">
              <w:rPr>
                <w:sz w:val="28"/>
                <w:szCs w:val="28"/>
              </w:rPr>
              <w:t>2</w:t>
            </w:r>
            <w:r w:rsidRPr="00AD312B">
              <w:rPr>
                <w:sz w:val="28"/>
                <w:szCs w:val="28"/>
              </w:rPr>
              <w:t xml:space="preserve"> год и  плановый период  202</w:t>
            </w:r>
            <w:r w:rsidR="00B212F2">
              <w:rPr>
                <w:sz w:val="28"/>
                <w:szCs w:val="28"/>
              </w:rPr>
              <w:t>3</w:t>
            </w:r>
            <w:r w:rsidRPr="00AD312B">
              <w:rPr>
                <w:sz w:val="28"/>
                <w:szCs w:val="28"/>
              </w:rPr>
              <w:t xml:space="preserve"> и 202</w:t>
            </w:r>
            <w:r w:rsidR="00B212F2">
              <w:rPr>
                <w:sz w:val="28"/>
                <w:szCs w:val="28"/>
              </w:rPr>
              <w:t>4</w:t>
            </w:r>
            <w:r w:rsidRPr="00AD312B">
              <w:rPr>
                <w:sz w:val="28"/>
                <w:szCs w:val="28"/>
              </w:rPr>
              <w:t xml:space="preserve"> годов</w:t>
            </w:r>
            <w:r w:rsidR="000F6752">
              <w:rPr>
                <w:sz w:val="28"/>
                <w:szCs w:val="28"/>
              </w:rPr>
              <w:t>»</w:t>
            </w:r>
          </w:p>
        </w:tc>
      </w:tr>
      <w:tr w:rsidR="00AD312B" w:rsidRPr="00AD312B" w:rsidTr="000F6752">
        <w:tc>
          <w:tcPr>
            <w:tcW w:w="809" w:type="dxa"/>
            <w:shd w:val="clear" w:color="auto" w:fill="auto"/>
          </w:tcPr>
          <w:p w:rsidR="00AD312B" w:rsidRDefault="00B212F2" w:rsidP="001D0B36">
            <w:pPr>
              <w:jc w:val="both"/>
              <w:rPr>
                <w:sz w:val="28"/>
                <w:szCs w:val="28"/>
              </w:rPr>
            </w:pPr>
            <w:r>
              <w:rPr>
                <w:sz w:val="28"/>
                <w:szCs w:val="28"/>
              </w:rPr>
              <w:t>3</w:t>
            </w:r>
          </w:p>
          <w:p w:rsidR="001D0B36" w:rsidRPr="00AD312B" w:rsidRDefault="001D0B36" w:rsidP="001D0B36">
            <w:pPr>
              <w:jc w:val="both"/>
              <w:rPr>
                <w:sz w:val="28"/>
                <w:szCs w:val="28"/>
              </w:rPr>
            </w:pPr>
          </w:p>
        </w:tc>
        <w:tc>
          <w:tcPr>
            <w:tcW w:w="1390" w:type="dxa"/>
            <w:shd w:val="clear" w:color="auto" w:fill="auto"/>
          </w:tcPr>
          <w:p w:rsidR="00AD312B" w:rsidRDefault="00D83F26" w:rsidP="001D0B36">
            <w:pPr>
              <w:jc w:val="both"/>
              <w:rPr>
                <w:sz w:val="28"/>
                <w:szCs w:val="28"/>
              </w:rPr>
            </w:pPr>
            <w:r>
              <w:rPr>
                <w:sz w:val="28"/>
                <w:szCs w:val="28"/>
              </w:rPr>
              <w:t>93</w:t>
            </w:r>
          </w:p>
          <w:p w:rsidR="001D0B36" w:rsidRPr="00AD312B" w:rsidRDefault="001D0B36" w:rsidP="001D0B36">
            <w:pPr>
              <w:jc w:val="both"/>
              <w:rPr>
                <w:sz w:val="28"/>
                <w:szCs w:val="28"/>
              </w:rPr>
            </w:pPr>
          </w:p>
        </w:tc>
        <w:tc>
          <w:tcPr>
            <w:tcW w:w="1815" w:type="dxa"/>
            <w:shd w:val="clear" w:color="auto" w:fill="auto"/>
          </w:tcPr>
          <w:p w:rsidR="00AD312B" w:rsidRDefault="00D83F26" w:rsidP="001D0B36">
            <w:pPr>
              <w:jc w:val="both"/>
              <w:rPr>
                <w:sz w:val="28"/>
                <w:szCs w:val="28"/>
              </w:rPr>
            </w:pPr>
            <w:r>
              <w:rPr>
                <w:sz w:val="28"/>
                <w:szCs w:val="28"/>
              </w:rPr>
              <w:t>16</w:t>
            </w:r>
            <w:r w:rsidR="00AD312B" w:rsidRPr="00AD312B">
              <w:rPr>
                <w:sz w:val="28"/>
                <w:szCs w:val="28"/>
              </w:rPr>
              <w:t>.0</w:t>
            </w:r>
            <w:r>
              <w:rPr>
                <w:sz w:val="28"/>
                <w:szCs w:val="28"/>
              </w:rPr>
              <w:t>8</w:t>
            </w:r>
            <w:r w:rsidR="00AD312B" w:rsidRPr="00AD312B">
              <w:rPr>
                <w:sz w:val="28"/>
                <w:szCs w:val="28"/>
              </w:rPr>
              <w:t>.202</w:t>
            </w:r>
            <w:r w:rsidR="00B212F2">
              <w:rPr>
                <w:sz w:val="28"/>
                <w:szCs w:val="28"/>
              </w:rPr>
              <w:t>2</w:t>
            </w:r>
            <w:r w:rsidR="00AD312B" w:rsidRPr="00AD312B">
              <w:rPr>
                <w:sz w:val="28"/>
                <w:szCs w:val="28"/>
              </w:rPr>
              <w:t xml:space="preserve"> г.</w:t>
            </w:r>
          </w:p>
          <w:p w:rsidR="001D0B36" w:rsidRPr="00AD312B" w:rsidRDefault="001D0B36" w:rsidP="001D0B36">
            <w:pPr>
              <w:jc w:val="both"/>
              <w:rPr>
                <w:sz w:val="28"/>
                <w:szCs w:val="28"/>
              </w:rPr>
            </w:pPr>
          </w:p>
        </w:tc>
        <w:tc>
          <w:tcPr>
            <w:tcW w:w="5479" w:type="dxa"/>
            <w:shd w:val="clear" w:color="auto" w:fill="auto"/>
          </w:tcPr>
          <w:p w:rsidR="00AD312B" w:rsidRPr="00AD312B" w:rsidRDefault="00D83F26" w:rsidP="001D0B36">
            <w:pPr>
              <w:jc w:val="both"/>
              <w:rPr>
                <w:sz w:val="28"/>
                <w:szCs w:val="28"/>
              </w:rPr>
            </w:pPr>
            <w:r w:rsidRPr="00D83F26">
              <w:rPr>
                <w:sz w:val="28"/>
                <w:szCs w:val="28"/>
              </w:rPr>
              <w:t>О внесении изменений в решение Думы Труновского муниципального округа Ставропольского края от 20 ноября 2020 года № 30 «Об оплате труда и некоторых гарантиях главы Труновского муниципального округа Ставропольского края»</w:t>
            </w:r>
          </w:p>
        </w:tc>
      </w:tr>
      <w:tr w:rsidR="00AD312B" w:rsidRPr="00AD312B" w:rsidTr="000F6752">
        <w:tc>
          <w:tcPr>
            <w:tcW w:w="809" w:type="dxa"/>
            <w:shd w:val="clear" w:color="auto" w:fill="auto"/>
          </w:tcPr>
          <w:p w:rsidR="00AD312B" w:rsidRPr="00AD312B" w:rsidRDefault="00D83F26" w:rsidP="001D0B36">
            <w:pPr>
              <w:jc w:val="both"/>
              <w:rPr>
                <w:sz w:val="28"/>
                <w:szCs w:val="28"/>
              </w:rPr>
            </w:pPr>
            <w:r>
              <w:rPr>
                <w:sz w:val="28"/>
                <w:szCs w:val="28"/>
              </w:rPr>
              <w:t>4</w:t>
            </w:r>
          </w:p>
        </w:tc>
        <w:tc>
          <w:tcPr>
            <w:tcW w:w="1390" w:type="dxa"/>
            <w:shd w:val="clear" w:color="auto" w:fill="auto"/>
          </w:tcPr>
          <w:p w:rsidR="00AD312B" w:rsidRPr="00AD312B" w:rsidRDefault="00D83F26" w:rsidP="001D0B36">
            <w:pPr>
              <w:jc w:val="both"/>
              <w:rPr>
                <w:sz w:val="28"/>
                <w:szCs w:val="28"/>
              </w:rPr>
            </w:pPr>
            <w:r>
              <w:rPr>
                <w:sz w:val="28"/>
                <w:szCs w:val="28"/>
              </w:rPr>
              <w:t>94</w:t>
            </w:r>
          </w:p>
        </w:tc>
        <w:tc>
          <w:tcPr>
            <w:tcW w:w="1815" w:type="dxa"/>
            <w:shd w:val="clear" w:color="auto" w:fill="auto"/>
          </w:tcPr>
          <w:p w:rsidR="00AD312B" w:rsidRPr="00AD312B" w:rsidRDefault="00D83F26" w:rsidP="00D83F26">
            <w:pPr>
              <w:jc w:val="both"/>
              <w:rPr>
                <w:sz w:val="28"/>
                <w:szCs w:val="28"/>
              </w:rPr>
            </w:pPr>
            <w:r>
              <w:rPr>
                <w:sz w:val="28"/>
                <w:szCs w:val="28"/>
              </w:rPr>
              <w:t>16</w:t>
            </w:r>
            <w:r w:rsidR="00A9383B">
              <w:rPr>
                <w:sz w:val="28"/>
                <w:szCs w:val="28"/>
              </w:rPr>
              <w:t>.</w:t>
            </w:r>
            <w:r w:rsidR="00AD312B" w:rsidRPr="00AD312B">
              <w:rPr>
                <w:sz w:val="28"/>
                <w:szCs w:val="28"/>
              </w:rPr>
              <w:t>0</w:t>
            </w:r>
            <w:r>
              <w:rPr>
                <w:sz w:val="28"/>
                <w:szCs w:val="28"/>
              </w:rPr>
              <w:t>8</w:t>
            </w:r>
            <w:r w:rsidR="00AD312B" w:rsidRPr="00AD312B">
              <w:rPr>
                <w:sz w:val="28"/>
                <w:szCs w:val="28"/>
              </w:rPr>
              <w:t>.202</w:t>
            </w:r>
            <w:r w:rsidR="00950545">
              <w:rPr>
                <w:sz w:val="28"/>
                <w:szCs w:val="28"/>
              </w:rPr>
              <w:t>2</w:t>
            </w:r>
            <w:r w:rsidR="00AD312B" w:rsidRPr="00AD312B">
              <w:rPr>
                <w:sz w:val="28"/>
                <w:szCs w:val="28"/>
              </w:rPr>
              <w:t xml:space="preserve"> г.</w:t>
            </w:r>
          </w:p>
        </w:tc>
        <w:tc>
          <w:tcPr>
            <w:tcW w:w="5479" w:type="dxa"/>
            <w:shd w:val="clear" w:color="auto" w:fill="auto"/>
          </w:tcPr>
          <w:p w:rsidR="00AD312B" w:rsidRPr="00AD312B" w:rsidRDefault="00D83F26" w:rsidP="001D0B36">
            <w:pPr>
              <w:jc w:val="both"/>
              <w:rPr>
                <w:sz w:val="28"/>
                <w:szCs w:val="28"/>
              </w:rPr>
            </w:pPr>
            <w:r w:rsidRPr="00D83F26">
              <w:rPr>
                <w:sz w:val="28"/>
                <w:szCs w:val="28"/>
              </w:rPr>
              <w:t>О внесении изменений в решение Думы Труновского муниципального округа Ставропольского края от 20 ноября 2020 года  № 31 «Об оплате труда работников органов местного самоуправления Труновского муниципального округа Ставропольского края, отраслевых и территориальных органов, входящих в структуру администрации Труновского муниципального округа Ставропольского края»</w:t>
            </w:r>
          </w:p>
        </w:tc>
      </w:tr>
      <w:tr w:rsidR="00AD312B" w:rsidRPr="00AD312B" w:rsidTr="000F6752">
        <w:tc>
          <w:tcPr>
            <w:tcW w:w="809" w:type="dxa"/>
            <w:shd w:val="clear" w:color="auto" w:fill="auto"/>
          </w:tcPr>
          <w:p w:rsidR="00AD312B" w:rsidRPr="00AD312B" w:rsidRDefault="00D83F26" w:rsidP="001D0B36">
            <w:pPr>
              <w:jc w:val="both"/>
              <w:rPr>
                <w:sz w:val="28"/>
                <w:szCs w:val="28"/>
              </w:rPr>
            </w:pPr>
            <w:r>
              <w:rPr>
                <w:sz w:val="28"/>
                <w:szCs w:val="28"/>
              </w:rPr>
              <w:t>5</w:t>
            </w:r>
          </w:p>
        </w:tc>
        <w:tc>
          <w:tcPr>
            <w:tcW w:w="1390" w:type="dxa"/>
            <w:shd w:val="clear" w:color="auto" w:fill="auto"/>
          </w:tcPr>
          <w:p w:rsidR="00AD312B" w:rsidRPr="00AD312B" w:rsidRDefault="00D83F26" w:rsidP="001D0B36">
            <w:pPr>
              <w:jc w:val="both"/>
              <w:rPr>
                <w:sz w:val="28"/>
                <w:szCs w:val="28"/>
              </w:rPr>
            </w:pPr>
            <w:r>
              <w:rPr>
                <w:sz w:val="28"/>
                <w:szCs w:val="28"/>
              </w:rPr>
              <w:t>114</w:t>
            </w:r>
          </w:p>
        </w:tc>
        <w:tc>
          <w:tcPr>
            <w:tcW w:w="1815" w:type="dxa"/>
            <w:shd w:val="clear" w:color="auto" w:fill="auto"/>
          </w:tcPr>
          <w:p w:rsidR="00AD312B" w:rsidRPr="00AD312B" w:rsidRDefault="00D83F26" w:rsidP="00D83F26">
            <w:pPr>
              <w:jc w:val="both"/>
              <w:rPr>
                <w:sz w:val="28"/>
                <w:szCs w:val="28"/>
              </w:rPr>
            </w:pPr>
            <w:r>
              <w:rPr>
                <w:sz w:val="28"/>
                <w:szCs w:val="28"/>
              </w:rPr>
              <w:t>27</w:t>
            </w:r>
            <w:r w:rsidR="00AD312B" w:rsidRPr="00AD312B">
              <w:rPr>
                <w:sz w:val="28"/>
                <w:szCs w:val="28"/>
              </w:rPr>
              <w:t>.</w:t>
            </w:r>
            <w:r w:rsidR="00BD0CE0">
              <w:rPr>
                <w:sz w:val="28"/>
                <w:szCs w:val="28"/>
              </w:rPr>
              <w:t>0</w:t>
            </w:r>
            <w:r>
              <w:rPr>
                <w:sz w:val="28"/>
                <w:szCs w:val="28"/>
              </w:rPr>
              <w:t>9</w:t>
            </w:r>
            <w:r w:rsidR="00AD312B" w:rsidRPr="00AD312B">
              <w:rPr>
                <w:sz w:val="28"/>
                <w:szCs w:val="28"/>
              </w:rPr>
              <w:t>.202</w:t>
            </w:r>
            <w:r w:rsidR="00BD0CE0">
              <w:rPr>
                <w:sz w:val="28"/>
                <w:szCs w:val="28"/>
              </w:rPr>
              <w:t>2</w:t>
            </w:r>
            <w:r w:rsidR="00AD312B" w:rsidRPr="00AD312B">
              <w:rPr>
                <w:sz w:val="28"/>
                <w:szCs w:val="28"/>
              </w:rPr>
              <w:t xml:space="preserve"> г.</w:t>
            </w:r>
          </w:p>
        </w:tc>
        <w:tc>
          <w:tcPr>
            <w:tcW w:w="5479" w:type="dxa"/>
            <w:shd w:val="clear" w:color="auto" w:fill="auto"/>
          </w:tcPr>
          <w:p w:rsidR="00A9383B" w:rsidRPr="00A9383B" w:rsidRDefault="00A9383B" w:rsidP="001D0B36">
            <w:pPr>
              <w:jc w:val="both"/>
              <w:rPr>
                <w:sz w:val="28"/>
                <w:szCs w:val="28"/>
              </w:rPr>
            </w:pPr>
            <w:r w:rsidRPr="00A9383B">
              <w:rPr>
                <w:sz w:val="28"/>
                <w:szCs w:val="28"/>
              </w:rPr>
              <w:t xml:space="preserve">Об утверждении ликвидационного баланса </w:t>
            </w:r>
            <w:r w:rsidR="00D83F26">
              <w:rPr>
                <w:sz w:val="28"/>
                <w:szCs w:val="28"/>
              </w:rPr>
              <w:t xml:space="preserve">отдела образования </w:t>
            </w:r>
            <w:r w:rsidRPr="00A9383B">
              <w:rPr>
                <w:sz w:val="28"/>
                <w:szCs w:val="28"/>
              </w:rPr>
              <w:t xml:space="preserve">администрации Труновского муниципального района </w:t>
            </w:r>
          </w:p>
          <w:p w:rsidR="00AD312B" w:rsidRPr="00AD312B" w:rsidRDefault="00A9383B" w:rsidP="001D0B36">
            <w:pPr>
              <w:jc w:val="both"/>
              <w:rPr>
                <w:sz w:val="28"/>
                <w:szCs w:val="28"/>
              </w:rPr>
            </w:pPr>
            <w:r w:rsidRPr="00A9383B">
              <w:rPr>
                <w:sz w:val="28"/>
                <w:szCs w:val="28"/>
              </w:rPr>
              <w:t>Ставропольского края</w:t>
            </w:r>
          </w:p>
        </w:tc>
      </w:tr>
    </w:tbl>
    <w:p w:rsidR="00AD312B" w:rsidRDefault="00AD312B" w:rsidP="005949DF">
      <w:pPr>
        <w:spacing w:line="240" w:lineRule="exact"/>
        <w:jc w:val="both"/>
        <w:rPr>
          <w:sz w:val="28"/>
          <w:szCs w:val="28"/>
        </w:rPr>
      </w:pPr>
    </w:p>
    <w:sectPr w:rsidR="00AD312B" w:rsidSect="00D32D85">
      <w:headerReference w:type="default" r:id="rId8"/>
      <w:pgSz w:w="11906" w:h="16838"/>
      <w:pgMar w:top="1134" w:right="567" w:bottom="1134" w:left="1985"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0C" w:rsidRDefault="00B6120C" w:rsidP="008136B0">
      <w:r>
        <w:separator/>
      </w:r>
    </w:p>
  </w:endnote>
  <w:endnote w:type="continuationSeparator" w:id="0">
    <w:p w:rsidR="00B6120C" w:rsidRDefault="00B6120C" w:rsidP="0081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0C" w:rsidRDefault="00B6120C" w:rsidP="008136B0">
      <w:r>
        <w:separator/>
      </w:r>
    </w:p>
  </w:footnote>
  <w:footnote w:type="continuationSeparator" w:id="0">
    <w:p w:rsidR="00B6120C" w:rsidRDefault="00B6120C" w:rsidP="00813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385870"/>
      <w:docPartObj>
        <w:docPartGallery w:val="Page Numbers (Top of Page)"/>
        <w:docPartUnique/>
      </w:docPartObj>
    </w:sdtPr>
    <w:sdtEndPr/>
    <w:sdtContent>
      <w:p w:rsidR="00B6120C" w:rsidRDefault="00B6120C">
        <w:pPr>
          <w:pStyle w:val="a4"/>
          <w:jc w:val="center"/>
        </w:pPr>
        <w:r>
          <w:fldChar w:fldCharType="begin"/>
        </w:r>
        <w:r>
          <w:instrText>PAGE   \* MERGEFORMAT</w:instrText>
        </w:r>
        <w:r>
          <w:fldChar w:fldCharType="separate"/>
        </w:r>
        <w:r w:rsidR="00024FDB">
          <w:rPr>
            <w:noProof/>
          </w:rPr>
          <w:t>15</w:t>
        </w:r>
        <w:r>
          <w:fldChar w:fldCharType="end"/>
        </w:r>
      </w:p>
    </w:sdtContent>
  </w:sdt>
  <w:p w:rsidR="00B6120C" w:rsidRDefault="00B6120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E5771"/>
    <w:multiLevelType w:val="multilevel"/>
    <w:tmpl w:val="C8B43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B4687D"/>
    <w:multiLevelType w:val="hybridMultilevel"/>
    <w:tmpl w:val="69B6D8C4"/>
    <w:lvl w:ilvl="0" w:tplc="D9868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F5"/>
    <w:rsid w:val="0000022C"/>
    <w:rsid w:val="00001531"/>
    <w:rsid w:val="00002BA1"/>
    <w:rsid w:val="00004350"/>
    <w:rsid w:val="00004C31"/>
    <w:rsid w:val="000056E2"/>
    <w:rsid w:val="00005A51"/>
    <w:rsid w:val="000077C8"/>
    <w:rsid w:val="00007A23"/>
    <w:rsid w:val="00007B68"/>
    <w:rsid w:val="0001127C"/>
    <w:rsid w:val="00011C7A"/>
    <w:rsid w:val="00011FCF"/>
    <w:rsid w:val="000129A3"/>
    <w:rsid w:val="0001405B"/>
    <w:rsid w:val="00016698"/>
    <w:rsid w:val="00016A0C"/>
    <w:rsid w:val="000207D5"/>
    <w:rsid w:val="00020F39"/>
    <w:rsid w:val="000215E2"/>
    <w:rsid w:val="00021E35"/>
    <w:rsid w:val="00022017"/>
    <w:rsid w:val="00022CD0"/>
    <w:rsid w:val="00023E44"/>
    <w:rsid w:val="00024FDB"/>
    <w:rsid w:val="000264D3"/>
    <w:rsid w:val="00026A3F"/>
    <w:rsid w:val="00027050"/>
    <w:rsid w:val="00027166"/>
    <w:rsid w:val="000279D3"/>
    <w:rsid w:val="00030934"/>
    <w:rsid w:val="00032B6E"/>
    <w:rsid w:val="000341D0"/>
    <w:rsid w:val="00034449"/>
    <w:rsid w:val="000348EB"/>
    <w:rsid w:val="00036F37"/>
    <w:rsid w:val="00036F7C"/>
    <w:rsid w:val="0003772D"/>
    <w:rsid w:val="00040780"/>
    <w:rsid w:val="00040BA3"/>
    <w:rsid w:val="00042AFC"/>
    <w:rsid w:val="0004349D"/>
    <w:rsid w:val="00043B1D"/>
    <w:rsid w:val="000441F4"/>
    <w:rsid w:val="00044CA4"/>
    <w:rsid w:val="000452A4"/>
    <w:rsid w:val="00045C70"/>
    <w:rsid w:val="0004607A"/>
    <w:rsid w:val="0004745A"/>
    <w:rsid w:val="00050C55"/>
    <w:rsid w:val="00051AB3"/>
    <w:rsid w:val="00052D9A"/>
    <w:rsid w:val="000542EF"/>
    <w:rsid w:val="0005433D"/>
    <w:rsid w:val="000547A8"/>
    <w:rsid w:val="000606F6"/>
    <w:rsid w:val="000609D1"/>
    <w:rsid w:val="00061D19"/>
    <w:rsid w:val="00062DED"/>
    <w:rsid w:val="00062FA7"/>
    <w:rsid w:val="00064432"/>
    <w:rsid w:val="00064876"/>
    <w:rsid w:val="00064EFF"/>
    <w:rsid w:val="00066261"/>
    <w:rsid w:val="0006678B"/>
    <w:rsid w:val="0006737A"/>
    <w:rsid w:val="00067762"/>
    <w:rsid w:val="00071B40"/>
    <w:rsid w:val="0007293A"/>
    <w:rsid w:val="00073B5F"/>
    <w:rsid w:val="00075C92"/>
    <w:rsid w:val="00075F0D"/>
    <w:rsid w:val="0007656B"/>
    <w:rsid w:val="00077D4E"/>
    <w:rsid w:val="00081841"/>
    <w:rsid w:val="0008184E"/>
    <w:rsid w:val="0008210B"/>
    <w:rsid w:val="000842F6"/>
    <w:rsid w:val="00086EB1"/>
    <w:rsid w:val="00087F58"/>
    <w:rsid w:val="00090295"/>
    <w:rsid w:val="0009051E"/>
    <w:rsid w:val="00091238"/>
    <w:rsid w:val="00091C34"/>
    <w:rsid w:val="00092EB4"/>
    <w:rsid w:val="0009394B"/>
    <w:rsid w:val="00094B14"/>
    <w:rsid w:val="00094D20"/>
    <w:rsid w:val="000953EF"/>
    <w:rsid w:val="00095E66"/>
    <w:rsid w:val="00096B5F"/>
    <w:rsid w:val="00096D88"/>
    <w:rsid w:val="000A010B"/>
    <w:rsid w:val="000A30C4"/>
    <w:rsid w:val="000A38ED"/>
    <w:rsid w:val="000A4605"/>
    <w:rsid w:val="000A47AF"/>
    <w:rsid w:val="000A55E9"/>
    <w:rsid w:val="000A5CCF"/>
    <w:rsid w:val="000A6CEB"/>
    <w:rsid w:val="000A6F5F"/>
    <w:rsid w:val="000A7575"/>
    <w:rsid w:val="000B06B7"/>
    <w:rsid w:val="000B143C"/>
    <w:rsid w:val="000B2B95"/>
    <w:rsid w:val="000B2F0C"/>
    <w:rsid w:val="000B3D20"/>
    <w:rsid w:val="000B487A"/>
    <w:rsid w:val="000B562C"/>
    <w:rsid w:val="000B5BD6"/>
    <w:rsid w:val="000B5FCC"/>
    <w:rsid w:val="000B7238"/>
    <w:rsid w:val="000B7DDC"/>
    <w:rsid w:val="000C0079"/>
    <w:rsid w:val="000C111E"/>
    <w:rsid w:val="000C1F09"/>
    <w:rsid w:val="000C20B1"/>
    <w:rsid w:val="000C2B19"/>
    <w:rsid w:val="000C32E7"/>
    <w:rsid w:val="000C39A0"/>
    <w:rsid w:val="000C3A1B"/>
    <w:rsid w:val="000C40A5"/>
    <w:rsid w:val="000C57C2"/>
    <w:rsid w:val="000C5C9A"/>
    <w:rsid w:val="000C7D2C"/>
    <w:rsid w:val="000C7E8D"/>
    <w:rsid w:val="000C7F33"/>
    <w:rsid w:val="000D0413"/>
    <w:rsid w:val="000D10FB"/>
    <w:rsid w:val="000D278F"/>
    <w:rsid w:val="000D2BBC"/>
    <w:rsid w:val="000D3575"/>
    <w:rsid w:val="000D36FA"/>
    <w:rsid w:val="000D4246"/>
    <w:rsid w:val="000D427A"/>
    <w:rsid w:val="000D49DE"/>
    <w:rsid w:val="000D5106"/>
    <w:rsid w:val="000D63C2"/>
    <w:rsid w:val="000D6438"/>
    <w:rsid w:val="000D7919"/>
    <w:rsid w:val="000E1163"/>
    <w:rsid w:val="000E15C2"/>
    <w:rsid w:val="000E1928"/>
    <w:rsid w:val="000E1A41"/>
    <w:rsid w:val="000E2375"/>
    <w:rsid w:val="000E31D4"/>
    <w:rsid w:val="000E4841"/>
    <w:rsid w:val="000E4A62"/>
    <w:rsid w:val="000E5A66"/>
    <w:rsid w:val="000E5CBA"/>
    <w:rsid w:val="000F05C0"/>
    <w:rsid w:val="000F1474"/>
    <w:rsid w:val="000F14D2"/>
    <w:rsid w:val="000F1BC9"/>
    <w:rsid w:val="000F4170"/>
    <w:rsid w:val="000F5D6F"/>
    <w:rsid w:val="000F623B"/>
    <w:rsid w:val="000F6752"/>
    <w:rsid w:val="000F7D17"/>
    <w:rsid w:val="00101470"/>
    <w:rsid w:val="00102B90"/>
    <w:rsid w:val="00102EC0"/>
    <w:rsid w:val="00103F7E"/>
    <w:rsid w:val="00105053"/>
    <w:rsid w:val="00105F6C"/>
    <w:rsid w:val="0010688E"/>
    <w:rsid w:val="00106ABD"/>
    <w:rsid w:val="0010729E"/>
    <w:rsid w:val="00110E25"/>
    <w:rsid w:val="001110E2"/>
    <w:rsid w:val="00111CEA"/>
    <w:rsid w:val="0011208A"/>
    <w:rsid w:val="00112176"/>
    <w:rsid w:val="00112233"/>
    <w:rsid w:val="00112A21"/>
    <w:rsid w:val="00114375"/>
    <w:rsid w:val="001157EB"/>
    <w:rsid w:val="00115C85"/>
    <w:rsid w:val="00115E80"/>
    <w:rsid w:val="001165CD"/>
    <w:rsid w:val="00121490"/>
    <w:rsid w:val="00124569"/>
    <w:rsid w:val="001246D9"/>
    <w:rsid w:val="001247EF"/>
    <w:rsid w:val="00124898"/>
    <w:rsid w:val="0012562D"/>
    <w:rsid w:val="00125DC1"/>
    <w:rsid w:val="001263EC"/>
    <w:rsid w:val="00127ECD"/>
    <w:rsid w:val="00130811"/>
    <w:rsid w:val="0013168E"/>
    <w:rsid w:val="001316CE"/>
    <w:rsid w:val="00131CCA"/>
    <w:rsid w:val="001324D0"/>
    <w:rsid w:val="001325D6"/>
    <w:rsid w:val="00132EC1"/>
    <w:rsid w:val="001332B6"/>
    <w:rsid w:val="001334DC"/>
    <w:rsid w:val="0013448F"/>
    <w:rsid w:val="00135228"/>
    <w:rsid w:val="00135325"/>
    <w:rsid w:val="001369D6"/>
    <w:rsid w:val="0013716E"/>
    <w:rsid w:val="00141096"/>
    <w:rsid w:val="00141475"/>
    <w:rsid w:val="00141837"/>
    <w:rsid w:val="00141B1C"/>
    <w:rsid w:val="00142AA1"/>
    <w:rsid w:val="00143DC8"/>
    <w:rsid w:val="00144ABB"/>
    <w:rsid w:val="00144B75"/>
    <w:rsid w:val="00146BA4"/>
    <w:rsid w:val="0014793B"/>
    <w:rsid w:val="00147B68"/>
    <w:rsid w:val="00147F69"/>
    <w:rsid w:val="00150F4E"/>
    <w:rsid w:val="0015237C"/>
    <w:rsid w:val="0015402A"/>
    <w:rsid w:val="00154372"/>
    <w:rsid w:val="00154806"/>
    <w:rsid w:val="00155D55"/>
    <w:rsid w:val="00155EC9"/>
    <w:rsid w:val="001607D7"/>
    <w:rsid w:val="00160A4F"/>
    <w:rsid w:val="00161332"/>
    <w:rsid w:val="001619C6"/>
    <w:rsid w:val="00161D33"/>
    <w:rsid w:val="00162DC3"/>
    <w:rsid w:val="00162E9D"/>
    <w:rsid w:val="00163765"/>
    <w:rsid w:val="00164018"/>
    <w:rsid w:val="0016510B"/>
    <w:rsid w:val="0016572A"/>
    <w:rsid w:val="0016692A"/>
    <w:rsid w:val="00166BEA"/>
    <w:rsid w:val="001673A9"/>
    <w:rsid w:val="00170016"/>
    <w:rsid w:val="00170521"/>
    <w:rsid w:val="001706C2"/>
    <w:rsid w:val="00170D70"/>
    <w:rsid w:val="00170E2C"/>
    <w:rsid w:val="00171636"/>
    <w:rsid w:val="00172029"/>
    <w:rsid w:val="00172561"/>
    <w:rsid w:val="00173B7C"/>
    <w:rsid w:val="0017528A"/>
    <w:rsid w:val="00175AAD"/>
    <w:rsid w:val="0017657B"/>
    <w:rsid w:val="00176FCD"/>
    <w:rsid w:val="00177806"/>
    <w:rsid w:val="001811A6"/>
    <w:rsid w:val="001823AB"/>
    <w:rsid w:val="00182686"/>
    <w:rsid w:val="0018278D"/>
    <w:rsid w:val="00182812"/>
    <w:rsid w:val="00182B77"/>
    <w:rsid w:val="001838BB"/>
    <w:rsid w:val="00183F1E"/>
    <w:rsid w:val="0018488B"/>
    <w:rsid w:val="00185C62"/>
    <w:rsid w:val="001861F0"/>
    <w:rsid w:val="0018622B"/>
    <w:rsid w:val="00186C4E"/>
    <w:rsid w:val="0018701F"/>
    <w:rsid w:val="00187E02"/>
    <w:rsid w:val="00191E78"/>
    <w:rsid w:val="00192A16"/>
    <w:rsid w:val="00192EE0"/>
    <w:rsid w:val="00196845"/>
    <w:rsid w:val="001A2026"/>
    <w:rsid w:val="001A2999"/>
    <w:rsid w:val="001A3183"/>
    <w:rsid w:val="001A374D"/>
    <w:rsid w:val="001A49C5"/>
    <w:rsid w:val="001A5229"/>
    <w:rsid w:val="001A57AC"/>
    <w:rsid w:val="001A6CD6"/>
    <w:rsid w:val="001B0A18"/>
    <w:rsid w:val="001B1545"/>
    <w:rsid w:val="001B1703"/>
    <w:rsid w:val="001B178B"/>
    <w:rsid w:val="001B19CC"/>
    <w:rsid w:val="001B224A"/>
    <w:rsid w:val="001B2D30"/>
    <w:rsid w:val="001B3427"/>
    <w:rsid w:val="001B380E"/>
    <w:rsid w:val="001B3E19"/>
    <w:rsid w:val="001B3F77"/>
    <w:rsid w:val="001B56C2"/>
    <w:rsid w:val="001B67AF"/>
    <w:rsid w:val="001B787D"/>
    <w:rsid w:val="001B7D1E"/>
    <w:rsid w:val="001C03E9"/>
    <w:rsid w:val="001C0D17"/>
    <w:rsid w:val="001C19F9"/>
    <w:rsid w:val="001C1C9A"/>
    <w:rsid w:val="001C27F2"/>
    <w:rsid w:val="001C2B5A"/>
    <w:rsid w:val="001C44BF"/>
    <w:rsid w:val="001C615C"/>
    <w:rsid w:val="001C6D21"/>
    <w:rsid w:val="001C7196"/>
    <w:rsid w:val="001C74DA"/>
    <w:rsid w:val="001C7583"/>
    <w:rsid w:val="001D0B36"/>
    <w:rsid w:val="001D0B46"/>
    <w:rsid w:val="001D2270"/>
    <w:rsid w:val="001D433D"/>
    <w:rsid w:val="001D4976"/>
    <w:rsid w:val="001D4C4B"/>
    <w:rsid w:val="001D52FF"/>
    <w:rsid w:val="001D63A0"/>
    <w:rsid w:val="001D64D8"/>
    <w:rsid w:val="001D65C8"/>
    <w:rsid w:val="001D6637"/>
    <w:rsid w:val="001D72DF"/>
    <w:rsid w:val="001D7377"/>
    <w:rsid w:val="001E0F5A"/>
    <w:rsid w:val="001E1966"/>
    <w:rsid w:val="001E1C3D"/>
    <w:rsid w:val="001E20C8"/>
    <w:rsid w:val="001E26CF"/>
    <w:rsid w:val="001E2EE5"/>
    <w:rsid w:val="001E3259"/>
    <w:rsid w:val="001E3519"/>
    <w:rsid w:val="001E3775"/>
    <w:rsid w:val="001E4269"/>
    <w:rsid w:val="001E4EEC"/>
    <w:rsid w:val="001E549F"/>
    <w:rsid w:val="001F0558"/>
    <w:rsid w:val="001F18FF"/>
    <w:rsid w:val="001F2685"/>
    <w:rsid w:val="001F452E"/>
    <w:rsid w:val="001F4C66"/>
    <w:rsid w:val="001F4CED"/>
    <w:rsid w:val="001F5AA9"/>
    <w:rsid w:val="001F6E33"/>
    <w:rsid w:val="002001D3"/>
    <w:rsid w:val="002036B3"/>
    <w:rsid w:val="002049AE"/>
    <w:rsid w:val="00205B03"/>
    <w:rsid w:val="0021200D"/>
    <w:rsid w:val="00214E2B"/>
    <w:rsid w:val="0021523F"/>
    <w:rsid w:val="0021536D"/>
    <w:rsid w:val="0021662F"/>
    <w:rsid w:val="002169DF"/>
    <w:rsid w:val="00217096"/>
    <w:rsid w:val="00220C7F"/>
    <w:rsid w:val="00222D67"/>
    <w:rsid w:val="00222F35"/>
    <w:rsid w:val="00223430"/>
    <w:rsid w:val="00223C4F"/>
    <w:rsid w:val="002260C0"/>
    <w:rsid w:val="00226BBA"/>
    <w:rsid w:val="002271B4"/>
    <w:rsid w:val="00230031"/>
    <w:rsid w:val="0023042B"/>
    <w:rsid w:val="00234F00"/>
    <w:rsid w:val="00240B9D"/>
    <w:rsid w:val="00242DD5"/>
    <w:rsid w:val="00244182"/>
    <w:rsid w:val="00245EBD"/>
    <w:rsid w:val="00245F28"/>
    <w:rsid w:val="00246046"/>
    <w:rsid w:val="002467CF"/>
    <w:rsid w:val="00246B7D"/>
    <w:rsid w:val="00246DA8"/>
    <w:rsid w:val="0025034C"/>
    <w:rsid w:val="002508BC"/>
    <w:rsid w:val="00250B1D"/>
    <w:rsid w:val="002515EC"/>
    <w:rsid w:val="00252759"/>
    <w:rsid w:val="00252850"/>
    <w:rsid w:val="00253109"/>
    <w:rsid w:val="0025514A"/>
    <w:rsid w:val="002551C3"/>
    <w:rsid w:val="00255509"/>
    <w:rsid w:val="00255B2A"/>
    <w:rsid w:val="00256274"/>
    <w:rsid w:val="00256C07"/>
    <w:rsid w:val="00256C8B"/>
    <w:rsid w:val="00257924"/>
    <w:rsid w:val="00260B45"/>
    <w:rsid w:val="00261574"/>
    <w:rsid w:val="00262091"/>
    <w:rsid w:val="0026243D"/>
    <w:rsid w:val="002625C7"/>
    <w:rsid w:val="0026498F"/>
    <w:rsid w:val="002675E4"/>
    <w:rsid w:val="002675F9"/>
    <w:rsid w:val="00270838"/>
    <w:rsid w:val="0027093E"/>
    <w:rsid w:val="00270DEE"/>
    <w:rsid w:val="00270E69"/>
    <w:rsid w:val="0027110F"/>
    <w:rsid w:val="0027281E"/>
    <w:rsid w:val="00272B23"/>
    <w:rsid w:val="00273760"/>
    <w:rsid w:val="00274C32"/>
    <w:rsid w:val="00274FB7"/>
    <w:rsid w:val="0027649F"/>
    <w:rsid w:val="00276AA1"/>
    <w:rsid w:val="0027797E"/>
    <w:rsid w:val="00280D6C"/>
    <w:rsid w:val="002817DD"/>
    <w:rsid w:val="002837FA"/>
    <w:rsid w:val="00283A18"/>
    <w:rsid w:val="002872CD"/>
    <w:rsid w:val="00287B04"/>
    <w:rsid w:val="00287C40"/>
    <w:rsid w:val="002908FC"/>
    <w:rsid w:val="00291882"/>
    <w:rsid w:val="00292C08"/>
    <w:rsid w:val="00292D73"/>
    <w:rsid w:val="0029355C"/>
    <w:rsid w:val="002973D0"/>
    <w:rsid w:val="00297913"/>
    <w:rsid w:val="002979F6"/>
    <w:rsid w:val="002A0B5C"/>
    <w:rsid w:val="002A10B3"/>
    <w:rsid w:val="002A1B40"/>
    <w:rsid w:val="002A1E67"/>
    <w:rsid w:val="002A216B"/>
    <w:rsid w:val="002A36D8"/>
    <w:rsid w:val="002A3DEF"/>
    <w:rsid w:val="002A43BE"/>
    <w:rsid w:val="002A4594"/>
    <w:rsid w:val="002A4CF2"/>
    <w:rsid w:val="002A5516"/>
    <w:rsid w:val="002A6B40"/>
    <w:rsid w:val="002A6D71"/>
    <w:rsid w:val="002A6F27"/>
    <w:rsid w:val="002A73E4"/>
    <w:rsid w:val="002A7B44"/>
    <w:rsid w:val="002B05DD"/>
    <w:rsid w:val="002B08F7"/>
    <w:rsid w:val="002B227D"/>
    <w:rsid w:val="002B267F"/>
    <w:rsid w:val="002B3BFB"/>
    <w:rsid w:val="002B3EE8"/>
    <w:rsid w:val="002B446E"/>
    <w:rsid w:val="002B62A2"/>
    <w:rsid w:val="002B668E"/>
    <w:rsid w:val="002B77EF"/>
    <w:rsid w:val="002B7CC0"/>
    <w:rsid w:val="002C00BD"/>
    <w:rsid w:val="002C1195"/>
    <w:rsid w:val="002C21B8"/>
    <w:rsid w:val="002C333B"/>
    <w:rsid w:val="002C4248"/>
    <w:rsid w:val="002C4307"/>
    <w:rsid w:val="002C53EE"/>
    <w:rsid w:val="002C5A64"/>
    <w:rsid w:val="002C6044"/>
    <w:rsid w:val="002C7CC5"/>
    <w:rsid w:val="002C7EA9"/>
    <w:rsid w:val="002D0F59"/>
    <w:rsid w:val="002D12B0"/>
    <w:rsid w:val="002D2517"/>
    <w:rsid w:val="002D2FB9"/>
    <w:rsid w:val="002D30DE"/>
    <w:rsid w:val="002D598A"/>
    <w:rsid w:val="002D5BC2"/>
    <w:rsid w:val="002D669F"/>
    <w:rsid w:val="002D764F"/>
    <w:rsid w:val="002E04FC"/>
    <w:rsid w:val="002E0756"/>
    <w:rsid w:val="002E1761"/>
    <w:rsid w:val="002E3DE3"/>
    <w:rsid w:val="002E4D7F"/>
    <w:rsid w:val="002E52F6"/>
    <w:rsid w:val="002E554D"/>
    <w:rsid w:val="002E6BBC"/>
    <w:rsid w:val="002E79B9"/>
    <w:rsid w:val="002F0E09"/>
    <w:rsid w:val="002F1609"/>
    <w:rsid w:val="002F18A2"/>
    <w:rsid w:val="002F1946"/>
    <w:rsid w:val="002F25E3"/>
    <w:rsid w:val="002F26F1"/>
    <w:rsid w:val="002F4D97"/>
    <w:rsid w:val="002F5199"/>
    <w:rsid w:val="002F6B72"/>
    <w:rsid w:val="002F7C18"/>
    <w:rsid w:val="003000EF"/>
    <w:rsid w:val="00301F07"/>
    <w:rsid w:val="0030296A"/>
    <w:rsid w:val="003030EA"/>
    <w:rsid w:val="0030355A"/>
    <w:rsid w:val="00303BB4"/>
    <w:rsid w:val="0030467E"/>
    <w:rsid w:val="003058B7"/>
    <w:rsid w:val="00305DED"/>
    <w:rsid w:val="00307952"/>
    <w:rsid w:val="0031031A"/>
    <w:rsid w:val="00310623"/>
    <w:rsid w:val="003110A3"/>
    <w:rsid w:val="00312C53"/>
    <w:rsid w:val="00312EB5"/>
    <w:rsid w:val="003140DA"/>
    <w:rsid w:val="00314D0C"/>
    <w:rsid w:val="00314E7A"/>
    <w:rsid w:val="00314FB7"/>
    <w:rsid w:val="003151AC"/>
    <w:rsid w:val="00317C15"/>
    <w:rsid w:val="0032019F"/>
    <w:rsid w:val="003207BD"/>
    <w:rsid w:val="00320960"/>
    <w:rsid w:val="00320C3F"/>
    <w:rsid w:val="00321C52"/>
    <w:rsid w:val="00322B05"/>
    <w:rsid w:val="0032306F"/>
    <w:rsid w:val="003235A3"/>
    <w:rsid w:val="00326E09"/>
    <w:rsid w:val="00327E63"/>
    <w:rsid w:val="00331521"/>
    <w:rsid w:val="00331942"/>
    <w:rsid w:val="003321F8"/>
    <w:rsid w:val="00332BB6"/>
    <w:rsid w:val="00332C5C"/>
    <w:rsid w:val="00333C20"/>
    <w:rsid w:val="00333F34"/>
    <w:rsid w:val="003341DB"/>
    <w:rsid w:val="003342B5"/>
    <w:rsid w:val="0033452F"/>
    <w:rsid w:val="003349BD"/>
    <w:rsid w:val="00334D90"/>
    <w:rsid w:val="00335B94"/>
    <w:rsid w:val="00336167"/>
    <w:rsid w:val="003406DA"/>
    <w:rsid w:val="00340920"/>
    <w:rsid w:val="00341571"/>
    <w:rsid w:val="0034214F"/>
    <w:rsid w:val="00342848"/>
    <w:rsid w:val="00342B03"/>
    <w:rsid w:val="00343B35"/>
    <w:rsid w:val="00343E1E"/>
    <w:rsid w:val="00344A9C"/>
    <w:rsid w:val="00344C7C"/>
    <w:rsid w:val="00345693"/>
    <w:rsid w:val="00345B5E"/>
    <w:rsid w:val="00346238"/>
    <w:rsid w:val="0034636E"/>
    <w:rsid w:val="003509E6"/>
    <w:rsid w:val="003518FD"/>
    <w:rsid w:val="00351AE3"/>
    <w:rsid w:val="00351D60"/>
    <w:rsid w:val="003525EA"/>
    <w:rsid w:val="00352693"/>
    <w:rsid w:val="0035282C"/>
    <w:rsid w:val="00352B06"/>
    <w:rsid w:val="00352BF9"/>
    <w:rsid w:val="00353D3A"/>
    <w:rsid w:val="00356F97"/>
    <w:rsid w:val="003607DA"/>
    <w:rsid w:val="00363461"/>
    <w:rsid w:val="00364096"/>
    <w:rsid w:val="003647ED"/>
    <w:rsid w:val="00365A62"/>
    <w:rsid w:val="003677CB"/>
    <w:rsid w:val="003700E9"/>
    <w:rsid w:val="00370745"/>
    <w:rsid w:val="00371BF8"/>
    <w:rsid w:val="003722E2"/>
    <w:rsid w:val="0037373F"/>
    <w:rsid w:val="003755D0"/>
    <w:rsid w:val="003778E2"/>
    <w:rsid w:val="00377E68"/>
    <w:rsid w:val="003800DD"/>
    <w:rsid w:val="00380375"/>
    <w:rsid w:val="003824B3"/>
    <w:rsid w:val="00383378"/>
    <w:rsid w:val="00383E1E"/>
    <w:rsid w:val="00385384"/>
    <w:rsid w:val="003856AB"/>
    <w:rsid w:val="00385BA9"/>
    <w:rsid w:val="00386258"/>
    <w:rsid w:val="00386A18"/>
    <w:rsid w:val="0038718C"/>
    <w:rsid w:val="0038731F"/>
    <w:rsid w:val="00391BDC"/>
    <w:rsid w:val="00391DDB"/>
    <w:rsid w:val="00392292"/>
    <w:rsid w:val="00392735"/>
    <w:rsid w:val="00394370"/>
    <w:rsid w:val="00395297"/>
    <w:rsid w:val="003969EA"/>
    <w:rsid w:val="00396B67"/>
    <w:rsid w:val="003A02FD"/>
    <w:rsid w:val="003A11A4"/>
    <w:rsid w:val="003A4CE7"/>
    <w:rsid w:val="003A5576"/>
    <w:rsid w:val="003A5A15"/>
    <w:rsid w:val="003A7DCF"/>
    <w:rsid w:val="003B0FD0"/>
    <w:rsid w:val="003B13BF"/>
    <w:rsid w:val="003B203C"/>
    <w:rsid w:val="003B28AC"/>
    <w:rsid w:val="003B28B9"/>
    <w:rsid w:val="003B3871"/>
    <w:rsid w:val="003B392F"/>
    <w:rsid w:val="003B5B1C"/>
    <w:rsid w:val="003B6846"/>
    <w:rsid w:val="003B700A"/>
    <w:rsid w:val="003C012E"/>
    <w:rsid w:val="003C148B"/>
    <w:rsid w:val="003C1930"/>
    <w:rsid w:val="003C19C5"/>
    <w:rsid w:val="003C21BB"/>
    <w:rsid w:val="003C4013"/>
    <w:rsid w:val="003C4321"/>
    <w:rsid w:val="003C5573"/>
    <w:rsid w:val="003C64E6"/>
    <w:rsid w:val="003C68A5"/>
    <w:rsid w:val="003C6CBD"/>
    <w:rsid w:val="003C7B83"/>
    <w:rsid w:val="003D011D"/>
    <w:rsid w:val="003D0C07"/>
    <w:rsid w:val="003D0DF8"/>
    <w:rsid w:val="003D1964"/>
    <w:rsid w:val="003D39B2"/>
    <w:rsid w:val="003D4ABF"/>
    <w:rsid w:val="003D545A"/>
    <w:rsid w:val="003D55C4"/>
    <w:rsid w:val="003D5A50"/>
    <w:rsid w:val="003D5D6C"/>
    <w:rsid w:val="003D6772"/>
    <w:rsid w:val="003D6C0F"/>
    <w:rsid w:val="003D7484"/>
    <w:rsid w:val="003E0149"/>
    <w:rsid w:val="003E0E67"/>
    <w:rsid w:val="003E35E5"/>
    <w:rsid w:val="003E3AE5"/>
    <w:rsid w:val="003E4B9A"/>
    <w:rsid w:val="003E5406"/>
    <w:rsid w:val="003F0ACA"/>
    <w:rsid w:val="003F26B8"/>
    <w:rsid w:val="003F3732"/>
    <w:rsid w:val="003F3BBE"/>
    <w:rsid w:val="003F4396"/>
    <w:rsid w:val="003F618F"/>
    <w:rsid w:val="003F6B5D"/>
    <w:rsid w:val="003F73AD"/>
    <w:rsid w:val="0040429B"/>
    <w:rsid w:val="0040473C"/>
    <w:rsid w:val="004054CC"/>
    <w:rsid w:val="0040600C"/>
    <w:rsid w:val="00406510"/>
    <w:rsid w:val="004065B9"/>
    <w:rsid w:val="00407117"/>
    <w:rsid w:val="00407C0A"/>
    <w:rsid w:val="00411E00"/>
    <w:rsid w:val="00412169"/>
    <w:rsid w:val="004123DC"/>
    <w:rsid w:val="00413BD4"/>
    <w:rsid w:val="00413C97"/>
    <w:rsid w:val="00414908"/>
    <w:rsid w:val="004153BC"/>
    <w:rsid w:val="00415D5B"/>
    <w:rsid w:val="00416753"/>
    <w:rsid w:val="00416A01"/>
    <w:rsid w:val="00417100"/>
    <w:rsid w:val="004202A3"/>
    <w:rsid w:val="00421250"/>
    <w:rsid w:val="00421401"/>
    <w:rsid w:val="00421AF9"/>
    <w:rsid w:val="004222E0"/>
    <w:rsid w:val="00422E36"/>
    <w:rsid w:val="004242DD"/>
    <w:rsid w:val="00424A60"/>
    <w:rsid w:val="00427151"/>
    <w:rsid w:val="004303C2"/>
    <w:rsid w:val="00430D0C"/>
    <w:rsid w:val="004311D6"/>
    <w:rsid w:val="004313B2"/>
    <w:rsid w:val="00434778"/>
    <w:rsid w:val="004354D5"/>
    <w:rsid w:val="0043597E"/>
    <w:rsid w:val="00436870"/>
    <w:rsid w:val="00436D0F"/>
    <w:rsid w:val="00437136"/>
    <w:rsid w:val="00437400"/>
    <w:rsid w:val="00440BEC"/>
    <w:rsid w:val="00440E5D"/>
    <w:rsid w:val="00441EAF"/>
    <w:rsid w:val="00444855"/>
    <w:rsid w:val="00444F96"/>
    <w:rsid w:val="00445966"/>
    <w:rsid w:val="00445C3F"/>
    <w:rsid w:val="00445FBD"/>
    <w:rsid w:val="00446BCD"/>
    <w:rsid w:val="00447209"/>
    <w:rsid w:val="004505B8"/>
    <w:rsid w:val="00451A51"/>
    <w:rsid w:val="00452D1E"/>
    <w:rsid w:val="00456E7C"/>
    <w:rsid w:val="00460682"/>
    <w:rsid w:val="00461538"/>
    <w:rsid w:val="00462C81"/>
    <w:rsid w:val="00464547"/>
    <w:rsid w:val="00465335"/>
    <w:rsid w:val="00465A63"/>
    <w:rsid w:val="004678EC"/>
    <w:rsid w:val="00471A36"/>
    <w:rsid w:val="00471D2D"/>
    <w:rsid w:val="00472A40"/>
    <w:rsid w:val="00473343"/>
    <w:rsid w:val="00473793"/>
    <w:rsid w:val="00473FC4"/>
    <w:rsid w:val="00475791"/>
    <w:rsid w:val="00475913"/>
    <w:rsid w:val="00476496"/>
    <w:rsid w:val="00477378"/>
    <w:rsid w:val="004801F6"/>
    <w:rsid w:val="00480202"/>
    <w:rsid w:val="00480AAA"/>
    <w:rsid w:val="004818D6"/>
    <w:rsid w:val="00482CE8"/>
    <w:rsid w:val="00482DE3"/>
    <w:rsid w:val="00483DD7"/>
    <w:rsid w:val="004843A1"/>
    <w:rsid w:val="004856A2"/>
    <w:rsid w:val="00486027"/>
    <w:rsid w:val="004873A0"/>
    <w:rsid w:val="0048794E"/>
    <w:rsid w:val="00487AF6"/>
    <w:rsid w:val="00490437"/>
    <w:rsid w:val="00492A78"/>
    <w:rsid w:val="0049368A"/>
    <w:rsid w:val="00493E5D"/>
    <w:rsid w:val="004A0AF1"/>
    <w:rsid w:val="004A112E"/>
    <w:rsid w:val="004A1874"/>
    <w:rsid w:val="004A1D0A"/>
    <w:rsid w:val="004A2D72"/>
    <w:rsid w:val="004A32D2"/>
    <w:rsid w:val="004A3BF8"/>
    <w:rsid w:val="004A5CA0"/>
    <w:rsid w:val="004A6ADA"/>
    <w:rsid w:val="004A6C13"/>
    <w:rsid w:val="004A6EA6"/>
    <w:rsid w:val="004A73BC"/>
    <w:rsid w:val="004A7907"/>
    <w:rsid w:val="004A794A"/>
    <w:rsid w:val="004B00B0"/>
    <w:rsid w:val="004B058A"/>
    <w:rsid w:val="004B0A0F"/>
    <w:rsid w:val="004B1124"/>
    <w:rsid w:val="004B22E7"/>
    <w:rsid w:val="004B60FF"/>
    <w:rsid w:val="004B62C6"/>
    <w:rsid w:val="004B6C29"/>
    <w:rsid w:val="004B6F5C"/>
    <w:rsid w:val="004C2E74"/>
    <w:rsid w:val="004C3BD8"/>
    <w:rsid w:val="004C49B6"/>
    <w:rsid w:val="004C4B89"/>
    <w:rsid w:val="004C6F82"/>
    <w:rsid w:val="004C77C8"/>
    <w:rsid w:val="004C7E36"/>
    <w:rsid w:val="004D0690"/>
    <w:rsid w:val="004D0D52"/>
    <w:rsid w:val="004D1AB6"/>
    <w:rsid w:val="004D3CDC"/>
    <w:rsid w:val="004D4ED1"/>
    <w:rsid w:val="004D6719"/>
    <w:rsid w:val="004E148A"/>
    <w:rsid w:val="004E1610"/>
    <w:rsid w:val="004E19E1"/>
    <w:rsid w:val="004E1B0C"/>
    <w:rsid w:val="004E241C"/>
    <w:rsid w:val="004E299D"/>
    <w:rsid w:val="004E322A"/>
    <w:rsid w:val="004E367B"/>
    <w:rsid w:val="004E3735"/>
    <w:rsid w:val="004E3F0A"/>
    <w:rsid w:val="004E3F25"/>
    <w:rsid w:val="004E4932"/>
    <w:rsid w:val="004E511A"/>
    <w:rsid w:val="004E5649"/>
    <w:rsid w:val="004E5DF4"/>
    <w:rsid w:val="004E6188"/>
    <w:rsid w:val="004E627B"/>
    <w:rsid w:val="004E7EE2"/>
    <w:rsid w:val="004F01F1"/>
    <w:rsid w:val="004F13B4"/>
    <w:rsid w:val="004F228E"/>
    <w:rsid w:val="004F3F6A"/>
    <w:rsid w:val="004F50B1"/>
    <w:rsid w:val="004F5634"/>
    <w:rsid w:val="004F61CE"/>
    <w:rsid w:val="004F695E"/>
    <w:rsid w:val="004F6AE4"/>
    <w:rsid w:val="004F6B0D"/>
    <w:rsid w:val="004F7199"/>
    <w:rsid w:val="004F78F4"/>
    <w:rsid w:val="0050019B"/>
    <w:rsid w:val="005004E3"/>
    <w:rsid w:val="00500FE3"/>
    <w:rsid w:val="00501B52"/>
    <w:rsid w:val="00501C9C"/>
    <w:rsid w:val="00501F7F"/>
    <w:rsid w:val="005032CF"/>
    <w:rsid w:val="00503D40"/>
    <w:rsid w:val="00504A6A"/>
    <w:rsid w:val="00504E03"/>
    <w:rsid w:val="005063F4"/>
    <w:rsid w:val="00506755"/>
    <w:rsid w:val="00506971"/>
    <w:rsid w:val="0051004A"/>
    <w:rsid w:val="005103A0"/>
    <w:rsid w:val="005103F2"/>
    <w:rsid w:val="0051105A"/>
    <w:rsid w:val="005115E2"/>
    <w:rsid w:val="00511C04"/>
    <w:rsid w:val="00513BE9"/>
    <w:rsid w:val="0051437E"/>
    <w:rsid w:val="00514FE6"/>
    <w:rsid w:val="005162B7"/>
    <w:rsid w:val="005166AC"/>
    <w:rsid w:val="0051697A"/>
    <w:rsid w:val="00516988"/>
    <w:rsid w:val="00516F8F"/>
    <w:rsid w:val="00517E58"/>
    <w:rsid w:val="00520006"/>
    <w:rsid w:val="005219CF"/>
    <w:rsid w:val="00522712"/>
    <w:rsid w:val="005247E5"/>
    <w:rsid w:val="00524A27"/>
    <w:rsid w:val="005256A7"/>
    <w:rsid w:val="00525B9C"/>
    <w:rsid w:val="00525C80"/>
    <w:rsid w:val="005277E2"/>
    <w:rsid w:val="005303DC"/>
    <w:rsid w:val="005304C2"/>
    <w:rsid w:val="005306EB"/>
    <w:rsid w:val="005315C1"/>
    <w:rsid w:val="0053205F"/>
    <w:rsid w:val="005324EA"/>
    <w:rsid w:val="00532948"/>
    <w:rsid w:val="005337CC"/>
    <w:rsid w:val="00534FD5"/>
    <w:rsid w:val="0053502A"/>
    <w:rsid w:val="0053510B"/>
    <w:rsid w:val="0053649D"/>
    <w:rsid w:val="0053674C"/>
    <w:rsid w:val="00536985"/>
    <w:rsid w:val="00537EF5"/>
    <w:rsid w:val="00541DF6"/>
    <w:rsid w:val="0054224A"/>
    <w:rsid w:val="00542F18"/>
    <w:rsid w:val="00543F5B"/>
    <w:rsid w:val="00545DBA"/>
    <w:rsid w:val="005461E7"/>
    <w:rsid w:val="00546A81"/>
    <w:rsid w:val="0055017F"/>
    <w:rsid w:val="00551374"/>
    <w:rsid w:val="00553E26"/>
    <w:rsid w:val="005540D4"/>
    <w:rsid w:val="005549F1"/>
    <w:rsid w:val="00554DAA"/>
    <w:rsid w:val="005621FB"/>
    <w:rsid w:val="0056289B"/>
    <w:rsid w:val="0056504B"/>
    <w:rsid w:val="00566719"/>
    <w:rsid w:val="00566790"/>
    <w:rsid w:val="00566EC4"/>
    <w:rsid w:val="00567D88"/>
    <w:rsid w:val="005732F1"/>
    <w:rsid w:val="005735B3"/>
    <w:rsid w:val="00573C86"/>
    <w:rsid w:val="0057564B"/>
    <w:rsid w:val="00575D44"/>
    <w:rsid w:val="00576050"/>
    <w:rsid w:val="0057623A"/>
    <w:rsid w:val="0057666C"/>
    <w:rsid w:val="00577AF6"/>
    <w:rsid w:val="00577DE2"/>
    <w:rsid w:val="005801C2"/>
    <w:rsid w:val="005803D6"/>
    <w:rsid w:val="00580A75"/>
    <w:rsid w:val="00580B10"/>
    <w:rsid w:val="00580E2A"/>
    <w:rsid w:val="00582341"/>
    <w:rsid w:val="005834CA"/>
    <w:rsid w:val="00584B29"/>
    <w:rsid w:val="0058532E"/>
    <w:rsid w:val="005860FF"/>
    <w:rsid w:val="00586A4D"/>
    <w:rsid w:val="00586BE8"/>
    <w:rsid w:val="00586C75"/>
    <w:rsid w:val="00586CBE"/>
    <w:rsid w:val="005909BB"/>
    <w:rsid w:val="005914B8"/>
    <w:rsid w:val="00591870"/>
    <w:rsid w:val="00592100"/>
    <w:rsid w:val="005921F2"/>
    <w:rsid w:val="00592245"/>
    <w:rsid w:val="00592440"/>
    <w:rsid w:val="005949DF"/>
    <w:rsid w:val="00594EA7"/>
    <w:rsid w:val="00595AA6"/>
    <w:rsid w:val="00595BF0"/>
    <w:rsid w:val="00596D07"/>
    <w:rsid w:val="0059770D"/>
    <w:rsid w:val="00597C45"/>
    <w:rsid w:val="00597F21"/>
    <w:rsid w:val="005A0516"/>
    <w:rsid w:val="005A09CD"/>
    <w:rsid w:val="005A0BCB"/>
    <w:rsid w:val="005A2147"/>
    <w:rsid w:val="005A37FB"/>
    <w:rsid w:val="005A42A1"/>
    <w:rsid w:val="005A4C8B"/>
    <w:rsid w:val="005A5C54"/>
    <w:rsid w:val="005A5FC5"/>
    <w:rsid w:val="005A7862"/>
    <w:rsid w:val="005B0749"/>
    <w:rsid w:val="005B0F87"/>
    <w:rsid w:val="005B11F9"/>
    <w:rsid w:val="005B1441"/>
    <w:rsid w:val="005B1C4A"/>
    <w:rsid w:val="005B3665"/>
    <w:rsid w:val="005B5017"/>
    <w:rsid w:val="005B588A"/>
    <w:rsid w:val="005B687C"/>
    <w:rsid w:val="005B77C2"/>
    <w:rsid w:val="005B7E6B"/>
    <w:rsid w:val="005B7FE5"/>
    <w:rsid w:val="005C09EE"/>
    <w:rsid w:val="005C174D"/>
    <w:rsid w:val="005C20DA"/>
    <w:rsid w:val="005C24C9"/>
    <w:rsid w:val="005C321B"/>
    <w:rsid w:val="005C359F"/>
    <w:rsid w:val="005C40C9"/>
    <w:rsid w:val="005C44AD"/>
    <w:rsid w:val="005C4F29"/>
    <w:rsid w:val="005C50CD"/>
    <w:rsid w:val="005C58AA"/>
    <w:rsid w:val="005C776E"/>
    <w:rsid w:val="005C7B51"/>
    <w:rsid w:val="005D2201"/>
    <w:rsid w:val="005D42B7"/>
    <w:rsid w:val="005D51BE"/>
    <w:rsid w:val="005D5BE0"/>
    <w:rsid w:val="005D607C"/>
    <w:rsid w:val="005D69C9"/>
    <w:rsid w:val="005D6C6B"/>
    <w:rsid w:val="005D7206"/>
    <w:rsid w:val="005D773C"/>
    <w:rsid w:val="005D7A1C"/>
    <w:rsid w:val="005E0C9A"/>
    <w:rsid w:val="005E0F27"/>
    <w:rsid w:val="005E2087"/>
    <w:rsid w:val="005E2A8B"/>
    <w:rsid w:val="005E4CB2"/>
    <w:rsid w:val="005E56A8"/>
    <w:rsid w:val="005E5C8A"/>
    <w:rsid w:val="005E6B6E"/>
    <w:rsid w:val="005F0969"/>
    <w:rsid w:val="005F61AD"/>
    <w:rsid w:val="005F63A1"/>
    <w:rsid w:val="005F76EE"/>
    <w:rsid w:val="006002C3"/>
    <w:rsid w:val="00600309"/>
    <w:rsid w:val="006009AD"/>
    <w:rsid w:val="00601E95"/>
    <w:rsid w:val="00602045"/>
    <w:rsid w:val="00602ACB"/>
    <w:rsid w:val="00602FBD"/>
    <w:rsid w:val="00603484"/>
    <w:rsid w:val="006037D1"/>
    <w:rsid w:val="00603DA9"/>
    <w:rsid w:val="00604F30"/>
    <w:rsid w:val="00605CA1"/>
    <w:rsid w:val="00607050"/>
    <w:rsid w:val="0060788F"/>
    <w:rsid w:val="0060798C"/>
    <w:rsid w:val="00607B0B"/>
    <w:rsid w:val="00610172"/>
    <w:rsid w:val="006110E4"/>
    <w:rsid w:val="0061187F"/>
    <w:rsid w:val="006119BB"/>
    <w:rsid w:val="00611E0A"/>
    <w:rsid w:val="00611ECC"/>
    <w:rsid w:val="0061400C"/>
    <w:rsid w:val="006168DF"/>
    <w:rsid w:val="00617921"/>
    <w:rsid w:val="00617B1C"/>
    <w:rsid w:val="00620B35"/>
    <w:rsid w:val="00620BEF"/>
    <w:rsid w:val="006220DA"/>
    <w:rsid w:val="00623ABC"/>
    <w:rsid w:val="0062458F"/>
    <w:rsid w:val="006246A1"/>
    <w:rsid w:val="00624D9A"/>
    <w:rsid w:val="006259B3"/>
    <w:rsid w:val="0062636D"/>
    <w:rsid w:val="006267B7"/>
    <w:rsid w:val="006302F5"/>
    <w:rsid w:val="006304D5"/>
    <w:rsid w:val="006317DC"/>
    <w:rsid w:val="006318A9"/>
    <w:rsid w:val="00632BC6"/>
    <w:rsid w:val="006334BA"/>
    <w:rsid w:val="0063408C"/>
    <w:rsid w:val="006350A8"/>
    <w:rsid w:val="0063522E"/>
    <w:rsid w:val="00636338"/>
    <w:rsid w:val="006375AC"/>
    <w:rsid w:val="006376D5"/>
    <w:rsid w:val="00637A9F"/>
    <w:rsid w:val="00640A70"/>
    <w:rsid w:val="00641464"/>
    <w:rsid w:val="00642BDA"/>
    <w:rsid w:val="00643019"/>
    <w:rsid w:val="00644EA0"/>
    <w:rsid w:val="006451BF"/>
    <w:rsid w:val="00645D23"/>
    <w:rsid w:val="00646FE7"/>
    <w:rsid w:val="00647130"/>
    <w:rsid w:val="00647587"/>
    <w:rsid w:val="00651A76"/>
    <w:rsid w:val="00651BD1"/>
    <w:rsid w:val="00651CD0"/>
    <w:rsid w:val="006529AB"/>
    <w:rsid w:val="00653353"/>
    <w:rsid w:val="00653721"/>
    <w:rsid w:val="00654A27"/>
    <w:rsid w:val="00654AB1"/>
    <w:rsid w:val="006567EA"/>
    <w:rsid w:val="006573CF"/>
    <w:rsid w:val="006576E8"/>
    <w:rsid w:val="0065774C"/>
    <w:rsid w:val="0066001E"/>
    <w:rsid w:val="0066056F"/>
    <w:rsid w:val="00660955"/>
    <w:rsid w:val="00660A53"/>
    <w:rsid w:val="00660D8A"/>
    <w:rsid w:val="00661A2E"/>
    <w:rsid w:val="006635E0"/>
    <w:rsid w:val="00663776"/>
    <w:rsid w:val="006637D3"/>
    <w:rsid w:val="00664FAC"/>
    <w:rsid w:val="006668D1"/>
    <w:rsid w:val="0066794D"/>
    <w:rsid w:val="00672AA0"/>
    <w:rsid w:val="00675AAF"/>
    <w:rsid w:val="00675ED7"/>
    <w:rsid w:val="00676D19"/>
    <w:rsid w:val="00680B78"/>
    <w:rsid w:val="0068185A"/>
    <w:rsid w:val="00681B03"/>
    <w:rsid w:val="006829FF"/>
    <w:rsid w:val="00683EBB"/>
    <w:rsid w:val="00684A9E"/>
    <w:rsid w:val="00684AC3"/>
    <w:rsid w:val="00684B03"/>
    <w:rsid w:val="00684D04"/>
    <w:rsid w:val="0068549E"/>
    <w:rsid w:val="00686667"/>
    <w:rsid w:val="006900F1"/>
    <w:rsid w:val="0069010C"/>
    <w:rsid w:val="00690B01"/>
    <w:rsid w:val="00691B55"/>
    <w:rsid w:val="0069548E"/>
    <w:rsid w:val="00695E5E"/>
    <w:rsid w:val="00696E02"/>
    <w:rsid w:val="006A0189"/>
    <w:rsid w:val="006A0388"/>
    <w:rsid w:val="006A2174"/>
    <w:rsid w:val="006A43D1"/>
    <w:rsid w:val="006A54C4"/>
    <w:rsid w:val="006A768A"/>
    <w:rsid w:val="006B085E"/>
    <w:rsid w:val="006B0DFD"/>
    <w:rsid w:val="006B0F32"/>
    <w:rsid w:val="006B2464"/>
    <w:rsid w:val="006B27D5"/>
    <w:rsid w:val="006B28F6"/>
    <w:rsid w:val="006B3313"/>
    <w:rsid w:val="006B354C"/>
    <w:rsid w:val="006B384B"/>
    <w:rsid w:val="006B775C"/>
    <w:rsid w:val="006B794A"/>
    <w:rsid w:val="006C000D"/>
    <w:rsid w:val="006C1325"/>
    <w:rsid w:val="006C26BB"/>
    <w:rsid w:val="006C3384"/>
    <w:rsid w:val="006C437A"/>
    <w:rsid w:val="006C43D4"/>
    <w:rsid w:val="006C4995"/>
    <w:rsid w:val="006C7070"/>
    <w:rsid w:val="006C79D0"/>
    <w:rsid w:val="006D075B"/>
    <w:rsid w:val="006D0DD0"/>
    <w:rsid w:val="006D11C6"/>
    <w:rsid w:val="006D11E0"/>
    <w:rsid w:val="006D174A"/>
    <w:rsid w:val="006D1A6B"/>
    <w:rsid w:val="006D3295"/>
    <w:rsid w:val="006D37C3"/>
    <w:rsid w:val="006D460B"/>
    <w:rsid w:val="006D4CBE"/>
    <w:rsid w:val="006D55FB"/>
    <w:rsid w:val="006D5AEB"/>
    <w:rsid w:val="006D7083"/>
    <w:rsid w:val="006D70C9"/>
    <w:rsid w:val="006E011C"/>
    <w:rsid w:val="006E0234"/>
    <w:rsid w:val="006E03EF"/>
    <w:rsid w:val="006E122F"/>
    <w:rsid w:val="006E137F"/>
    <w:rsid w:val="006E33E4"/>
    <w:rsid w:val="006E537A"/>
    <w:rsid w:val="006E7D11"/>
    <w:rsid w:val="006E7F68"/>
    <w:rsid w:val="006F0045"/>
    <w:rsid w:val="006F0364"/>
    <w:rsid w:val="006F070F"/>
    <w:rsid w:val="006F0BC5"/>
    <w:rsid w:val="006F104B"/>
    <w:rsid w:val="006F107F"/>
    <w:rsid w:val="006F117C"/>
    <w:rsid w:val="006F2906"/>
    <w:rsid w:val="006F2A1E"/>
    <w:rsid w:val="006F2C8A"/>
    <w:rsid w:val="006F32D6"/>
    <w:rsid w:val="006F49DC"/>
    <w:rsid w:val="006F577D"/>
    <w:rsid w:val="006F58EE"/>
    <w:rsid w:val="0070047A"/>
    <w:rsid w:val="007007A0"/>
    <w:rsid w:val="007009CC"/>
    <w:rsid w:val="0070152A"/>
    <w:rsid w:val="00701607"/>
    <w:rsid w:val="00701FB8"/>
    <w:rsid w:val="007020C2"/>
    <w:rsid w:val="00703841"/>
    <w:rsid w:val="00703B34"/>
    <w:rsid w:val="00703BA3"/>
    <w:rsid w:val="00703D93"/>
    <w:rsid w:val="0070723C"/>
    <w:rsid w:val="007072F0"/>
    <w:rsid w:val="0071045B"/>
    <w:rsid w:val="007110B6"/>
    <w:rsid w:val="00712A25"/>
    <w:rsid w:val="00712B4C"/>
    <w:rsid w:val="00712FEA"/>
    <w:rsid w:val="00713FF4"/>
    <w:rsid w:val="00714D2F"/>
    <w:rsid w:val="00714F4F"/>
    <w:rsid w:val="007161B5"/>
    <w:rsid w:val="00716C1C"/>
    <w:rsid w:val="0072042B"/>
    <w:rsid w:val="00722A91"/>
    <w:rsid w:val="007245D2"/>
    <w:rsid w:val="0072488A"/>
    <w:rsid w:val="0072595C"/>
    <w:rsid w:val="00725C99"/>
    <w:rsid w:val="00727855"/>
    <w:rsid w:val="007302D5"/>
    <w:rsid w:val="007309BD"/>
    <w:rsid w:val="00730DC2"/>
    <w:rsid w:val="0073253A"/>
    <w:rsid w:val="00732E88"/>
    <w:rsid w:val="00733448"/>
    <w:rsid w:val="00733698"/>
    <w:rsid w:val="00734B0E"/>
    <w:rsid w:val="00735953"/>
    <w:rsid w:val="007369A5"/>
    <w:rsid w:val="00736BFB"/>
    <w:rsid w:val="00737D12"/>
    <w:rsid w:val="00737FCE"/>
    <w:rsid w:val="00740242"/>
    <w:rsid w:val="0074097F"/>
    <w:rsid w:val="00740D21"/>
    <w:rsid w:val="00740EFB"/>
    <w:rsid w:val="007410D3"/>
    <w:rsid w:val="0074312F"/>
    <w:rsid w:val="0074663E"/>
    <w:rsid w:val="00746A3C"/>
    <w:rsid w:val="007476B5"/>
    <w:rsid w:val="00747794"/>
    <w:rsid w:val="00750566"/>
    <w:rsid w:val="0075087D"/>
    <w:rsid w:val="00750F93"/>
    <w:rsid w:val="00751303"/>
    <w:rsid w:val="00751E04"/>
    <w:rsid w:val="00751F3A"/>
    <w:rsid w:val="00752C06"/>
    <w:rsid w:val="00752EE7"/>
    <w:rsid w:val="00753235"/>
    <w:rsid w:val="007541CB"/>
    <w:rsid w:val="00754AC4"/>
    <w:rsid w:val="00754F67"/>
    <w:rsid w:val="00756327"/>
    <w:rsid w:val="00760A70"/>
    <w:rsid w:val="007627BB"/>
    <w:rsid w:val="00762C7C"/>
    <w:rsid w:val="00762D07"/>
    <w:rsid w:val="007648C8"/>
    <w:rsid w:val="00764F22"/>
    <w:rsid w:val="00765165"/>
    <w:rsid w:val="0076659E"/>
    <w:rsid w:val="00770764"/>
    <w:rsid w:val="0077097C"/>
    <w:rsid w:val="00770C2F"/>
    <w:rsid w:val="00770CE2"/>
    <w:rsid w:val="00771349"/>
    <w:rsid w:val="00771881"/>
    <w:rsid w:val="00772DE6"/>
    <w:rsid w:val="00774703"/>
    <w:rsid w:val="00774C78"/>
    <w:rsid w:val="00774C8A"/>
    <w:rsid w:val="00774DFD"/>
    <w:rsid w:val="00775557"/>
    <w:rsid w:val="00775BE7"/>
    <w:rsid w:val="00776D47"/>
    <w:rsid w:val="007810ED"/>
    <w:rsid w:val="007819DD"/>
    <w:rsid w:val="00781AFB"/>
    <w:rsid w:val="00782AD4"/>
    <w:rsid w:val="00782C10"/>
    <w:rsid w:val="0078426C"/>
    <w:rsid w:val="00784341"/>
    <w:rsid w:val="007929F3"/>
    <w:rsid w:val="0079349E"/>
    <w:rsid w:val="00794216"/>
    <w:rsid w:val="00794B8B"/>
    <w:rsid w:val="00795363"/>
    <w:rsid w:val="00796191"/>
    <w:rsid w:val="0079638F"/>
    <w:rsid w:val="00796EE1"/>
    <w:rsid w:val="007978AB"/>
    <w:rsid w:val="00797E3C"/>
    <w:rsid w:val="00797ED5"/>
    <w:rsid w:val="007A098E"/>
    <w:rsid w:val="007A175E"/>
    <w:rsid w:val="007A274C"/>
    <w:rsid w:val="007A2866"/>
    <w:rsid w:val="007A2E9C"/>
    <w:rsid w:val="007A31A2"/>
    <w:rsid w:val="007A467B"/>
    <w:rsid w:val="007A5C70"/>
    <w:rsid w:val="007A7E10"/>
    <w:rsid w:val="007B1419"/>
    <w:rsid w:val="007B2BF7"/>
    <w:rsid w:val="007B38FE"/>
    <w:rsid w:val="007B5279"/>
    <w:rsid w:val="007B5F37"/>
    <w:rsid w:val="007B665F"/>
    <w:rsid w:val="007B704A"/>
    <w:rsid w:val="007B71F4"/>
    <w:rsid w:val="007C074F"/>
    <w:rsid w:val="007C08BD"/>
    <w:rsid w:val="007C12EF"/>
    <w:rsid w:val="007C13D5"/>
    <w:rsid w:val="007C1B7E"/>
    <w:rsid w:val="007C2AA0"/>
    <w:rsid w:val="007C3C41"/>
    <w:rsid w:val="007C3D49"/>
    <w:rsid w:val="007C4AF7"/>
    <w:rsid w:val="007C7123"/>
    <w:rsid w:val="007C7BA3"/>
    <w:rsid w:val="007D0A29"/>
    <w:rsid w:val="007D1614"/>
    <w:rsid w:val="007D1620"/>
    <w:rsid w:val="007D1883"/>
    <w:rsid w:val="007D328D"/>
    <w:rsid w:val="007D3713"/>
    <w:rsid w:val="007D52DD"/>
    <w:rsid w:val="007D59B1"/>
    <w:rsid w:val="007D5F24"/>
    <w:rsid w:val="007D5F36"/>
    <w:rsid w:val="007D6C97"/>
    <w:rsid w:val="007D6FB5"/>
    <w:rsid w:val="007D7A19"/>
    <w:rsid w:val="007E02AE"/>
    <w:rsid w:val="007E1915"/>
    <w:rsid w:val="007E19B2"/>
    <w:rsid w:val="007E3261"/>
    <w:rsid w:val="007E41E9"/>
    <w:rsid w:val="007E59EC"/>
    <w:rsid w:val="007E748B"/>
    <w:rsid w:val="007F052C"/>
    <w:rsid w:val="007F2A49"/>
    <w:rsid w:val="007F44AD"/>
    <w:rsid w:val="007F4956"/>
    <w:rsid w:val="007F4F1B"/>
    <w:rsid w:val="007F55A4"/>
    <w:rsid w:val="007F6DD7"/>
    <w:rsid w:val="007F7D94"/>
    <w:rsid w:val="00803F25"/>
    <w:rsid w:val="00804500"/>
    <w:rsid w:val="008049EA"/>
    <w:rsid w:val="008075C8"/>
    <w:rsid w:val="00807888"/>
    <w:rsid w:val="00807932"/>
    <w:rsid w:val="008117D5"/>
    <w:rsid w:val="00811B17"/>
    <w:rsid w:val="00811DBF"/>
    <w:rsid w:val="008136B0"/>
    <w:rsid w:val="00813FFC"/>
    <w:rsid w:val="00814958"/>
    <w:rsid w:val="0081741B"/>
    <w:rsid w:val="00817C8A"/>
    <w:rsid w:val="00820047"/>
    <w:rsid w:val="0082085F"/>
    <w:rsid w:val="00821181"/>
    <w:rsid w:val="008228C5"/>
    <w:rsid w:val="008249CB"/>
    <w:rsid w:val="00826E0C"/>
    <w:rsid w:val="00826FC2"/>
    <w:rsid w:val="008279E0"/>
    <w:rsid w:val="00830229"/>
    <w:rsid w:val="00830FFC"/>
    <w:rsid w:val="008313E7"/>
    <w:rsid w:val="00831AD1"/>
    <w:rsid w:val="00831E33"/>
    <w:rsid w:val="0083379C"/>
    <w:rsid w:val="00833D2E"/>
    <w:rsid w:val="008344F3"/>
    <w:rsid w:val="00834521"/>
    <w:rsid w:val="00836083"/>
    <w:rsid w:val="0083692E"/>
    <w:rsid w:val="00836C50"/>
    <w:rsid w:val="008370BC"/>
    <w:rsid w:val="00837257"/>
    <w:rsid w:val="00840EC2"/>
    <w:rsid w:val="008412C3"/>
    <w:rsid w:val="00841ECD"/>
    <w:rsid w:val="00842712"/>
    <w:rsid w:val="00844ACC"/>
    <w:rsid w:val="00846135"/>
    <w:rsid w:val="00847582"/>
    <w:rsid w:val="00847644"/>
    <w:rsid w:val="008479B4"/>
    <w:rsid w:val="00850A55"/>
    <w:rsid w:val="00853845"/>
    <w:rsid w:val="00853AFC"/>
    <w:rsid w:val="00853D90"/>
    <w:rsid w:val="00854DC9"/>
    <w:rsid w:val="008550EA"/>
    <w:rsid w:val="00856BDF"/>
    <w:rsid w:val="008579E7"/>
    <w:rsid w:val="008611D4"/>
    <w:rsid w:val="00861AD4"/>
    <w:rsid w:val="00866443"/>
    <w:rsid w:val="00866828"/>
    <w:rsid w:val="0086782A"/>
    <w:rsid w:val="008678ED"/>
    <w:rsid w:val="0087128A"/>
    <w:rsid w:val="00872366"/>
    <w:rsid w:val="00872862"/>
    <w:rsid w:val="00872AA1"/>
    <w:rsid w:val="00872C38"/>
    <w:rsid w:val="00874A1F"/>
    <w:rsid w:val="00874FD3"/>
    <w:rsid w:val="00875926"/>
    <w:rsid w:val="00876215"/>
    <w:rsid w:val="00876CC8"/>
    <w:rsid w:val="00880652"/>
    <w:rsid w:val="00882DAF"/>
    <w:rsid w:val="00883FA0"/>
    <w:rsid w:val="00884749"/>
    <w:rsid w:val="00884769"/>
    <w:rsid w:val="0088481F"/>
    <w:rsid w:val="0088636A"/>
    <w:rsid w:val="008864DD"/>
    <w:rsid w:val="0089132F"/>
    <w:rsid w:val="00891674"/>
    <w:rsid w:val="00892049"/>
    <w:rsid w:val="0089294D"/>
    <w:rsid w:val="00892B53"/>
    <w:rsid w:val="00893B29"/>
    <w:rsid w:val="00893B8C"/>
    <w:rsid w:val="00896B06"/>
    <w:rsid w:val="00897846"/>
    <w:rsid w:val="008A0DCD"/>
    <w:rsid w:val="008A0EE6"/>
    <w:rsid w:val="008A1AFB"/>
    <w:rsid w:val="008A3343"/>
    <w:rsid w:val="008A3558"/>
    <w:rsid w:val="008A3B76"/>
    <w:rsid w:val="008A56B4"/>
    <w:rsid w:val="008A6B74"/>
    <w:rsid w:val="008A6D83"/>
    <w:rsid w:val="008A7017"/>
    <w:rsid w:val="008A7E4A"/>
    <w:rsid w:val="008B1181"/>
    <w:rsid w:val="008B1A2D"/>
    <w:rsid w:val="008B1F60"/>
    <w:rsid w:val="008B2F93"/>
    <w:rsid w:val="008B37FD"/>
    <w:rsid w:val="008B4023"/>
    <w:rsid w:val="008B4854"/>
    <w:rsid w:val="008B4C5F"/>
    <w:rsid w:val="008B5179"/>
    <w:rsid w:val="008B580D"/>
    <w:rsid w:val="008B626D"/>
    <w:rsid w:val="008B6A71"/>
    <w:rsid w:val="008B7050"/>
    <w:rsid w:val="008B7503"/>
    <w:rsid w:val="008C0203"/>
    <w:rsid w:val="008C0908"/>
    <w:rsid w:val="008C1388"/>
    <w:rsid w:val="008C2F7E"/>
    <w:rsid w:val="008C3392"/>
    <w:rsid w:val="008C40F0"/>
    <w:rsid w:val="008C4629"/>
    <w:rsid w:val="008C4A27"/>
    <w:rsid w:val="008C4A2D"/>
    <w:rsid w:val="008C6793"/>
    <w:rsid w:val="008C75FC"/>
    <w:rsid w:val="008D065B"/>
    <w:rsid w:val="008D216A"/>
    <w:rsid w:val="008D2910"/>
    <w:rsid w:val="008D330F"/>
    <w:rsid w:val="008D39F3"/>
    <w:rsid w:val="008D3E22"/>
    <w:rsid w:val="008D413C"/>
    <w:rsid w:val="008D58FC"/>
    <w:rsid w:val="008D63DE"/>
    <w:rsid w:val="008D746F"/>
    <w:rsid w:val="008E0124"/>
    <w:rsid w:val="008E102B"/>
    <w:rsid w:val="008E16D7"/>
    <w:rsid w:val="008E16DD"/>
    <w:rsid w:val="008E1962"/>
    <w:rsid w:val="008E1C94"/>
    <w:rsid w:val="008E3B13"/>
    <w:rsid w:val="008E4D24"/>
    <w:rsid w:val="008E5D88"/>
    <w:rsid w:val="008E7E1B"/>
    <w:rsid w:val="008E7EAF"/>
    <w:rsid w:val="008F0BE6"/>
    <w:rsid w:val="008F16B7"/>
    <w:rsid w:val="008F19A1"/>
    <w:rsid w:val="008F477A"/>
    <w:rsid w:val="008F4C59"/>
    <w:rsid w:val="008F5D59"/>
    <w:rsid w:val="008F61E0"/>
    <w:rsid w:val="008F714D"/>
    <w:rsid w:val="008F7C18"/>
    <w:rsid w:val="009009A9"/>
    <w:rsid w:val="00901349"/>
    <w:rsid w:val="009015ED"/>
    <w:rsid w:val="0090274F"/>
    <w:rsid w:val="009037D1"/>
    <w:rsid w:val="00903D3A"/>
    <w:rsid w:val="0090469F"/>
    <w:rsid w:val="00904CF2"/>
    <w:rsid w:val="00906446"/>
    <w:rsid w:val="00907ACF"/>
    <w:rsid w:val="00907EC7"/>
    <w:rsid w:val="009113AB"/>
    <w:rsid w:val="009132C2"/>
    <w:rsid w:val="009160FF"/>
    <w:rsid w:val="009162B5"/>
    <w:rsid w:val="00916598"/>
    <w:rsid w:val="00917A43"/>
    <w:rsid w:val="00917C70"/>
    <w:rsid w:val="009210D5"/>
    <w:rsid w:val="009212E1"/>
    <w:rsid w:val="00921474"/>
    <w:rsid w:val="00921BA9"/>
    <w:rsid w:val="00922A52"/>
    <w:rsid w:val="00922F06"/>
    <w:rsid w:val="00923CE9"/>
    <w:rsid w:val="00924831"/>
    <w:rsid w:val="00924FC6"/>
    <w:rsid w:val="0092506B"/>
    <w:rsid w:val="00925397"/>
    <w:rsid w:val="009257B1"/>
    <w:rsid w:val="0092580B"/>
    <w:rsid w:val="00925A0C"/>
    <w:rsid w:val="009276CA"/>
    <w:rsid w:val="00930219"/>
    <w:rsid w:val="009316A3"/>
    <w:rsid w:val="00931DC4"/>
    <w:rsid w:val="009331DA"/>
    <w:rsid w:val="00933A0D"/>
    <w:rsid w:val="0093540D"/>
    <w:rsid w:val="00935DEE"/>
    <w:rsid w:val="0094046D"/>
    <w:rsid w:val="0094060E"/>
    <w:rsid w:val="0094249D"/>
    <w:rsid w:val="00942756"/>
    <w:rsid w:val="00942F58"/>
    <w:rsid w:val="00943EF4"/>
    <w:rsid w:val="0094520A"/>
    <w:rsid w:val="0094570C"/>
    <w:rsid w:val="00947A23"/>
    <w:rsid w:val="00950545"/>
    <w:rsid w:val="00950883"/>
    <w:rsid w:val="00951C8C"/>
    <w:rsid w:val="009520C8"/>
    <w:rsid w:val="009525AA"/>
    <w:rsid w:val="00952CE4"/>
    <w:rsid w:val="009543A7"/>
    <w:rsid w:val="009556A5"/>
    <w:rsid w:val="00955E44"/>
    <w:rsid w:val="0095618D"/>
    <w:rsid w:val="00960D30"/>
    <w:rsid w:val="00960E84"/>
    <w:rsid w:val="0096196C"/>
    <w:rsid w:val="00961A3F"/>
    <w:rsid w:val="00962DD6"/>
    <w:rsid w:val="00963615"/>
    <w:rsid w:val="0096408D"/>
    <w:rsid w:val="00964254"/>
    <w:rsid w:val="00964DAD"/>
    <w:rsid w:val="00965361"/>
    <w:rsid w:val="00966201"/>
    <w:rsid w:val="0096626D"/>
    <w:rsid w:val="009665D0"/>
    <w:rsid w:val="009731F8"/>
    <w:rsid w:val="00973FE5"/>
    <w:rsid w:val="009756F5"/>
    <w:rsid w:val="00975EB2"/>
    <w:rsid w:val="00975F7F"/>
    <w:rsid w:val="0097621D"/>
    <w:rsid w:val="00976AD7"/>
    <w:rsid w:val="00977C42"/>
    <w:rsid w:val="00980720"/>
    <w:rsid w:val="00981460"/>
    <w:rsid w:val="00981D16"/>
    <w:rsid w:val="009824A1"/>
    <w:rsid w:val="00982A24"/>
    <w:rsid w:val="00983797"/>
    <w:rsid w:val="009846CD"/>
    <w:rsid w:val="0098516E"/>
    <w:rsid w:val="00985B31"/>
    <w:rsid w:val="0098787F"/>
    <w:rsid w:val="00990B1D"/>
    <w:rsid w:val="00991807"/>
    <w:rsid w:val="0099318E"/>
    <w:rsid w:val="0099470A"/>
    <w:rsid w:val="0099546B"/>
    <w:rsid w:val="00995BB0"/>
    <w:rsid w:val="00995BCA"/>
    <w:rsid w:val="009964F7"/>
    <w:rsid w:val="009A08C3"/>
    <w:rsid w:val="009A0B6C"/>
    <w:rsid w:val="009A27A2"/>
    <w:rsid w:val="009A38BD"/>
    <w:rsid w:val="009A3E72"/>
    <w:rsid w:val="009A3ECF"/>
    <w:rsid w:val="009A46EF"/>
    <w:rsid w:val="009A54D0"/>
    <w:rsid w:val="009A65F0"/>
    <w:rsid w:val="009A7744"/>
    <w:rsid w:val="009A797E"/>
    <w:rsid w:val="009B00AC"/>
    <w:rsid w:val="009B0D11"/>
    <w:rsid w:val="009B15DD"/>
    <w:rsid w:val="009B5078"/>
    <w:rsid w:val="009B5413"/>
    <w:rsid w:val="009B67BC"/>
    <w:rsid w:val="009B6988"/>
    <w:rsid w:val="009B69F6"/>
    <w:rsid w:val="009B70E8"/>
    <w:rsid w:val="009B7A33"/>
    <w:rsid w:val="009B7D72"/>
    <w:rsid w:val="009C045C"/>
    <w:rsid w:val="009C1115"/>
    <w:rsid w:val="009C1584"/>
    <w:rsid w:val="009C1838"/>
    <w:rsid w:val="009C1BD0"/>
    <w:rsid w:val="009C2D37"/>
    <w:rsid w:val="009C2D7A"/>
    <w:rsid w:val="009C3484"/>
    <w:rsid w:val="009C53B2"/>
    <w:rsid w:val="009C6165"/>
    <w:rsid w:val="009C6CBD"/>
    <w:rsid w:val="009C6F47"/>
    <w:rsid w:val="009D030D"/>
    <w:rsid w:val="009D03C6"/>
    <w:rsid w:val="009D1585"/>
    <w:rsid w:val="009D231F"/>
    <w:rsid w:val="009D263C"/>
    <w:rsid w:val="009D3E55"/>
    <w:rsid w:val="009D6110"/>
    <w:rsid w:val="009D6616"/>
    <w:rsid w:val="009D7949"/>
    <w:rsid w:val="009E395A"/>
    <w:rsid w:val="009E3A34"/>
    <w:rsid w:val="009E4117"/>
    <w:rsid w:val="009E4C91"/>
    <w:rsid w:val="009E5FF4"/>
    <w:rsid w:val="009E732A"/>
    <w:rsid w:val="009F1360"/>
    <w:rsid w:val="009F1430"/>
    <w:rsid w:val="009F1F11"/>
    <w:rsid w:val="009F30CC"/>
    <w:rsid w:val="009F3A64"/>
    <w:rsid w:val="009F3DE6"/>
    <w:rsid w:val="009F4054"/>
    <w:rsid w:val="009F4A3E"/>
    <w:rsid w:val="009F58AF"/>
    <w:rsid w:val="009F5E5B"/>
    <w:rsid w:val="009F62ED"/>
    <w:rsid w:val="009F6DE6"/>
    <w:rsid w:val="00A01C21"/>
    <w:rsid w:val="00A0204C"/>
    <w:rsid w:val="00A024D3"/>
    <w:rsid w:val="00A03C03"/>
    <w:rsid w:val="00A069CE"/>
    <w:rsid w:val="00A10339"/>
    <w:rsid w:val="00A109EA"/>
    <w:rsid w:val="00A10C59"/>
    <w:rsid w:val="00A126F5"/>
    <w:rsid w:val="00A12CD1"/>
    <w:rsid w:val="00A1432C"/>
    <w:rsid w:val="00A147CE"/>
    <w:rsid w:val="00A15229"/>
    <w:rsid w:val="00A158D7"/>
    <w:rsid w:val="00A1696C"/>
    <w:rsid w:val="00A16F8B"/>
    <w:rsid w:val="00A17DE2"/>
    <w:rsid w:val="00A203A4"/>
    <w:rsid w:val="00A2068C"/>
    <w:rsid w:val="00A2153B"/>
    <w:rsid w:val="00A217D8"/>
    <w:rsid w:val="00A21BE0"/>
    <w:rsid w:val="00A220F4"/>
    <w:rsid w:val="00A2280D"/>
    <w:rsid w:val="00A234F5"/>
    <w:rsid w:val="00A24211"/>
    <w:rsid w:val="00A27259"/>
    <w:rsid w:val="00A27747"/>
    <w:rsid w:val="00A27D68"/>
    <w:rsid w:val="00A303AC"/>
    <w:rsid w:val="00A324FA"/>
    <w:rsid w:val="00A33FD6"/>
    <w:rsid w:val="00A349BB"/>
    <w:rsid w:val="00A35E2E"/>
    <w:rsid w:val="00A36276"/>
    <w:rsid w:val="00A364D7"/>
    <w:rsid w:val="00A368BF"/>
    <w:rsid w:val="00A36BF9"/>
    <w:rsid w:val="00A37DA4"/>
    <w:rsid w:val="00A408C3"/>
    <w:rsid w:val="00A41F45"/>
    <w:rsid w:val="00A4291A"/>
    <w:rsid w:val="00A42A02"/>
    <w:rsid w:val="00A431D7"/>
    <w:rsid w:val="00A44D39"/>
    <w:rsid w:val="00A44DDA"/>
    <w:rsid w:val="00A45F15"/>
    <w:rsid w:val="00A46489"/>
    <w:rsid w:val="00A46D30"/>
    <w:rsid w:val="00A47211"/>
    <w:rsid w:val="00A5043D"/>
    <w:rsid w:val="00A50DFC"/>
    <w:rsid w:val="00A516A8"/>
    <w:rsid w:val="00A52168"/>
    <w:rsid w:val="00A54121"/>
    <w:rsid w:val="00A55ADA"/>
    <w:rsid w:val="00A57A29"/>
    <w:rsid w:val="00A60570"/>
    <w:rsid w:val="00A60DCF"/>
    <w:rsid w:val="00A6119A"/>
    <w:rsid w:val="00A61D00"/>
    <w:rsid w:val="00A63229"/>
    <w:rsid w:val="00A64EAD"/>
    <w:rsid w:val="00A65133"/>
    <w:rsid w:val="00A6553C"/>
    <w:rsid w:val="00A66366"/>
    <w:rsid w:val="00A672D0"/>
    <w:rsid w:val="00A67DF7"/>
    <w:rsid w:val="00A70A74"/>
    <w:rsid w:val="00A731DD"/>
    <w:rsid w:val="00A7597C"/>
    <w:rsid w:val="00A76E88"/>
    <w:rsid w:val="00A77D13"/>
    <w:rsid w:val="00A81488"/>
    <w:rsid w:val="00A81938"/>
    <w:rsid w:val="00A81DE2"/>
    <w:rsid w:val="00A8464B"/>
    <w:rsid w:val="00A85728"/>
    <w:rsid w:val="00A86603"/>
    <w:rsid w:val="00A86702"/>
    <w:rsid w:val="00A86E9C"/>
    <w:rsid w:val="00A91160"/>
    <w:rsid w:val="00A918EE"/>
    <w:rsid w:val="00A91E36"/>
    <w:rsid w:val="00A9383B"/>
    <w:rsid w:val="00A94442"/>
    <w:rsid w:val="00A94701"/>
    <w:rsid w:val="00A95003"/>
    <w:rsid w:val="00A96477"/>
    <w:rsid w:val="00A9714A"/>
    <w:rsid w:val="00A97A0F"/>
    <w:rsid w:val="00AA208B"/>
    <w:rsid w:val="00AA2161"/>
    <w:rsid w:val="00AA3561"/>
    <w:rsid w:val="00AA4DCC"/>
    <w:rsid w:val="00AA5A8C"/>
    <w:rsid w:val="00AA5EF9"/>
    <w:rsid w:val="00AA6F4D"/>
    <w:rsid w:val="00AA72AC"/>
    <w:rsid w:val="00AB04DD"/>
    <w:rsid w:val="00AB0E12"/>
    <w:rsid w:val="00AB44BD"/>
    <w:rsid w:val="00AB49AC"/>
    <w:rsid w:val="00AB4CB4"/>
    <w:rsid w:val="00AB5843"/>
    <w:rsid w:val="00AB7173"/>
    <w:rsid w:val="00AB7375"/>
    <w:rsid w:val="00AC10DA"/>
    <w:rsid w:val="00AC1AE1"/>
    <w:rsid w:val="00AC21E3"/>
    <w:rsid w:val="00AC3365"/>
    <w:rsid w:val="00AC425C"/>
    <w:rsid w:val="00AC6138"/>
    <w:rsid w:val="00AC64CF"/>
    <w:rsid w:val="00AC6A15"/>
    <w:rsid w:val="00AC6A73"/>
    <w:rsid w:val="00AC7D64"/>
    <w:rsid w:val="00AD1AF1"/>
    <w:rsid w:val="00AD2718"/>
    <w:rsid w:val="00AD29A3"/>
    <w:rsid w:val="00AD2B29"/>
    <w:rsid w:val="00AD2F4B"/>
    <w:rsid w:val="00AD312B"/>
    <w:rsid w:val="00AD3472"/>
    <w:rsid w:val="00AD37AC"/>
    <w:rsid w:val="00AD5673"/>
    <w:rsid w:val="00AD579D"/>
    <w:rsid w:val="00AD626F"/>
    <w:rsid w:val="00AE1977"/>
    <w:rsid w:val="00AE3AE3"/>
    <w:rsid w:val="00AE41A7"/>
    <w:rsid w:val="00AE451A"/>
    <w:rsid w:val="00AE4CF9"/>
    <w:rsid w:val="00AE5961"/>
    <w:rsid w:val="00AE5B63"/>
    <w:rsid w:val="00AE666F"/>
    <w:rsid w:val="00AE6AD2"/>
    <w:rsid w:val="00AE784E"/>
    <w:rsid w:val="00AE7A16"/>
    <w:rsid w:val="00AE7B9C"/>
    <w:rsid w:val="00AE7F6C"/>
    <w:rsid w:val="00AF2A19"/>
    <w:rsid w:val="00AF2C37"/>
    <w:rsid w:val="00AF4A39"/>
    <w:rsid w:val="00AF7465"/>
    <w:rsid w:val="00B013B9"/>
    <w:rsid w:val="00B015DF"/>
    <w:rsid w:val="00B01A6C"/>
    <w:rsid w:val="00B01DD6"/>
    <w:rsid w:val="00B029EB"/>
    <w:rsid w:val="00B03094"/>
    <w:rsid w:val="00B043D8"/>
    <w:rsid w:val="00B05454"/>
    <w:rsid w:val="00B05675"/>
    <w:rsid w:val="00B05997"/>
    <w:rsid w:val="00B068D7"/>
    <w:rsid w:val="00B07486"/>
    <w:rsid w:val="00B106AC"/>
    <w:rsid w:val="00B117BA"/>
    <w:rsid w:val="00B121E8"/>
    <w:rsid w:val="00B1273D"/>
    <w:rsid w:val="00B12F57"/>
    <w:rsid w:val="00B15E13"/>
    <w:rsid w:val="00B161AD"/>
    <w:rsid w:val="00B166C6"/>
    <w:rsid w:val="00B16E14"/>
    <w:rsid w:val="00B17CFB"/>
    <w:rsid w:val="00B211EB"/>
    <w:rsid w:val="00B212F2"/>
    <w:rsid w:val="00B214C8"/>
    <w:rsid w:val="00B2179B"/>
    <w:rsid w:val="00B2295F"/>
    <w:rsid w:val="00B236B0"/>
    <w:rsid w:val="00B24B22"/>
    <w:rsid w:val="00B24BAA"/>
    <w:rsid w:val="00B2547E"/>
    <w:rsid w:val="00B25F38"/>
    <w:rsid w:val="00B26440"/>
    <w:rsid w:val="00B26469"/>
    <w:rsid w:val="00B30394"/>
    <w:rsid w:val="00B30FE9"/>
    <w:rsid w:val="00B3107D"/>
    <w:rsid w:val="00B31170"/>
    <w:rsid w:val="00B324CF"/>
    <w:rsid w:val="00B325E3"/>
    <w:rsid w:val="00B33488"/>
    <w:rsid w:val="00B33B32"/>
    <w:rsid w:val="00B34DC8"/>
    <w:rsid w:val="00B35925"/>
    <w:rsid w:val="00B35F65"/>
    <w:rsid w:val="00B3673C"/>
    <w:rsid w:val="00B368AA"/>
    <w:rsid w:val="00B401AC"/>
    <w:rsid w:val="00B40705"/>
    <w:rsid w:val="00B40B23"/>
    <w:rsid w:val="00B40C11"/>
    <w:rsid w:val="00B41007"/>
    <w:rsid w:val="00B417BC"/>
    <w:rsid w:val="00B41BC6"/>
    <w:rsid w:val="00B42F12"/>
    <w:rsid w:val="00B441AB"/>
    <w:rsid w:val="00B44321"/>
    <w:rsid w:val="00B44AA2"/>
    <w:rsid w:val="00B44DD0"/>
    <w:rsid w:val="00B45830"/>
    <w:rsid w:val="00B45A96"/>
    <w:rsid w:val="00B4775B"/>
    <w:rsid w:val="00B477E6"/>
    <w:rsid w:val="00B50B0E"/>
    <w:rsid w:val="00B50C84"/>
    <w:rsid w:val="00B5157E"/>
    <w:rsid w:val="00B51E7B"/>
    <w:rsid w:val="00B52723"/>
    <w:rsid w:val="00B52A25"/>
    <w:rsid w:val="00B547A3"/>
    <w:rsid w:val="00B54C17"/>
    <w:rsid w:val="00B564ED"/>
    <w:rsid w:val="00B570FB"/>
    <w:rsid w:val="00B57733"/>
    <w:rsid w:val="00B57B92"/>
    <w:rsid w:val="00B602E5"/>
    <w:rsid w:val="00B60969"/>
    <w:rsid w:val="00B6120C"/>
    <w:rsid w:val="00B614FA"/>
    <w:rsid w:val="00B619E6"/>
    <w:rsid w:val="00B61B32"/>
    <w:rsid w:val="00B654D5"/>
    <w:rsid w:val="00B67DE8"/>
    <w:rsid w:val="00B72680"/>
    <w:rsid w:val="00B72BAD"/>
    <w:rsid w:val="00B73048"/>
    <w:rsid w:val="00B730B1"/>
    <w:rsid w:val="00B735B8"/>
    <w:rsid w:val="00B73DF3"/>
    <w:rsid w:val="00B7418C"/>
    <w:rsid w:val="00B74D3C"/>
    <w:rsid w:val="00B75C5F"/>
    <w:rsid w:val="00B7667D"/>
    <w:rsid w:val="00B76C94"/>
    <w:rsid w:val="00B772C7"/>
    <w:rsid w:val="00B81CEE"/>
    <w:rsid w:val="00B8245C"/>
    <w:rsid w:val="00B827F2"/>
    <w:rsid w:val="00B82CE9"/>
    <w:rsid w:val="00B831AF"/>
    <w:rsid w:val="00B839D5"/>
    <w:rsid w:val="00B855B6"/>
    <w:rsid w:val="00B85978"/>
    <w:rsid w:val="00B870B7"/>
    <w:rsid w:val="00B874D9"/>
    <w:rsid w:val="00B9046E"/>
    <w:rsid w:val="00B911C8"/>
    <w:rsid w:val="00B91E15"/>
    <w:rsid w:val="00B935A9"/>
    <w:rsid w:val="00B94A71"/>
    <w:rsid w:val="00B953D1"/>
    <w:rsid w:val="00B9546E"/>
    <w:rsid w:val="00B96165"/>
    <w:rsid w:val="00B9742A"/>
    <w:rsid w:val="00B9767F"/>
    <w:rsid w:val="00BA01B4"/>
    <w:rsid w:val="00BA04D6"/>
    <w:rsid w:val="00BA1149"/>
    <w:rsid w:val="00BA13F4"/>
    <w:rsid w:val="00BA303F"/>
    <w:rsid w:val="00BA35CA"/>
    <w:rsid w:val="00BA3B9F"/>
    <w:rsid w:val="00BA4C8A"/>
    <w:rsid w:val="00BA4FC3"/>
    <w:rsid w:val="00BA5966"/>
    <w:rsid w:val="00BA65E4"/>
    <w:rsid w:val="00BA7D5C"/>
    <w:rsid w:val="00BB0189"/>
    <w:rsid w:val="00BB06AA"/>
    <w:rsid w:val="00BB0748"/>
    <w:rsid w:val="00BB0D9F"/>
    <w:rsid w:val="00BB1809"/>
    <w:rsid w:val="00BB1AFA"/>
    <w:rsid w:val="00BB2B12"/>
    <w:rsid w:val="00BB2F58"/>
    <w:rsid w:val="00BB3F6A"/>
    <w:rsid w:val="00BB419A"/>
    <w:rsid w:val="00BB4F36"/>
    <w:rsid w:val="00BB5A10"/>
    <w:rsid w:val="00BC1D77"/>
    <w:rsid w:val="00BC2000"/>
    <w:rsid w:val="00BC2084"/>
    <w:rsid w:val="00BC32BA"/>
    <w:rsid w:val="00BC3D98"/>
    <w:rsid w:val="00BC4652"/>
    <w:rsid w:val="00BC4CB7"/>
    <w:rsid w:val="00BC6E79"/>
    <w:rsid w:val="00BC7276"/>
    <w:rsid w:val="00BC7A9B"/>
    <w:rsid w:val="00BD0CE0"/>
    <w:rsid w:val="00BD0E74"/>
    <w:rsid w:val="00BD30B8"/>
    <w:rsid w:val="00BD3B53"/>
    <w:rsid w:val="00BD4111"/>
    <w:rsid w:val="00BD4299"/>
    <w:rsid w:val="00BD4A63"/>
    <w:rsid w:val="00BD4FEC"/>
    <w:rsid w:val="00BE0CDE"/>
    <w:rsid w:val="00BE14CE"/>
    <w:rsid w:val="00BE1B8A"/>
    <w:rsid w:val="00BE3BFB"/>
    <w:rsid w:val="00BE75F9"/>
    <w:rsid w:val="00BF24B7"/>
    <w:rsid w:val="00BF2573"/>
    <w:rsid w:val="00BF28D0"/>
    <w:rsid w:val="00BF43DF"/>
    <w:rsid w:val="00BF6DEA"/>
    <w:rsid w:val="00BF7DB0"/>
    <w:rsid w:val="00C0132F"/>
    <w:rsid w:val="00C01EC8"/>
    <w:rsid w:val="00C02881"/>
    <w:rsid w:val="00C02F90"/>
    <w:rsid w:val="00C03161"/>
    <w:rsid w:val="00C03473"/>
    <w:rsid w:val="00C0538B"/>
    <w:rsid w:val="00C055F7"/>
    <w:rsid w:val="00C062F5"/>
    <w:rsid w:val="00C06458"/>
    <w:rsid w:val="00C06A5D"/>
    <w:rsid w:val="00C07D3D"/>
    <w:rsid w:val="00C11776"/>
    <w:rsid w:val="00C119E9"/>
    <w:rsid w:val="00C13CA8"/>
    <w:rsid w:val="00C144FE"/>
    <w:rsid w:val="00C150F4"/>
    <w:rsid w:val="00C15270"/>
    <w:rsid w:val="00C1532F"/>
    <w:rsid w:val="00C1589F"/>
    <w:rsid w:val="00C15A7E"/>
    <w:rsid w:val="00C16824"/>
    <w:rsid w:val="00C17859"/>
    <w:rsid w:val="00C17F4D"/>
    <w:rsid w:val="00C207D3"/>
    <w:rsid w:val="00C20ED7"/>
    <w:rsid w:val="00C216AA"/>
    <w:rsid w:val="00C21D9A"/>
    <w:rsid w:val="00C22236"/>
    <w:rsid w:val="00C27450"/>
    <w:rsid w:val="00C3135A"/>
    <w:rsid w:val="00C3194B"/>
    <w:rsid w:val="00C31EB2"/>
    <w:rsid w:val="00C326C7"/>
    <w:rsid w:val="00C32A77"/>
    <w:rsid w:val="00C33C0D"/>
    <w:rsid w:val="00C33E92"/>
    <w:rsid w:val="00C342C7"/>
    <w:rsid w:val="00C3442B"/>
    <w:rsid w:val="00C346E7"/>
    <w:rsid w:val="00C364CC"/>
    <w:rsid w:val="00C36D88"/>
    <w:rsid w:val="00C36F9E"/>
    <w:rsid w:val="00C400BC"/>
    <w:rsid w:val="00C406A3"/>
    <w:rsid w:val="00C40CE2"/>
    <w:rsid w:val="00C4352F"/>
    <w:rsid w:val="00C43757"/>
    <w:rsid w:val="00C44771"/>
    <w:rsid w:val="00C45B04"/>
    <w:rsid w:val="00C46699"/>
    <w:rsid w:val="00C5044D"/>
    <w:rsid w:val="00C50A30"/>
    <w:rsid w:val="00C514E2"/>
    <w:rsid w:val="00C516AA"/>
    <w:rsid w:val="00C51AB4"/>
    <w:rsid w:val="00C52559"/>
    <w:rsid w:val="00C525F8"/>
    <w:rsid w:val="00C53A86"/>
    <w:rsid w:val="00C54731"/>
    <w:rsid w:val="00C549D9"/>
    <w:rsid w:val="00C56209"/>
    <w:rsid w:val="00C57266"/>
    <w:rsid w:val="00C60071"/>
    <w:rsid w:val="00C60358"/>
    <w:rsid w:val="00C6121E"/>
    <w:rsid w:val="00C632BF"/>
    <w:rsid w:val="00C63881"/>
    <w:rsid w:val="00C641F0"/>
    <w:rsid w:val="00C647F8"/>
    <w:rsid w:val="00C66757"/>
    <w:rsid w:val="00C66A3F"/>
    <w:rsid w:val="00C67350"/>
    <w:rsid w:val="00C676AF"/>
    <w:rsid w:val="00C71B7C"/>
    <w:rsid w:val="00C73309"/>
    <w:rsid w:val="00C76F0B"/>
    <w:rsid w:val="00C81920"/>
    <w:rsid w:val="00C8277D"/>
    <w:rsid w:val="00C82B82"/>
    <w:rsid w:val="00C8394F"/>
    <w:rsid w:val="00C84748"/>
    <w:rsid w:val="00C85454"/>
    <w:rsid w:val="00C861FC"/>
    <w:rsid w:val="00C87027"/>
    <w:rsid w:val="00C872A7"/>
    <w:rsid w:val="00C90C86"/>
    <w:rsid w:val="00C918EA"/>
    <w:rsid w:val="00C918F5"/>
    <w:rsid w:val="00C92780"/>
    <w:rsid w:val="00C92B37"/>
    <w:rsid w:val="00C93E97"/>
    <w:rsid w:val="00C944AA"/>
    <w:rsid w:val="00C96A63"/>
    <w:rsid w:val="00C96DA9"/>
    <w:rsid w:val="00C97A01"/>
    <w:rsid w:val="00CA1976"/>
    <w:rsid w:val="00CA344C"/>
    <w:rsid w:val="00CA419E"/>
    <w:rsid w:val="00CA4925"/>
    <w:rsid w:val="00CA4EB8"/>
    <w:rsid w:val="00CA6D0B"/>
    <w:rsid w:val="00CA6D26"/>
    <w:rsid w:val="00CB0C88"/>
    <w:rsid w:val="00CB2A96"/>
    <w:rsid w:val="00CB32B0"/>
    <w:rsid w:val="00CB3914"/>
    <w:rsid w:val="00CB39CC"/>
    <w:rsid w:val="00CB5873"/>
    <w:rsid w:val="00CB68D2"/>
    <w:rsid w:val="00CC0251"/>
    <w:rsid w:val="00CC088B"/>
    <w:rsid w:val="00CC0B91"/>
    <w:rsid w:val="00CC100F"/>
    <w:rsid w:val="00CC12FA"/>
    <w:rsid w:val="00CC4045"/>
    <w:rsid w:val="00CC468F"/>
    <w:rsid w:val="00CC4E7F"/>
    <w:rsid w:val="00CC4F55"/>
    <w:rsid w:val="00CC54D8"/>
    <w:rsid w:val="00CC7BB5"/>
    <w:rsid w:val="00CD12E9"/>
    <w:rsid w:val="00CD27ED"/>
    <w:rsid w:val="00CD3A5A"/>
    <w:rsid w:val="00CD40B4"/>
    <w:rsid w:val="00CD4531"/>
    <w:rsid w:val="00CD4B41"/>
    <w:rsid w:val="00CD567B"/>
    <w:rsid w:val="00CD7747"/>
    <w:rsid w:val="00CE08CA"/>
    <w:rsid w:val="00CE1E5F"/>
    <w:rsid w:val="00CE38C2"/>
    <w:rsid w:val="00CE40A4"/>
    <w:rsid w:val="00CE4194"/>
    <w:rsid w:val="00CE4D87"/>
    <w:rsid w:val="00CE5D34"/>
    <w:rsid w:val="00CF1801"/>
    <w:rsid w:val="00CF30A5"/>
    <w:rsid w:val="00CF3DFC"/>
    <w:rsid w:val="00CF4C24"/>
    <w:rsid w:val="00CF578B"/>
    <w:rsid w:val="00CF5901"/>
    <w:rsid w:val="00CF5B63"/>
    <w:rsid w:val="00D00AB2"/>
    <w:rsid w:val="00D00B91"/>
    <w:rsid w:val="00D01E52"/>
    <w:rsid w:val="00D021CC"/>
    <w:rsid w:val="00D025AF"/>
    <w:rsid w:val="00D026B6"/>
    <w:rsid w:val="00D03B4A"/>
    <w:rsid w:val="00D04CE4"/>
    <w:rsid w:val="00D051FF"/>
    <w:rsid w:val="00D05A8F"/>
    <w:rsid w:val="00D06CDA"/>
    <w:rsid w:val="00D101AD"/>
    <w:rsid w:val="00D1041A"/>
    <w:rsid w:val="00D13AB3"/>
    <w:rsid w:val="00D13D5A"/>
    <w:rsid w:val="00D14BFF"/>
    <w:rsid w:val="00D1611B"/>
    <w:rsid w:val="00D17877"/>
    <w:rsid w:val="00D1796A"/>
    <w:rsid w:val="00D2053F"/>
    <w:rsid w:val="00D2184E"/>
    <w:rsid w:val="00D21961"/>
    <w:rsid w:val="00D2235F"/>
    <w:rsid w:val="00D23946"/>
    <w:rsid w:val="00D245D7"/>
    <w:rsid w:val="00D24EDB"/>
    <w:rsid w:val="00D257D7"/>
    <w:rsid w:val="00D26423"/>
    <w:rsid w:val="00D267EA"/>
    <w:rsid w:val="00D26C74"/>
    <w:rsid w:val="00D2706C"/>
    <w:rsid w:val="00D271C3"/>
    <w:rsid w:val="00D30BFF"/>
    <w:rsid w:val="00D31204"/>
    <w:rsid w:val="00D31233"/>
    <w:rsid w:val="00D32D85"/>
    <w:rsid w:val="00D33202"/>
    <w:rsid w:val="00D33941"/>
    <w:rsid w:val="00D34A28"/>
    <w:rsid w:val="00D35833"/>
    <w:rsid w:val="00D35E3C"/>
    <w:rsid w:val="00D36F64"/>
    <w:rsid w:val="00D416A0"/>
    <w:rsid w:val="00D41A6F"/>
    <w:rsid w:val="00D427CE"/>
    <w:rsid w:val="00D433A1"/>
    <w:rsid w:val="00D4408B"/>
    <w:rsid w:val="00D4437A"/>
    <w:rsid w:val="00D4585C"/>
    <w:rsid w:val="00D45935"/>
    <w:rsid w:val="00D46AF5"/>
    <w:rsid w:val="00D46B2D"/>
    <w:rsid w:val="00D47C6B"/>
    <w:rsid w:val="00D5096A"/>
    <w:rsid w:val="00D510F1"/>
    <w:rsid w:val="00D52659"/>
    <w:rsid w:val="00D52ABB"/>
    <w:rsid w:val="00D52C0A"/>
    <w:rsid w:val="00D552E3"/>
    <w:rsid w:val="00D57436"/>
    <w:rsid w:val="00D57E46"/>
    <w:rsid w:val="00D60019"/>
    <w:rsid w:val="00D604F7"/>
    <w:rsid w:val="00D60B8C"/>
    <w:rsid w:val="00D60F9E"/>
    <w:rsid w:val="00D619E7"/>
    <w:rsid w:val="00D61B23"/>
    <w:rsid w:val="00D61E0D"/>
    <w:rsid w:val="00D62545"/>
    <w:rsid w:val="00D63531"/>
    <w:rsid w:val="00D63C2E"/>
    <w:rsid w:val="00D65B61"/>
    <w:rsid w:val="00D70CE0"/>
    <w:rsid w:val="00D71B3F"/>
    <w:rsid w:val="00D71F52"/>
    <w:rsid w:val="00D72C3A"/>
    <w:rsid w:val="00D72C55"/>
    <w:rsid w:val="00D74BDC"/>
    <w:rsid w:val="00D75C4B"/>
    <w:rsid w:val="00D75E02"/>
    <w:rsid w:val="00D764B2"/>
    <w:rsid w:val="00D766DF"/>
    <w:rsid w:val="00D76AEF"/>
    <w:rsid w:val="00D776CD"/>
    <w:rsid w:val="00D77796"/>
    <w:rsid w:val="00D81F36"/>
    <w:rsid w:val="00D83F26"/>
    <w:rsid w:val="00D8500B"/>
    <w:rsid w:val="00D85272"/>
    <w:rsid w:val="00D87563"/>
    <w:rsid w:val="00D87F8B"/>
    <w:rsid w:val="00D92B05"/>
    <w:rsid w:val="00D9635D"/>
    <w:rsid w:val="00D975A5"/>
    <w:rsid w:val="00D9782C"/>
    <w:rsid w:val="00DA033C"/>
    <w:rsid w:val="00DA087D"/>
    <w:rsid w:val="00DA3182"/>
    <w:rsid w:val="00DA442B"/>
    <w:rsid w:val="00DA5139"/>
    <w:rsid w:val="00DA5BE6"/>
    <w:rsid w:val="00DB01FA"/>
    <w:rsid w:val="00DB0E6E"/>
    <w:rsid w:val="00DB0EF0"/>
    <w:rsid w:val="00DB0EF1"/>
    <w:rsid w:val="00DB1514"/>
    <w:rsid w:val="00DB1F14"/>
    <w:rsid w:val="00DB2D65"/>
    <w:rsid w:val="00DB2D9C"/>
    <w:rsid w:val="00DB3577"/>
    <w:rsid w:val="00DB3FDD"/>
    <w:rsid w:val="00DB4736"/>
    <w:rsid w:val="00DB682E"/>
    <w:rsid w:val="00DB6FB1"/>
    <w:rsid w:val="00DB78CF"/>
    <w:rsid w:val="00DB78EC"/>
    <w:rsid w:val="00DC0785"/>
    <w:rsid w:val="00DC2391"/>
    <w:rsid w:val="00DC31FE"/>
    <w:rsid w:val="00DC4A7A"/>
    <w:rsid w:val="00DC5707"/>
    <w:rsid w:val="00DC6A51"/>
    <w:rsid w:val="00DC6A94"/>
    <w:rsid w:val="00DC6B11"/>
    <w:rsid w:val="00DC7EF6"/>
    <w:rsid w:val="00DD02A5"/>
    <w:rsid w:val="00DD2376"/>
    <w:rsid w:val="00DD3517"/>
    <w:rsid w:val="00DD4081"/>
    <w:rsid w:val="00DD4113"/>
    <w:rsid w:val="00DD76F2"/>
    <w:rsid w:val="00DD7D12"/>
    <w:rsid w:val="00DE0A5A"/>
    <w:rsid w:val="00DE0E6E"/>
    <w:rsid w:val="00DE2C3F"/>
    <w:rsid w:val="00DE3FA1"/>
    <w:rsid w:val="00DE4E57"/>
    <w:rsid w:val="00DE51F6"/>
    <w:rsid w:val="00DE5E4D"/>
    <w:rsid w:val="00DE602D"/>
    <w:rsid w:val="00DF0880"/>
    <w:rsid w:val="00DF1239"/>
    <w:rsid w:val="00DF1FF7"/>
    <w:rsid w:val="00DF23A4"/>
    <w:rsid w:val="00DF2772"/>
    <w:rsid w:val="00DF3926"/>
    <w:rsid w:val="00DF3E27"/>
    <w:rsid w:val="00DF46CA"/>
    <w:rsid w:val="00DF4F68"/>
    <w:rsid w:val="00DF5669"/>
    <w:rsid w:val="00DF597C"/>
    <w:rsid w:val="00DF5FC9"/>
    <w:rsid w:val="00DF6023"/>
    <w:rsid w:val="00DF62E2"/>
    <w:rsid w:val="00DF6E15"/>
    <w:rsid w:val="00DF706C"/>
    <w:rsid w:val="00DF713F"/>
    <w:rsid w:val="00DF737A"/>
    <w:rsid w:val="00E018A2"/>
    <w:rsid w:val="00E02585"/>
    <w:rsid w:val="00E03370"/>
    <w:rsid w:val="00E033A5"/>
    <w:rsid w:val="00E05206"/>
    <w:rsid w:val="00E05590"/>
    <w:rsid w:val="00E06A5F"/>
    <w:rsid w:val="00E06F86"/>
    <w:rsid w:val="00E1020D"/>
    <w:rsid w:val="00E10B71"/>
    <w:rsid w:val="00E110D3"/>
    <w:rsid w:val="00E113C9"/>
    <w:rsid w:val="00E1246E"/>
    <w:rsid w:val="00E12530"/>
    <w:rsid w:val="00E1349C"/>
    <w:rsid w:val="00E14BCC"/>
    <w:rsid w:val="00E15E29"/>
    <w:rsid w:val="00E16A96"/>
    <w:rsid w:val="00E20C1F"/>
    <w:rsid w:val="00E220D3"/>
    <w:rsid w:val="00E23F90"/>
    <w:rsid w:val="00E24F10"/>
    <w:rsid w:val="00E25847"/>
    <w:rsid w:val="00E26DAB"/>
    <w:rsid w:val="00E31DFD"/>
    <w:rsid w:val="00E32B54"/>
    <w:rsid w:val="00E331AF"/>
    <w:rsid w:val="00E33CA3"/>
    <w:rsid w:val="00E33F00"/>
    <w:rsid w:val="00E34DDA"/>
    <w:rsid w:val="00E368E5"/>
    <w:rsid w:val="00E3721A"/>
    <w:rsid w:val="00E37459"/>
    <w:rsid w:val="00E37887"/>
    <w:rsid w:val="00E40890"/>
    <w:rsid w:val="00E4207A"/>
    <w:rsid w:val="00E422A4"/>
    <w:rsid w:val="00E4257B"/>
    <w:rsid w:val="00E42910"/>
    <w:rsid w:val="00E44D20"/>
    <w:rsid w:val="00E45482"/>
    <w:rsid w:val="00E45875"/>
    <w:rsid w:val="00E4704F"/>
    <w:rsid w:val="00E475C2"/>
    <w:rsid w:val="00E50238"/>
    <w:rsid w:val="00E512AA"/>
    <w:rsid w:val="00E51603"/>
    <w:rsid w:val="00E5188A"/>
    <w:rsid w:val="00E52151"/>
    <w:rsid w:val="00E52399"/>
    <w:rsid w:val="00E52416"/>
    <w:rsid w:val="00E52582"/>
    <w:rsid w:val="00E525AA"/>
    <w:rsid w:val="00E52751"/>
    <w:rsid w:val="00E52D5C"/>
    <w:rsid w:val="00E52F5F"/>
    <w:rsid w:val="00E538B3"/>
    <w:rsid w:val="00E538C1"/>
    <w:rsid w:val="00E53E56"/>
    <w:rsid w:val="00E55621"/>
    <w:rsid w:val="00E56FB5"/>
    <w:rsid w:val="00E57ED9"/>
    <w:rsid w:val="00E60540"/>
    <w:rsid w:val="00E60604"/>
    <w:rsid w:val="00E611ED"/>
    <w:rsid w:val="00E6129C"/>
    <w:rsid w:val="00E6185E"/>
    <w:rsid w:val="00E65B78"/>
    <w:rsid w:val="00E66E73"/>
    <w:rsid w:val="00E70A12"/>
    <w:rsid w:val="00E71800"/>
    <w:rsid w:val="00E71BA5"/>
    <w:rsid w:val="00E72726"/>
    <w:rsid w:val="00E735E5"/>
    <w:rsid w:val="00E73887"/>
    <w:rsid w:val="00E73CEE"/>
    <w:rsid w:val="00E73F67"/>
    <w:rsid w:val="00E75A05"/>
    <w:rsid w:val="00E75E1E"/>
    <w:rsid w:val="00E76402"/>
    <w:rsid w:val="00E76CD9"/>
    <w:rsid w:val="00E76F5C"/>
    <w:rsid w:val="00E77B8A"/>
    <w:rsid w:val="00E83151"/>
    <w:rsid w:val="00E842E9"/>
    <w:rsid w:val="00E851A6"/>
    <w:rsid w:val="00E867D9"/>
    <w:rsid w:val="00E87BE1"/>
    <w:rsid w:val="00E90A67"/>
    <w:rsid w:val="00E93056"/>
    <w:rsid w:val="00E937AE"/>
    <w:rsid w:val="00E93F4E"/>
    <w:rsid w:val="00E95A1C"/>
    <w:rsid w:val="00E97E46"/>
    <w:rsid w:val="00EA0CF6"/>
    <w:rsid w:val="00EA136B"/>
    <w:rsid w:val="00EA1864"/>
    <w:rsid w:val="00EA1AF5"/>
    <w:rsid w:val="00EA1FFA"/>
    <w:rsid w:val="00EA2446"/>
    <w:rsid w:val="00EA2A16"/>
    <w:rsid w:val="00EA2ADF"/>
    <w:rsid w:val="00EA2FF6"/>
    <w:rsid w:val="00EA3262"/>
    <w:rsid w:val="00EA5123"/>
    <w:rsid w:val="00EA6560"/>
    <w:rsid w:val="00EB0158"/>
    <w:rsid w:val="00EB034B"/>
    <w:rsid w:val="00EB1BCE"/>
    <w:rsid w:val="00EB204B"/>
    <w:rsid w:val="00EB21AD"/>
    <w:rsid w:val="00EB29C0"/>
    <w:rsid w:val="00EB38CF"/>
    <w:rsid w:val="00EB4C43"/>
    <w:rsid w:val="00EB7C96"/>
    <w:rsid w:val="00EC4B49"/>
    <w:rsid w:val="00EC4C4A"/>
    <w:rsid w:val="00EC4E0F"/>
    <w:rsid w:val="00EC55C2"/>
    <w:rsid w:val="00EC6F75"/>
    <w:rsid w:val="00ED0D99"/>
    <w:rsid w:val="00ED1417"/>
    <w:rsid w:val="00ED315B"/>
    <w:rsid w:val="00ED465D"/>
    <w:rsid w:val="00ED49E3"/>
    <w:rsid w:val="00ED7069"/>
    <w:rsid w:val="00EE036C"/>
    <w:rsid w:val="00EE07E7"/>
    <w:rsid w:val="00EE0E82"/>
    <w:rsid w:val="00EE284E"/>
    <w:rsid w:val="00EE2C6C"/>
    <w:rsid w:val="00EE3693"/>
    <w:rsid w:val="00EE446C"/>
    <w:rsid w:val="00EE5353"/>
    <w:rsid w:val="00EE5E75"/>
    <w:rsid w:val="00EE60C7"/>
    <w:rsid w:val="00EE693E"/>
    <w:rsid w:val="00EE6A8E"/>
    <w:rsid w:val="00EE78AD"/>
    <w:rsid w:val="00EF0114"/>
    <w:rsid w:val="00EF080A"/>
    <w:rsid w:val="00EF0B5C"/>
    <w:rsid w:val="00EF2115"/>
    <w:rsid w:val="00EF31E2"/>
    <w:rsid w:val="00EF3B1B"/>
    <w:rsid w:val="00EF5541"/>
    <w:rsid w:val="00EF5816"/>
    <w:rsid w:val="00EF5BAB"/>
    <w:rsid w:val="00EF6946"/>
    <w:rsid w:val="00EF6DCB"/>
    <w:rsid w:val="00EF7028"/>
    <w:rsid w:val="00EF79C9"/>
    <w:rsid w:val="00F010AA"/>
    <w:rsid w:val="00F014C9"/>
    <w:rsid w:val="00F01925"/>
    <w:rsid w:val="00F01AC8"/>
    <w:rsid w:val="00F01B09"/>
    <w:rsid w:val="00F021CC"/>
    <w:rsid w:val="00F02926"/>
    <w:rsid w:val="00F02BD8"/>
    <w:rsid w:val="00F03E54"/>
    <w:rsid w:val="00F04DC8"/>
    <w:rsid w:val="00F07113"/>
    <w:rsid w:val="00F0764E"/>
    <w:rsid w:val="00F10510"/>
    <w:rsid w:val="00F1086E"/>
    <w:rsid w:val="00F11A03"/>
    <w:rsid w:val="00F1206B"/>
    <w:rsid w:val="00F13E4A"/>
    <w:rsid w:val="00F1549E"/>
    <w:rsid w:val="00F15C96"/>
    <w:rsid w:val="00F16554"/>
    <w:rsid w:val="00F1698D"/>
    <w:rsid w:val="00F16D93"/>
    <w:rsid w:val="00F17021"/>
    <w:rsid w:val="00F20E7E"/>
    <w:rsid w:val="00F2105B"/>
    <w:rsid w:val="00F21207"/>
    <w:rsid w:val="00F24251"/>
    <w:rsid w:val="00F25314"/>
    <w:rsid w:val="00F25ACF"/>
    <w:rsid w:val="00F25D31"/>
    <w:rsid w:val="00F266A0"/>
    <w:rsid w:val="00F27DF9"/>
    <w:rsid w:val="00F27E11"/>
    <w:rsid w:val="00F30119"/>
    <w:rsid w:val="00F30777"/>
    <w:rsid w:val="00F30C85"/>
    <w:rsid w:val="00F30F80"/>
    <w:rsid w:val="00F31188"/>
    <w:rsid w:val="00F31F9C"/>
    <w:rsid w:val="00F325C0"/>
    <w:rsid w:val="00F33923"/>
    <w:rsid w:val="00F339FE"/>
    <w:rsid w:val="00F35039"/>
    <w:rsid w:val="00F35819"/>
    <w:rsid w:val="00F3581D"/>
    <w:rsid w:val="00F35B2A"/>
    <w:rsid w:val="00F36FB4"/>
    <w:rsid w:val="00F37AD9"/>
    <w:rsid w:val="00F40252"/>
    <w:rsid w:val="00F40F2B"/>
    <w:rsid w:val="00F41818"/>
    <w:rsid w:val="00F41882"/>
    <w:rsid w:val="00F424D9"/>
    <w:rsid w:val="00F43D05"/>
    <w:rsid w:val="00F44285"/>
    <w:rsid w:val="00F4534D"/>
    <w:rsid w:val="00F4541A"/>
    <w:rsid w:val="00F46DB4"/>
    <w:rsid w:val="00F47AE1"/>
    <w:rsid w:val="00F504C6"/>
    <w:rsid w:val="00F507F6"/>
    <w:rsid w:val="00F52930"/>
    <w:rsid w:val="00F53854"/>
    <w:rsid w:val="00F53ECC"/>
    <w:rsid w:val="00F5435C"/>
    <w:rsid w:val="00F55D75"/>
    <w:rsid w:val="00F60747"/>
    <w:rsid w:val="00F61851"/>
    <w:rsid w:val="00F632B0"/>
    <w:rsid w:val="00F6342E"/>
    <w:rsid w:val="00F638B1"/>
    <w:rsid w:val="00F646BA"/>
    <w:rsid w:val="00F66904"/>
    <w:rsid w:val="00F706BD"/>
    <w:rsid w:val="00F71696"/>
    <w:rsid w:val="00F74279"/>
    <w:rsid w:val="00F7484D"/>
    <w:rsid w:val="00F74C68"/>
    <w:rsid w:val="00F757AC"/>
    <w:rsid w:val="00F75BF7"/>
    <w:rsid w:val="00F75D09"/>
    <w:rsid w:val="00F778AD"/>
    <w:rsid w:val="00F80A4D"/>
    <w:rsid w:val="00F80C8A"/>
    <w:rsid w:val="00F81DF4"/>
    <w:rsid w:val="00F823C3"/>
    <w:rsid w:val="00F841EF"/>
    <w:rsid w:val="00F84BA7"/>
    <w:rsid w:val="00F84CF0"/>
    <w:rsid w:val="00F84EFC"/>
    <w:rsid w:val="00F85205"/>
    <w:rsid w:val="00F85645"/>
    <w:rsid w:val="00F85A82"/>
    <w:rsid w:val="00F86535"/>
    <w:rsid w:val="00F87C93"/>
    <w:rsid w:val="00F902BC"/>
    <w:rsid w:val="00F91443"/>
    <w:rsid w:val="00F924C1"/>
    <w:rsid w:val="00F9308F"/>
    <w:rsid w:val="00F93A93"/>
    <w:rsid w:val="00F94AF2"/>
    <w:rsid w:val="00F95E38"/>
    <w:rsid w:val="00F95F6A"/>
    <w:rsid w:val="00F9656F"/>
    <w:rsid w:val="00FA0283"/>
    <w:rsid w:val="00FA108E"/>
    <w:rsid w:val="00FA19BC"/>
    <w:rsid w:val="00FA249D"/>
    <w:rsid w:val="00FA2B8C"/>
    <w:rsid w:val="00FA30A6"/>
    <w:rsid w:val="00FA34B7"/>
    <w:rsid w:val="00FA41C2"/>
    <w:rsid w:val="00FA4A72"/>
    <w:rsid w:val="00FA6627"/>
    <w:rsid w:val="00FA67C2"/>
    <w:rsid w:val="00FA6D75"/>
    <w:rsid w:val="00FA7DFF"/>
    <w:rsid w:val="00FB0097"/>
    <w:rsid w:val="00FB024A"/>
    <w:rsid w:val="00FB28E1"/>
    <w:rsid w:val="00FB2B6C"/>
    <w:rsid w:val="00FB3090"/>
    <w:rsid w:val="00FB3992"/>
    <w:rsid w:val="00FB3C2C"/>
    <w:rsid w:val="00FB436C"/>
    <w:rsid w:val="00FB4B74"/>
    <w:rsid w:val="00FB4D49"/>
    <w:rsid w:val="00FB6492"/>
    <w:rsid w:val="00FB6AD5"/>
    <w:rsid w:val="00FB72B7"/>
    <w:rsid w:val="00FC0186"/>
    <w:rsid w:val="00FC3122"/>
    <w:rsid w:val="00FC3A64"/>
    <w:rsid w:val="00FC3C2D"/>
    <w:rsid w:val="00FC3C76"/>
    <w:rsid w:val="00FC493F"/>
    <w:rsid w:val="00FC4A27"/>
    <w:rsid w:val="00FC4DC1"/>
    <w:rsid w:val="00FC5707"/>
    <w:rsid w:val="00FC57F0"/>
    <w:rsid w:val="00FC5D95"/>
    <w:rsid w:val="00FC72B9"/>
    <w:rsid w:val="00FD07B0"/>
    <w:rsid w:val="00FD0E7B"/>
    <w:rsid w:val="00FD1954"/>
    <w:rsid w:val="00FD214C"/>
    <w:rsid w:val="00FD2795"/>
    <w:rsid w:val="00FD2C2C"/>
    <w:rsid w:val="00FD354B"/>
    <w:rsid w:val="00FD3847"/>
    <w:rsid w:val="00FD3F5F"/>
    <w:rsid w:val="00FD4883"/>
    <w:rsid w:val="00FD5B3B"/>
    <w:rsid w:val="00FD6545"/>
    <w:rsid w:val="00FD6EEE"/>
    <w:rsid w:val="00FD717E"/>
    <w:rsid w:val="00FD7615"/>
    <w:rsid w:val="00FE042D"/>
    <w:rsid w:val="00FE19D2"/>
    <w:rsid w:val="00FE22B2"/>
    <w:rsid w:val="00FE273D"/>
    <w:rsid w:val="00FE2808"/>
    <w:rsid w:val="00FE4282"/>
    <w:rsid w:val="00FE4B1A"/>
    <w:rsid w:val="00FE4CBE"/>
    <w:rsid w:val="00FE768C"/>
    <w:rsid w:val="00FF1689"/>
    <w:rsid w:val="00FF175C"/>
    <w:rsid w:val="00FF26B6"/>
    <w:rsid w:val="00FF3E7E"/>
    <w:rsid w:val="00FF3ED8"/>
    <w:rsid w:val="00FF40E2"/>
    <w:rsid w:val="00FF4E9C"/>
    <w:rsid w:val="00FF4EB0"/>
    <w:rsid w:val="00FF6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8AF71B"/>
  <w15:docId w15:val="{CC98E101-9E3A-4C58-A54D-FF208680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7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02F5"/>
    <w:pPr>
      <w:spacing w:before="100" w:beforeAutospacing="1" w:after="100" w:afterAutospacing="1"/>
    </w:pPr>
  </w:style>
  <w:style w:type="paragraph" w:styleId="a4">
    <w:name w:val="header"/>
    <w:basedOn w:val="a"/>
    <w:link w:val="a5"/>
    <w:uiPriority w:val="99"/>
    <w:rsid w:val="006302F5"/>
    <w:pPr>
      <w:tabs>
        <w:tab w:val="center" w:pos="4677"/>
        <w:tab w:val="right" w:pos="9355"/>
      </w:tabs>
    </w:pPr>
  </w:style>
  <w:style w:type="paragraph" w:customStyle="1" w:styleId="ConsPlusTitle">
    <w:name w:val="ConsPlusTitle"/>
    <w:rsid w:val="006302F5"/>
    <w:pPr>
      <w:widowControl w:val="0"/>
      <w:autoSpaceDE w:val="0"/>
      <w:autoSpaceDN w:val="0"/>
      <w:adjustRightInd w:val="0"/>
    </w:pPr>
    <w:rPr>
      <w:rFonts w:ascii="Arial" w:hAnsi="Arial" w:cs="Arial"/>
      <w:b/>
      <w:bCs/>
    </w:rPr>
  </w:style>
  <w:style w:type="paragraph" w:styleId="a6">
    <w:name w:val="Balloon Text"/>
    <w:basedOn w:val="a"/>
    <w:semiHidden/>
    <w:rsid w:val="00D63C2E"/>
    <w:rPr>
      <w:rFonts w:ascii="Tahoma" w:hAnsi="Tahoma" w:cs="Tahoma"/>
      <w:sz w:val="16"/>
      <w:szCs w:val="16"/>
    </w:rPr>
  </w:style>
  <w:style w:type="paragraph" w:customStyle="1" w:styleId="a7">
    <w:name w:val="Знак"/>
    <w:basedOn w:val="a"/>
    <w:rsid w:val="006E7D11"/>
    <w:pPr>
      <w:spacing w:after="160" w:line="240" w:lineRule="exact"/>
    </w:pPr>
    <w:rPr>
      <w:rFonts w:ascii="Verdana" w:hAnsi="Verdana"/>
      <w:sz w:val="20"/>
      <w:szCs w:val="20"/>
      <w:lang w:val="en-US" w:eastAsia="en-US"/>
    </w:rPr>
  </w:style>
  <w:style w:type="paragraph" w:customStyle="1" w:styleId="Default">
    <w:name w:val="Default"/>
    <w:rsid w:val="00DF737A"/>
    <w:pPr>
      <w:autoSpaceDE w:val="0"/>
      <w:autoSpaceDN w:val="0"/>
      <w:adjustRightInd w:val="0"/>
    </w:pPr>
    <w:rPr>
      <w:color w:val="000000"/>
      <w:sz w:val="24"/>
      <w:szCs w:val="24"/>
    </w:rPr>
  </w:style>
  <w:style w:type="table" w:styleId="a8">
    <w:name w:val="Table Grid"/>
    <w:basedOn w:val="a1"/>
    <w:uiPriority w:val="59"/>
    <w:rsid w:val="00037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D4531"/>
    <w:pPr>
      <w:ind w:left="720"/>
      <w:contextualSpacing/>
    </w:pPr>
  </w:style>
  <w:style w:type="paragraph" w:customStyle="1" w:styleId="ConsPlusCell">
    <w:name w:val="ConsPlusCell"/>
    <w:rsid w:val="00FE4CBE"/>
    <w:pPr>
      <w:autoSpaceDE w:val="0"/>
      <w:autoSpaceDN w:val="0"/>
      <w:adjustRightInd w:val="0"/>
    </w:pPr>
    <w:rPr>
      <w:rFonts w:ascii="Arial" w:hAnsi="Arial" w:cs="Arial"/>
    </w:rPr>
  </w:style>
  <w:style w:type="paragraph" w:styleId="aa">
    <w:name w:val="footer"/>
    <w:basedOn w:val="a"/>
    <w:link w:val="ab"/>
    <w:uiPriority w:val="99"/>
    <w:rsid w:val="008136B0"/>
    <w:pPr>
      <w:tabs>
        <w:tab w:val="center" w:pos="4677"/>
        <w:tab w:val="right" w:pos="9355"/>
      </w:tabs>
    </w:pPr>
  </w:style>
  <w:style w:type="character" w:customStyle="1" w:styleId="ab">
    <w:name w:val="Нижний колонтитул Знак"/>
    <w:link w:val="aa"/>
    <w:uiPriority w:val="99"/>
    <w:rsid w:val="008136B0"/>
    <w:rPr>
      <w:sz w:val="24"/>
      <w:szCs w:val="24"/>
    </w:rPr>
  </w:style>
  <w:style w:type="character" w:customStyle="1" w:styleId="a5">
    <w:name w:val="Верхний колонтитул Знак"/>
    <w:link w:val="a4"/>
    <w:uiPriority w:val="99"/>
    <w:rsid w:val="008136B0"/>
    <w:rPr>
      <w:sz w:val="24"/>
      <w:szCs w:val="24"/>
    </w:rPr>
  </w:style>
  <w:style w:type="paragraph" w:customStyle="1" w:styleId="ac">
    <w:name w:val="подпись к объекту"/>
    <w:basedOn w:val="a"/>
    <w:next w:val="a"/>
    <w:rsid w:val="00141837"/>
    <w:pPr>
      <w:tabs>
        <w:tab w:val="left" w:pos="3060"/>
      </w:tabs>
      <w:spacing w:line="240" w:lineRule="atLeast"/>
      <w:jc w:val="center"/>
    </w:pPr>
    <w:rPr>
      <w:b/>
      <w:caps/>
      <w:sz w:val="28"/>
      <w:szCs w:val="20"/>
    </w:rPr>
  </w:style>
  <w:style w:type="paragraph" w:customStyle="1" w:styleId="ConsPlusNormal">
    <w:name w:val="ConsPlusNormal"/>
    <w:rsid w:val="00141837"/>
    <w:pPr>
      <w:widowControl w:val="0"/>
      <w:autoSpaceDE w:val="0"/>
      <w:autoSpaceDN w:val="0"/>
      <w:adjustRightInd w:val="0"/>
      <w:ind w:firstLine="720"/>
    </w:pPr>
    <w:rPr>
      <w:rFonts w:ascii="Arial" w:hAnsi="Arial" w:cs="Arial"/>
    </w:rPr>
  </w:style>
  <w:style w:type="paragraph" w:styleId="ad">
    <w:name w:val="Body Text"/>
    <w:basedOn w:val="a"/>
    <w:link w:val="ae"/>
    <w:rsid w:val="00022017"/>
    <w:pPr>
      <w:spacing w:line="240" w:lineRule="exact"/>
      <w:ind w:right="5209"/>
      <w:jc w:val="both"/>
    </w:pPr>
    <w:rPr>
      <w:b/>
      <w:sz w:val="28"/>
      <w:szCs w:val="20"/>
    </w:rPr>
  </w:style>
  <w:style w:type="character" w:customStyle="1" w:styleId="ae">
    <w:name w:val="Основной текст Знак"/>
    <w:link w:val="ad"/>
    <w:rsid w:val="00022017"/>
    <w:rPr>
      <w:b/>
      <w:sz w:val="28"/>
    </w:rPr>
  </w:style>
  <w:style w:type="character" w:styleId="af">
    <w:name w:val="page number"/>
    <w:basedOn w:val="a0"/>
    <w:rsid w:val="0018701F"/>
  </w:style>
  <w:style w:type="paragraph" w:styleId="3">
    <w:name w:val="Body Text 3"/>
    <w:basedOn w:val="a"/>
    <w:link w:val="30"/>
    <w:rsid w:val="007D1883"/>
    <w:pPr>
      <w:spacing w:after="120"/>
    </w:pPr>
    <w:rPr>
      <w:sz w:val="16"/>
      <w:szCs w:val="16"/>
    </w:rPr>
  </w:style>
  <w:style w:type="character" w:customStyle="1" w:styleId="30">
    <w:name w:val="Основной текст 3 Знак"/>
    <w:basedOn w:val="a0"/>
    <w:link w:val="3"/>
    <w:rsid w:val="007D1883"/>
    <w:rPr>
      <w:sz w:val="16"/>
      <w:szCs w:val="16"/>
    </w:rPr>
  </w:style>
  <w:style w:type="character" w:styleId="af0">
    <w:name w:val="Hyperlink"/>
    <w:basedOn w:val="a0"/>
    <w:uiPriority w:val="99"/>
    <w:unhideWhenUsed/>
    <w:rsid w:val="00DA087D"/>
    <w:rPr>
      <w:color w:val="0000FF"/>
      <w:u w:val="single"/>
    </w:rPr>
  </w:style>
  <w:style w:type="paragraph" w:styleId="af1">
    <w:name w:val="No Spacing"/>
    <w:uiPriority w:val="1"/>
    <w:qFormat/>
    <w:rsid w:val="00DB3FDD"/>
    <w:rPr>
      <w:rFonts w:ascii="Calibri" w:hAnsi="Calibri"/>
      <w:sz w:val="22"/>
      <w:szCs w:val="22"/>
    </w:rPr>
  </w:style>
  <w:style w:type="character" w:styleId="af2">
    <w:name w:val="Emphasis"/>
    <w:basedOn w:val="a0"/>
    <w:qFormat/>
    <w:rsid w:val="00E52399"/>
    <w:rPr>
      <w:i/>
      <w:iCs/>
    </w:rPr>
  </w:style>
  <w:style w:type="character" w:customStyle="1" w:styleId="FontStyle13">
    <w:name w:val="Font Style13"/>
    <w:rsid w:val="0088476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2360">
      <w:bodyDiv w:val="1"/>
      <w:marLeft w:val="0"/>
      <w:marRight w:val="0"/>
      <w:marTop w:val="0"/>
      <w:marBottom w:val="0"/>
      <w:divBdr>
        <w:top w:val="none" w:sz="0" w:space="0" w:color="auto"/>
        <w:left w:val="none" w:sz="0" w:space="0" w:color="auto"/>
        <w:bottom w:val="none" w:sz="0" w:space="0" w:color="auto"/>
        <w:right w:val="none" w:sz="0" w:space="0" w:color="auto"/>
      </w:divBdr>
    </w:div>
    <w:div w:id="31003305">
      <w:bodyDiv w:val="1"/>
      <w:marLeft w:val="0"/>
      <w:marRight w:val="0"/>
      <w:marTop w:val="0"/>
      <w:marBottom w:val="0"/>
      <w:divBdr>
        <w:top w:val="none" w:sz="0" w:space="0" w:color="auto"/>
        <w:left w:val="none" w:sz="0" w:space="0" w:color="auto"/>
        <w:bottom w:val="none" w:sz="0" w:space="0" w:color="auto"/>
        <w:right w:val="none" w:sz="0" w:space="0" w:color="auto"/>
      </w:divBdr>
    </w:div>
    <w:div w:id="86735657">
      <w:bodyDiv w:val="1"/>
      <w:marLeft w:val="0"/>
      <w:marRight w:val="0"/>
      <w:marTop w:val="0"/>
      <w:marBottom w:val="0"/>
      <w:divBdr>
        <w:top w:val="none" w:sz="0" w:space="0" w:color="auto"/>
        <w:left w:val="none" w:sz="0" w:space="0" w:color="auto"/>
        <w:bottom w:val="none" w:sz="0" w:space="0" w:color="auto"/>
        <w:right w:val="none" w:sz="0" w:space="0" w:color="auto"/>
      </w:divBdr>
    </w:div>
    <w:div w:id="198396146">
      <w:bodyDiv w:val="1"/>
      <w:marLeft w:val="0"/>
      <w:marRight w:val="0"/>
      <w:marTop w:val="0"/>
      <w:marBottom w:val="0"/>
      <w:divBdr>
        <w:top w:val="none" w:sz="0" w:space="0" w:color="auto"/>
        <w:left w:val="none" w:sz="0" w:space="0" w:color="auto"/>
        <w:bottom w:val="none" w:sz="0" w:space="0" w:color="auto"/>
        <w:right w:val="none" w:sz="0" w:space="0" w:color="auto"/>
      </w:divBdr>
    </w:div>
    <w:div w:id="238372272">
      <w:bodyDiv w:val="1"/>
      <w:marLeft w:val="0"/>
      <w:marRight w:val="0"/>
      <w:marTop w:val="0"/>
      <w:marBottom w:val="0"/>
      <w:divBdr>
        <w:top w:val="none" w:sz="0" w:space="0" w:color="auto"/>
        <w:left w:val="none" w:sz="0" w:space="0" w:color="auto"/>
        <w:bottom w:val="none" w:sz="0" w:space="0" w:color="auto"/>
        <w:right w:val="none" w:sz="0" w:space="0" w:color="auto"/>
      </w:divBdr>
    </w:div>
    <w:div w:id="247349798">
      <w:bodyDiv w:val="1"/>
      <w:marLeft w:val="0"/>
      <w:marRight w:val="0"/>
      <w:marTop w:val="0"/>
      <w:marBottom w:val="0"/>
      <w:divBdr>
        <w:top w:val="none" w:sz="0" w:space="0" w:color="auto"/>
        <w:left w:val="none" w:sz="0" w:space="0" w:color="auto"/>
        <w:bottom w:val="none" w:sz="0" w:space="0" w:color="auto"/>
        <w:right w:val="none" w:sz="0" w:space="0" w:color="auto"/>
      </w:divBdr>
    </w:div>
    <w:div w:id="448278256">
      <w:bodyDiv w:val="1"/>
      <w:marLeft w:val="0"/>
      <w:marRight w:val="0"/>
      <w:marTop w:val="0"/>
      <w:marBottom w:val="0"/>
      <w:divBdr>
        <w:top w:val="none" w:sz="0" w:space="0" w:color="auto"/>
        <w:left w:val="none" w:sz="0" w:space="0" w:color="auto"/>
        <w:bottom w:val="none" w:sz="0" w:space="0" w:color="auto"/>
        <w:right w:val="none" w:sz="0" w:space="0" w:color="auto"/>
      </w:divBdr>
    </w:div>
    <w:div w:id="485559822">
      <w:bodyDiv w:val="1"/>
      <w:marLeft w:val="0"/>
      <w:marRight w:val="0"/>
      <w:marTop w:val="0"/>
      <w:marBottom w:val="0"/>
      <w:divBdr>
        <w:top w:val="none" w:sz="0" w:space="0" w:color="auto"/>
        <w:left w:val="none" w:sz="0" w:space="0" w:color="auto"/>
        <w:bottom w:val="none" w:sz="0" w:space="0" w:color="auto"/>
        <w:right w:val="none" w:sz="0" w:space="0" w:color="auto"/>
      </w:divBdr>
    </w:div>
    <w:div w:id="493684715">
      <w:bodyDiv w:val="1"/>
      <w:marLeft w:val="0"/>
      <w:marRight w:val="0"/>
      <w:marTop w:val="0"/>
      <w:marBottom w:val="0"/>
      <w:divBdr>
        <w:top w:val="none" w:sz="0" w:space="0" w:color="auto"/>
        <w:left w:val="none" w:sz="0" w:space="0" w:color="auto"/>
        <w:bottom w:val="none" w:sz="0" w:space="0" w:color="auto"/>
        <w:right w:val="none" w:sz="0" w:space="0" w:color="auto"/>
      </w:divBdr>
    </w:div>
    <w:div w:id="530606552">
      <w:bodyDiv w:val="1"/>
      <w:marLeft w:val="0"/>
      <w:marRight w:val="0"/>
      <w:marTop w:val="0"/>
      <w:marBottom w:val="0"/>
      <w:divBdr>
        <w:top w:val="none" w:sz="0" w:space="0" w:color="auto"/>
        <w:left w:val="none" w:sz="0" w:space="0" w:color="auto"/>
        <w:bottom w:val="none" w:sz="0" w:space="0" w:color="auto"/>
        <w:right w:val="none" w:sz="0" w:space="0" w:color="auto"/>
      </w:divBdr>
    </w:div>
    <w:div w:id="689767727">
      <w:bodyDiv w:val="1"/>
      <w:marLeft w:val="0"/>
      <w:marRight w:val="0"/>
      <w:marTop w:val="0"/>
      <w:marBottom w:val="0"/>
      <w:divBdr>
        <w:top w:val="none" w:sz="0" w:space="0" w:color="auto"/>
        <w:left w:val="none" w:sz="0" w:space="0" w:color="auto"/>
        <w:bottom w:val="none" w:sz="0" w:space="0" w:color="auto"/>
        <w:right w:val="none" w:sz="0" w:space="0" w:color="auto"/>
      </w:divBdr>
    </w:div>
    <w:div w:id="775642192">
      <w:bodyDiv w:val="1"/>
      <w:marLeft w:val="0"/>
      <w:marRight w:val="0"/>
      <w:marTop w:val="0"/>
      <w:marBottom w:val="0"/>
      <w:divBdr>
        <w:top w:val="none" w:sz="0" w:space="0" w:color="auto"/>
        <w:left w:val="none" w:sz="0" w:space="0" w:color="auto"/>
        <w:bottom w:val="none" w:sz="0" w:space="0" w:color="auto"/>
        <w:right w:val="none" w:sz="0" w:space="0" w:color="auto"/>
      </w:divBdr>
    </w:div>
    <w:div w:id="860048711">
      <w:bodyDiv w:val="1"/>
      <w:marLeft w:val="0"/>
      <w:marRight w:val="0"/>
      <w:marTop w:val="0"/>
      <w:marBottom w:val="0"/>
      <w:divBdr>
        <w:top w:val="none" w:sz="0" w:space="0" w:color="auto"/>
        <w:left w:val="none" w:sz="0" w:space="0" w:color="auto"/>
        <w:bottom w:val="none" w:sz="0" w:space="0" w:color="auto"/>
        <w:right w:val="none" w:sz="0" w:space="0" w:color="auto"/>
      </w:divBdr>
    </w:div>
    <w:div w:id="902714981">
      <w:bodyDiv w:val="1"/>
      <w:marLeft w:val="0"/>
      <w:marRight w:val="0"/>
      <w:marTop w:val="0"/>
      <w:marBottom w:val="0"/>
      <w:divBdr>
        <w:top w:val="none" w:sz="0" w:space="0" w:color="auto"/>
        <w:left w:val="none" w:sz="0" w:space="0" w:color="auto"/>
        <w:bottom w:val="none" w:sz="0" w:space="0" w:color="auto"/>
        <w:right w:val="none" w:sz="0" w:space="0" w:color="auto"/>
      </w:divBdr>
    </w:div>
    <w:div w:id="943415581">
      <w:bodyDiv w:val="1"/>
      <w:marLeft w:val="0"/>
      <w:marRight w:val="0"/>
      <w:marTop w:val="0"/>
      <w:marBottom w:val="0"/>
      <w:divBdr>
        <w:top w:val="none" w:sz="0" w:space="0" w:color="auto"/>
        <w:left w:val="none" w:sz="0" w:space="0" w:color="auto"/>
        <w:bottom w:val="none" w:sz="0" w:space="0" w:color="auto"/>
        <w:right w:val="none" w:sz="0" w:space="0" w:color="auto"/>
      </w:divBdr>
    </w:div>
    <w:div w:id="1025907072">
      <w:bodyDiv w:val="1"/>
      <w:marLeft w:val="0"/>
      <w:marRight w:val="0"/>
      <w:marTop w:val="0"/>
      <w:marBottom w:val="0"/>
      <w:divBdr>
        <w:top w:val="none" w:sz="0" w:space="0" w:color="auto"/>
        <w:left w:val="none" w:sz="0" w:space="0" w:color="auto"/>
        <w:bottom w:val="none" w:sz="0" w:space="0" w:color="auto"/>
        <w:right w:val="none" w:sz="0" w:space="0" w:color="auto"/>
      </w:divBdr>
    </w:div>
    <w:div w:id="1059285586">
      <w:bodyDiv w:val="1"/>
      <w:marLeft w:val="0"/>
      <w:marRight w:val="0"/>
      <w:marTop w:val="0"/>
      <w:marBottom w:val="0"/>
      <w:divBdr>
        <w:top w:val="none" w:sz="0" w:space="0" w:color="auto"/>
        <w:left w:val="none" w:sz="0" w:space="0" w:color="auto"/>
        <w:bottom w:val="none" w:sz="0" w:space="0" w:color="auto"/>
        <w:right w:val="none" w:sz="0" w:space="0" w:color="auto"/>
      </w:divBdr>
    </w:div>
    <w:div w:id="1230068821">
      <w:bodyDiv w:val="1"/>
      <w:marLeft w:val="0"/>
      <w:marRight w:val="0"/>
      <w:marTop w:val="0"/>
      <w:marBottom w:val="0"/>
      <w:divBdr>
        <w:top w:val="none" w:sz="0" w:space="0" w:color="auto"/>
        <w:left w:val="none" w:sz="0" w:space="0" w:color="auto"/>
        <w:bottom w:val="none" w:sz="0" w:space="0" w:color="auto"/>
        <w:right w:val="none" w:sz="0" w:space="0" w:color="auto"/>
      </w:divBdr>
    </w:div>
    <w:div w:id="1238635560">
      <w:bodyDiv w:val="1"/>
      <w:marLeft w:val="0"/>
      <w:marRight w:val="0"/>
      <w:marTop w:val="0"/>
      <w:marBottom w:val="0"/>
      <w:divBdr>
        <w:top w:val="none" w:sz="0" w:space="0" w:color="auto"/>
        <w:left w:val="none" w:sz="0" w:space="0" w:color="auto"/>
        <w:bottom w:val="none" w:sz="0" w:space="0" w:color="auto"/>
        <w:right w:val="none" w:sz="0" w:space="0" w:color="auto"/>
      </w:divBdr>
    </w:div>
    <w:div w:id="1394045654">
      <w:bodyDiv w:val="1"/>
      <w:marLeft w:val="0"/>
      <w:marRight w:val="0"/>
      <w:marTop w:val="0"/>
      <w:marBottom w:val="0"/>
      <w:divBdr>
        <w:top w:val="none" w:sz="0" w:space="0" w:color="auto"/>
        <w:left w:val="none" w:sz="0" w:space="0" w:color="auto"/>
        <w:bottom w:val="none" w:sz="0" w:space="0" w:color="auto"/>
        <w:right w:val="none" w:sz="0" w:space="0" w:color="auto"/>
      </w:divBdr>
    </w:div>
    <w:div w:id="1489133468">
      <w:bodyDiv w:val="1"/>
      <w:marLeft w:val="0"/>
      <w:marRight w:val="0"/>
      <w:marTop w:val="0"/>
      <w:marBottom w:val="0"/>
      <w:divBdr>
        <w:top w:val="none" w:sz="0" w:space="0" w:color="auto"/>
        <w:left w:val="none" w:sz="0" w:space="0" w:color="auto"/>
        <w:bottom w:val="none" w:sz="0" w:space="0" w:color="auto"/>
        <w:right w:val="none" w:sz="0" w:space="0" w:color="auto"/>
      </w:divBdr>
    </w:div>
    <w:div w:id="1505129884">
      <w:bodyDiv w:val="1"/>
      <w:marLeft w:val="0"/>
      <w:marRight w:val="0"/>
      <w:marTop w:val="0"/>
      <w:marBottom w:val="0"/>
      <w:divBdr>
        <w:top w:val="none" w:sz="0" w:space="0" w:color="auto"/>
        <w:left w:val="none" w:sz="0" w:space="0" w:color="auto"/>
        <w:bottom w:val="none" w:sz="0" w:space="0" w:color="auto"/>
        <w:right w:val="none" w:sz="0" w:space="0" w:color="auto"/>
      </w:divBdr>
    </w:div>
    <w:div w:id="1517962369">
      <w:bodyDiv w:val="1"/>
      <w:marLeft w:val="0"/>
      <w:marRight w:val="0"/>
      <w:marTop w:val="0"/>
      <w:marBottom w:val="0"/>
      <w:divBdr>
        <w:top w:val="none" w:sz="0" w:space="0" w:color="auto"/>
        <w:left w:val="none" w:sz="0" w:space="0" w:color="auto"/>
        <w:bottom w:val="none" w:sz="0" w:space="0" w:color="auto"/>
        <w:right w:val="none" w:sz="0" w:space="0" w:color="auto"/>
      </w:divBdr>
    </w:div>
    <w:div w:id="1534272239">
      <w:bodyDiv w:val="1"/>
      <w:marLeft w:val="0"/>
      <w:marRight w:val="0"/>
      <w:marTop w:val="0"/>
      <w:marBottom w:val="0"/>
      <w:divBdr>
        <w:top w:val="none" w:sz="0" w:space="0" w:color="auto"/>
        <w:left w:val="none" w:sz="0" w:space="0" w:color="auto"/>
        <w:bottom w:val="none" w:sz="0" w:space="0" w:color="auto"/>
        <w:right w:val="none" w:sz="0" w:space="0" w:color="auto"/>
      </w:divBdr>
    </w:div>
    <w:div w:id="1901482281">
      <w:bodyDiv w:val="1"/>
      <w:marLeft w:val="0"/>
      <w:marRight w:val="0"/>
      <w:marTop w:val="0"/>
      <w:marBottom w:val="0"/>
      <w:divBdr>
        <w:top w:val="none" w:sz="0" w:space="0" w:color="auto"/>
        <w:left w:val="none" w:sz="0" w:space="0" w:color="auto"/>
        <w:bottom w:val="none" w:sz="0" w:space="0" w:color="auto"/>
        <w:right w:val="none" w:sz="0" w:space="0" w:color="auto"/>
      </w:divBdr>
    </w:div>
    <w:div w:id="1932396359">
      <w:bodyDiv w:val="1"/>
      <w:marLeft w:val="0"/>
      <w:marRight w:val="0"/>
      <w:marTop w:val="0"/>
      <w:marBottom w:val="0"/>
      <w:divBdr>
        <w:top w:val="none" w:sz="0" w:space="0" w:color="auto"/>
        <w:left w:val="none" w:sz="0" w:space="0" w:color="auto"/>
        <w:bottom w:val="none" w:sz="0" w:space="0" w:color="auto"/>
        <w:right w:val="none" w:sz="0" w:space="0" w:color="auto"/>
      </w:divBdr>
    </w:div>
    <w:div w:id="1981765793">
      <w:bodyDiv w:val="1"/>
      <w:marLeft w:val="0"/>
      <w:marRight w:val="0"/>
      <w:marTop w:val="0"/>
      <w:marBottom w:val="0"/>
      <w:divBdr>
        <w:top w:val="none" w:sz="0" w:space="0" w:color="auto"/>
        <w:left w:val="none" w:sz="0" w:space="0" w:color="auto"/>
        <w:bottom w:val="none" w:sz="0" w:space="0" w:color="auto"/>
        <w:right w:val="none" w:sz="0" w:space="0" w:color="auto"/>
      </w:divBdr>
    </w:div>
    <w:div w:id="20084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45A88FD-5EAC-4941-B970-0788B49B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15</Pages>
  <Words>4591</Words>
  <Characters>32876</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Larisa</cp:lastModifiedBy>
  <cp:revision>23</cp:revision>
  <cp:lastPrinted>2022-10-17T06:32:00Z</cp:lastPrinted>
  <dcterms:created xsi:type="dcterms:W3CDTF">2022-10-12T12:31:00Z</dcterms:created>
  <dcterms:modified xsi:type="dcterms:W3CDTF">2022-10-17T06:33:00Z</dcterms:modified>
</cp:coreProperties>
</file>