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004B" w14:textId="77777777" w:rsidR="00680FEF" w:rsidRPr="001B5E21" w:rsidRDefault="00680FEF" w:rsidP="00680FEF">
      <w:pPr>
        <w:rPr>
          <w:rFonts w:ascii="Times New Roman" w:hAnsi="Times New Roman" w:cs="Times New Roman"/>
          <w:sz w:val="24"/>
          <w:szCs w:val="24"/>
        </w:rPr>
      </w:pPr>
      <w:r w:rsidRPr="001B5E21">
        <w:rPr>
          <w:rFonts w:ascii="Times New Roman" w:hAnsi="Times New Roman" w:cs="Times New Roman"/>
          <w:sz w:val="24"/>
          <w:szCs w:val="24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C221B48" w14:textId="4E84F47F" w:rsidR="00680FEF" w:rsidRDefault="00680FEF" w:rsidP="00680FEF"/>
    <w:p w14:paraId="237D716D" w14:textId="77777777" w:rsidR="00680FEF" w:rsidRDefault="00680FEF" w:rsidP="00680FEF"/>
    <w:p w14:paraId="1E751507" w14:textId="4F8F73E4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21">
        <w:rPr>
          <w:rFonts w:ascii="Times New Roman" w:hAnsi="Times New Roman" w:cs="Times New Roman"/>
          <w:sz w:val="24"/>
          <w:szCs w:val="24"/>
        </w:rPr>
        <w:t>В 202</w:t>
      </w:r>
      <w:r w:rsidR="001B5E21" w:rsidRPr="001B5E21">
        <w:rPr>
          <w:rFonts w:ascii="Times New Roman" w:hAnsi="Times New Roman" w:cs="Times New Roman"/>
          <w:sz w:val="24"/>
          <w:szCs w:val="24"/>
        </w:rPr>
        <w:t>2</w:t>
      </w:r>
      <w:r w:rsidRPr="001B5E21">
        <w:rPr>
          <w:rFonts w:ascii="Times New Roman" w:hAnsi="Times New Roman" w:cs="Times New Roman"/>
          <w:sz w:val="24"/>
          <w:szCs w:val="24"/>
        </w:rPr>
        <w:t xml:space="preserve"> году администрацией ТМО СК в рамках реализации основного мероприятия «Финансовая поддержка субъектов малого и среднего предпринимательства в Труновском муниципальном округе Ставропольского края» муниципальной программы «Развитие экономического потенциала на территории Труновского муниципального округа Ставропольского края», утвержденной постановлением администрации Труновского муниципального округа Ставропольского края от 30.12.2020 № 91-п</w:t>
      </w:r>
      <w:r w:rsidR="008E2B58">
        <w:rPr>
          <w:rFonts w:ascii="Times New Roman" w:hAnsi="Times New Roman" w:cs="Times New Roman"/>
          <w:sz w:val="24"/>
          <w:szCs w:val="24"/>
        </w:rPr>
        <w:t xml:space="preserve"> (с изменениями внесенными постановлениями администрации Труновского муниципального округа Ставропольского края от 18.01.2021 № 225-п, от 21.02.2022 № 101-п)</w:t>
      </w:r>
      <w:r w:rsidRPr="001B5E21">
        <w:rPr>
          <w:rFonts w:ascii="Times New Roman" w:hAnsi="Times New Roman" w:cs="Times New Roman"/>
          <w:sz w:val="24"/>
          <w:szCs w:val="24"/>
        </w:rPr>
        <w:t>, организован конкурсный отбор начинающих субъектов малого предпринимательства, для предоставления гранта за счет средств бюджета Труновского муниципального округа (далее соответственно – грант, субъект предпринимательства, конкурсный отбор). Объем средств на 202</w:t>
      </w:r>
      <w:r w:rsidR="001B5E21" w:rsidRPr="001B5E21">
        <w:rPr>
          <w:rFonts w:ascii="Times New Roman" w:hAnsi="Times New Roman" w:cs="Times New Roman"/>
          <w:sz w:val="24"/>
          <w:szCs w:val="24"/>
        </w:rPr>
        <w:t>2</w:t>
      </w:r>
      <w:r w:rsidRPr="001B5E21">
        <w:rPr>
          <w:rFonts w:ascii="Times New Roman" w:hAnsi="Times New Roman" w:cs="Times New Roman"/>
          <w:sz w:val="24"/>
          <w:szCs w:val="24"/>
        </w:rPr>
        <w:t xml:space="preserve"> год, предусмотренный муниципальной программой – 150,0 тыс. рублей.</w:t>
      </w:r>
    </w:p>
    <w:p w14:paraId="0CB46A63" w14:textId="77777777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21E54" w14:textId="47876A32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21">
        <w:rPr>
          <w:rFonts w:ascii="Times New Roman" w:hAnsi="Times New Roman" w:cs="Times New Roman"/>
          <w:sz w:val="24"/>
          <w:szCs w:val="24"/>
        </w:rPr>
        <w:t>Порядок и условия проведения конкурсного отбора и предоставления грантов субъектам предпринимательства утверждены постановлением администрации Труновского муниципального округа Ставропольского края от 26.07.202</w:t>
      </w:r>
      <w:r w:rsidR="001B5E21" w:rsidRPr="001B5E21">
        <w:rPr>
          <w:rFonts w:ascii="Times New Roman" w:hAnsi="Times New Roman" w:cs="Times New Roman"/>
          <w:sz w:val="24"/>
          <w:szCs w:val="24"/>
        </w:rPr>
        <w:t>1</w:t>
      </w:r>
      <w:r w:rsidRPr="001B5E21">
        <w:rPr>
          <w:rFonts w:ascii="Times New Roman" w:hAnsi="Times New Roman" w:cs="Times New Roman"/>
          <w:sz w:val="24"/>
          <w:szCs w:val="24"/>
        </w:rPr>
        <w:t xml:space="preserve"> № 744-п «О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края»».</w:t>
      </w:r>
    </w:p>
    <w:p w14:paraId="4F321F22" w14:textId="77777777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1320B" w14:textId="77777777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21">
        <w:rPr>
          <w:rFonts w:ascii="Times New Roman" w:hAnsi="Times New Roman" w:cs="Times New Roman"/>
          <w:sz w:val="24"/>
          <w:szCs w:val="24"/>
        </w:rPr>
        <w:t>Муниципальная услуга предоставляется субъектам предпринимательства Труновского муниципального Ставропольского края согласно административному регламенту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предпринимательства», утвержденному постановлением администрации Труновского муниципального округа Ставропольского края от 11.01.2021 г. № 45-п.</w:t>
      </w:r>
    </w:p>
    <w:p w14:paraId="6A49BE4A" w14:textId="77777777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6051C" w14:textId="77777777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21">
        <w:rPr>
          <w:rFonts w:ascii="Times New Roman" w:hAnsi="Times New Roman" w:cs="Times New Roman"/>
          <w:sz w:val="24"/>
          <w:szCs w:val="24"/>
        </w:rPr>
        <w:t>Информация о проведении конкурсного отбора размещена на официальном сайте ТМО СК в разделе «Информация для субъектов малого и среднего предпринимательства».</w:t>
      </w:r>
    </w:p>
    <w:p w14:paraId="29CED00D" w14:textId="77777777" w:rsidR="00680FEF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B8BA2" w14:textId="778E2CB4" w:rsidR="00E85208" w:rsidRPr="001B5E21" w:rsidRDefault="00680FEF" w:rsidP="001B5E2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21">
        <w:rPr>
          <w:rFonts w:ascii="Times New Roman" w:hAnsi="Times New Roman" w:cs="Times New Roman"/>
          <w:sz w:val="24"/>
          <w:szCs w:val="24"/>
        </w:rPr>
        <w:t>Заявки и документы на участие в конкурсном отборе на получение муниципальной поддержки в виде субсидий и грантов проектам малого и среднего предпринимательства принимались с 01 сентября 202</w:t>
      </w:r>
      <w:r w:rsidR="001B5E21" w:rsidRPr="001B5E21">
        <w:rPr>
          <w:rFonts w:ascii="Times New Roman" w:hAnsi="Times New Roman" w:cs="Times New Roman"/>
          <w:sz w:val="24"/>
          <w:szCs w:val="24"/>
        </w:rPr>
        <w:t>2</w:t>
      </w:r>
      <w:r w:rsidRPr="001B5E21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1B5E21" w:rsidRPr="001B5E21">
        <w:rPr>
          <w:rFonts w:ascii="Times New Roman" w:hAnsi="Times New Roman" w:cs="Times New Roman"/>
          <w:sz w:val="24"/>
          <w:szCs w:val="24"/>
        </w:rPr>
        <w:t>6</w:t>
      </w:r>
      <w:r w:rsidRPr="001B5E21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1B5E21" w:rsidRPr="001B5E21">
        <w:rPr>
          <w:rFonts w:ascii="Times New Roman" w:hAnsi="Times New Roman" w:cs="Times New Roman"/>
          <w:sz w:val="24"/>
          <w:szCs w:val="24"/>
        </w:rPr>
        <w:t>2</w:t>
      </w:r>
      <w:r w:rsidRPr="001B5E21">
        <w:rPr>
          <w:rFonts w:ascii="Times New Roman" w:hAnsi="Times New Roman" w:cs="Times New Roman"/>
          <w:sz w:val="24"/>
          <w:szCs w:val="24"/>
        </w:rPr>
        <w:t xml:space="preserve"> года включительно, поступила 1 заявка. В связи с тем, что заявка не соответствует критериям конкурсного отбора, </w:t>
      </w:r>
      <w:r w:rsidR="005227B4"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Pr="001B5E21">
        <w:rPr>
          <w:rFonts w:ascii="Times New Roman" w:hAnsi="Times New Roman" w:cs="Times New Roman"/>
          <w:sz w:val="24"/>
          <w:szCs w:val="24"/>
        </w:rPr>
        <w:t xml:space="preserve"> в 202</w:t>
      </w:r>
      <w:r w:rsidR="001B5E21" w:rsidRPr="001B5E21">
        <w:rPr>
          <w:rFonts w:ascii="Times New Roman" w:hAnsi="Times New Roman" w:cs="Times New Roman"/>
          <w:sz w:val="24"/>
          <w:szCs w:val="24"/>
        </w:rPr>
        <w:t>2</w:t>
      </w:r>
      <w:r w:rsidRPr="001B5E21">
        <w:rPr>
          <w:rFonts w:ascii="Times New Roman" w:hAnsi="Times New Roman" w:cs="Times New Roman"/>
          <w:sz w:val="24"/>
          <w:szCs w:val="24"/>
        </w:rPr>
        <w:t xml:space="preserve"> году не </w:t>
      </w:r>
      <w:r w:rsidR="005227B4">
        <w:rPr>
          <w:rFonts w:ascii="Times New Roman" w:hAnsi="Times New Roman" w:cs="Times New Roman"/>
          <w:sz w:val="24"/>
          <w:szCs w:val="24"/>
        </w:rPr>
        <w:t>оказана</w:t>
      </w:r>
      <w:r w:rsidRPr="001B5E21">
        <w:rPr>
          <w:rFonts w:ascii="Times New Roman" w:hAnsi="Times New Roman" w:cs="Times New Roman"/>
          <w:sz w:val="24"/>
          <w:szCs w:val="24"/>
        </w:rPr>
        <w:t>.</w:t>
      </w:r>
    </w:p>
    <w:sectPr w:rsidR="00E85208" w:rsidRPr="001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08"/>
    <w:rsid w:val="000C2282"/>
    <w:rsid w:val="001B5E21"/>
    <w:rsid w:val="005227B4"/>
    <w:rsid w:val="00680FEF"/>
    <w:rsid w:val="008E2B58"/>
    <w:rsid w:val="00E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3FD3"/>
  <w15:chartTrackingRefBased/>
  <w15:docId w15:val="{DEC51875-DD40-4E1E-8E28-6D716E2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StrelnikovaSV</dc:creator>
  <cp:keywords/>
  <dc:description/>
  <cp:lastModifiedBy>StrelnikovaSV</cp:lastModifiedBy>
  <cp:revision>6</cp:revision>
  <cp:lastPrinted>2023-03-07T09:06:00Z</cp:lastPrinted>
  <dcterms:created xsi:type="dcterms:W3CDTF">2023-03-07T08:55:00Z</dcterms:created>
  <dcterms:modified xsi:type="dcterms:W3CDTF">2023-03-07T09:10:00Z</dcterms:modified>
</cp:coreProperties>
</file>