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897D88" w:rsidRPr="00897D88" w:rsidTr="00897D88">
        <w:tc>
          <w:tcPr>
            <w:tcW w:w="3934" w:type="dxa"/>
          </w:tcPr>
          <w:p w:rsidR="00897D88" w:rsidRPr="00897D88" w:rsidRDefault="00897D88" w:rsidP="00897D88">
            <w:pPr>
              <w:jc w:val="center"/>
              <w:outlineLvl w:val="2"/>
              <w:rPr>
                <w:rFonts w:ascii="Times New Roman" w:eastAsia="Times New Roman" w:hAnsi="Times New Roman" w:cs="Times New Roman"/>
                <w:snapToGrid w:val="0"/>
                <w:color w:val="000000"/>
                <w:sz w:val="28"/>
                <w:szCs w:val="28"/>
                <w:lang w:eastAsia="ru-RU"/>
              </w:rPr>
            </w:pPr>
            <w:r w:rsidRPr="00897D88">
              <w:rPr>
                <w:rFonts w:ascii="Times New Roman" w:eastAsia="Times New Roman" w:hAnsi="Times New Roman" w:cs="Times New Roman"/>
                <w:snapToGrid w:val="0"/>
                <w:color w:val="000000"/>
                <w:sz w:val="28"/>
                <w:szCs w:val="28"/>
                <w:lang w:eastAsia="ru-RU"/>
              </w:rPr>
              <w:t>УТВЕРЖДЕН</w:t>
            </w:r>
          </w:p>
          <w:p w:rsidR="00897D88" w:rsidRPr="00897D88" w:rsidRDefault="00897D88" w:rsidP="00897D88">
            <w:pPr>
              <w:jc w:val="center"/>
              <w:outlineLvl w:val="2"/>
              <w:rPr>
                <w:rFonts w:ascii="Times New Roman" w:eastAsia="Times New Roman" w:hAnsi="Times New Roman" w:cs="Times New Roman"/>
                <w:snapToGrid w:val="0"/>
                <w:color w:val="000000"/>
                <w:sz w:val="28"/>
                <w:szCs w:val="28"/>
                <w:lang w:eastAsia="ru-RU"/>
              </w:rPr>
            </w:pPr>
            <w:r w:rsidRPr="00897D88">
              <w:rPr>
                <w:rFonts w:ascii="Times New Roman" w:eastAsia="Times New Roman" w:hAnsi="Times New Roman" w:cs="Times New Roman"/>
                <w:snapToGrid w:val="0"/>
                <w:color w:val="000000"/>
                <w:sz w:val="28"/>
                <w:szCs w:val="28"/>
                <w:lang w:eastAsia="ru-RU"/>
              </w:rPr>
              <w:t>распоряжением Контрольно-ревизионной комиссии  Труновского муниципального округа  Ставропольского края</w:t>
            </w:r>
          </w:p>
          <w:p w:rsidR="00897D88" w:rsidRPr="00897D88" w:rsidRDefault="00897D88" w:rsidP="00897D88">
            <w:pPr>
              <w:jc w:val="center"/>
              <w:outlineLvl w:val="2"/>
              <w:rPr>
                <w:rFonts w:ascii="Times New Roman" w:eastAsia="Times New Roman" w:hAnsi="Times New Roman" w:cs="Times New Roman"/>
                <w:snapToGrid w:val="0"/>
                <w:color w:val="000000"/>
                <w:sz w:val="28"/>
                <w:szCs w:val="28"/>
                <w:lang w:eastAsia="ru-RU"/>
              </w:rPr>
            </w:pPr>
            <w:r w:rsidRPr="00897D88">
              <w:rPr>
                <w:rFonts w:ascii="Times New Roman" w:eastAsia="Times New Roman" w:hAnsi="Times New Roman" w:cs="Times New Roman"/>
                <w:snapToGrid w:val="0"/>
                <w:color w:val="000000"/>
                <w:sz w:val="28"/>
                <w:szCs w:val="28"/>
                <w:lang w:eastAsia="ru-RU"/>
              </w:rPr>
              <w:t>от 10 января 2022 г. № 3-ро</w:t>
            </w:r>
          </w:p>
          <w:p w:rsidR="00897D88" w:rsidRPr="00897D88" w:rsidRDefault="00897D88" w:rsidP="00897D88">
            <w:pPr>
              <w:jc w:val="right"/>
              <w:rPr>
                <w:rFonts w:ascii="Times New Roman" w:eastAsia="Times New Roman" w:hAnsi="Times New Roman" w:cs="Times New Roman"/>
                <w:b/>
                <w:sz w:val="28"/>
                <w:szCs w:val="28"/>
                <w:lang w:eastAsia="ru-RU"/>
              </w:rPr>
            </w:pPr>
          </w:p>
        </w:tc>
      </w:tr>
    </w:tbl>
    <w:p w:rsidR="00897D88" w:rsidRPr="00897D88" w:rsidRDefault="00897D88" w:rsidP="00897D88">
      <w:pPr>
        <w:shd w:val="clear" w:color="auto" w:fill="FFFFFF"/>
        <w:spacing w:after="0" w:line="240" w:lineRule="auto"/>
        <w:jc w:val="right"/>
        <w:rPr>
          <w:rFonts w:ascii="Times New Roman" w:eastAsia="Times New Roman" w:hAnsi="Times New Roman" w:cs="Times New Roman"/>
          <w:b/>
          <w:sz w:val="28"/>
          <w:szCs w:val="28"/>
          <w:lang w:eastAsia="ru-RU"/>
        </w:rPr>
      </w:pPr>
    </w:p>
    <w:p w:rsidR="00897D88" w:rsidRPr="00897D88" w:rsidRDefault="00897D88" w:rsidP="00897D88">
      <w:pPr>
        <w:spacing w:after="0" w:line="240" w:lineRule="auto"/>
        <w:jc w:val="right"/>
        <w:outlineLvl w:val="2"/>
        <w:rPr>
          <w:rFonts w:ascii="Times New Roman" w:eastAsia="Times New Roman" w:hAnsi="Times New Roman" w:cs="Times New Roman"/>
          <w:snapToGrid w:val="0"/>
          <w:color w:val="000000"/>
          <w:sz w:val="28"/>
          <w:szCs w:val="28"/>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tabs>
          <w:tab w:val="left" w:pos="567"/>
        </w:tabs>
        <w:spacing w:after="0" w:line="240" w:lineRule="auto"/>
        <w:jc w:val="center"/>
        <w:rPr>
          <w:rFonts w:ascii="Times New Roman" w:eastAsia="Times New Roman" w:hAnsi="Times New Roman" w:cs="Times New Roman"/>
          <w:b/>
          <w:sz w:val="32"/>
          <w:szCs w:val="32"/>
          <w:lang w:eastAsia="ru-RU"/>
        </w:rPr>
      </w:pPr>
      <w:r w:rsidRPr="0086620A">
        <w:rPr>
          <w:rFonts w:ascii="Times New Roman" w:eastAsia="Times New Roman" w:hAnsi="Times New Roman" w:cs="Times New Roman"/>
          <w:b/>
          <w:sz w:val="32"/>
          <w:szCs w:val="32"/>
          <w:lang w:eastAsia="ru-RU"/>
        </w:rPr>
        <w:t xml:space="preserve">СТАНДАРТ  </w:t>
      </w:r>
      <w:proofErr w:type="gramStart"/>
      <w:r w:rsidRPr="0086620A">
        <w:rPr>
          <w:rFonts w:ascii="Times New Roman" w:eastAsia="Times New Roman" w:hAnsi="Times New Roman" w:cs="Times New Roman"/>
          <w:b/>
          <w:sz w:val="32"/>
          <w:szCs w:val="32"/>
          <w:lang w:eastAsia="ru-RU"/>
        </w:rPr>
        <w:t>ВНЕШНЕГО</w:t>
      </w:r>
      <w:proofErr w:type="gramEnd"/>
      <w:r w:rsidRPr="0086620A">
        <w:rPr>
          <w:rFonts w:ascii="Times New Roman" w:eastAsia="Times New Roman" w:hAnsi="Times New Roman" w:cs="Times New Roman"/>
          <w:b/>
          <w:sz w:val="32"/>
          <w:szCs w:val="32"/>
          <w:lang w:eastAsia="ru-RU"/>
        </w:rPr>
        <w:t xml:space="preserve">  МУНИЦИПАЛЬНОГО</w:t>
      </w: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r w:rsidRPr="0086620A">
        <w:rPr>
          <w:rFonts w:ascii="Times New Roman" w:eastAsia="Times New Roman" w:hAnsi="Times New Roman" w:cs="Times New Roman"/>
          <w:b/>
          <w:sz w:val="32"/>
          <w:szCs w:val="32"/>
          <w:lang w:eastAsia="ru-RU"/>
        </w:rPr>
        <w:t>ФИНАНСОВОГО КОНТРОЛЯ</w:t>
      </w: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r w:rsidRPr="0086620A">
        <w:rPr>
          <w:rFonts w:ascii="Times New Roman" w:eastAsia="Times New Roman" w:hAnsi="Times New Roman" w:cs="Times New Roman"/>
          <w:b/>
          <w:sz w:val="32"/>
          <w:szCs w:val="32"/>
          <w:lang w:eastAsia="ru-RU"/>
        </w:rPr>
        <w:t>С</w:t>
      </w:r>
      <w:r w:rsidR="001C76BE">
        <w:rPr>
          <w:rFonts w:ascii="Times New Roman" w:eastAsia="Times New Roman" w:hAnsi="Times New Roman" w:cs="Times New Roman"/>
          <w:b/>
          <w:sz w:val="32"/>
          <w:szCs w:val="32"/>
          <w:lang w:eastAsia="ru-RU"/>
        </w:rPr>
        <w:t>Ф</w:t>
      </w:r>
      <w:r w:rsidRPr="0086620A">
        <w:rPr>
          <w:rFonts w:ascii="Times New Roman" w:eastAsia="Times New Roman" w:hAnsi="Times New Roman" w:cs="Times New Roman"/>
          <w:b/>
          <w:sz w:val="32"/>
          <w:szCs w:val="32"/>
          <w:lang w:eastAsia="ru-RU"/>
        </w:rPr>
        <w:t xml:space="preserve">К </w:t>
      </w:r>
      <w:r w:rsidR="001C76BE">
        <w:rPr>
          <w:rFonts w:ascii="Times New Roman" w:eastAsia="Times New Roman" w:hAnsi="Times New Roman" w:cs="Times New Roman"/>
          <w:b/>
          <w:sz w:val="32"/>
          <w:szCs w:val="32"/>
          <w:lang w:eastAsia="ru-RU"/>
        </w:rPr>
        <w:t>151</w:t>
      </w:r>
      <w:r w:rsidRPr="0086620A">
        <w:rPr>
          <w:rFonts w:ascii="Times New Roman" w:eastAsia="Times New Roman" w:hAnsi="Times New Roman" w:cs="Times New Roman"/>
          <w:b/>
          <w:sz w:val="32"/>
          <w:szCs w:val="32"/>
          <w:lang w:eastAsia="ru-RU"/>
        </w:rPr>
        <w:t xml:space="preserve"> «</w:t>
      </w:r>
      <w:r w:rsidRPr="0086620A">
        <w:rPr>
          <w:rFonts w:ascii="Times New Roman" w:hAnsi="Times New Roman" w:cs="Times New Roman"/>
          <w:b/>
          <w:sz w:val="32"/>
          <w:szCs w:val="32"/>
        </w:rPr>
        <w:t>П</w:t>
      </w:r>
      <w:r>
        <w:rPr>
          <w:rFonts w:ascii="Times New Roman" w:hAnsi="Times New Roman" w:cs="Times New Roman"/>
          <w:b/>
          <w:sz w:val="32"/>
          <w:szCs w:val="32"/>
        </w:rPr>
        <w:t>РОВЕДЕНИЕ АУДИТА В СФЕРЕ ЗАКУПОК ТОВАРОВ, РАБОТ, УСЛУГ ДЛЯ ОБЕСПЕЧЕНИЯ МУНИЦИПАЛЬНЫХ НУЖД»</w:t>
      </w:r>
    </w:p>
    <w:p w:rsidR="0086620A" w:rsidRDefault="0086620A" w:rsidP="0086620A">
      <w:pPr>
        <w:spacing w:after="0" w:line="240" w:lineRule="auto"/>
        <w:jc w:val="center"/>
        <w:rPr>
          <w:rFonts w:ascii="Times New Roman" w:eastAsia="Times New Roman" w:hAnsi="Times New Roman" w:cs="Times New Roman"/>
          <w:b/>
          <w:sz w:val="32"/>
          <w:szCs w:val="32"/>
          <w:lang w:eastAsia="ru-RU"/>
        </w:rPr>
      </w:pPr>
    </w:p>
    <w:p w:rsidR="00675487" w:rsidRPr="0086620A" w:rsidRDefault="00675487"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outlineLvl w:val="2"/>
        <w:rPr>
          <w:rFonts w:ascii="Times New Roman" w:eastAsia="Times New Roman" w:hAnsi="Times New Roman" w:cs="Times New Roman"/>
          <w:b/>
          <w:snapToGrid w:val="0"/>
          <w:color w:val="000000"/>
          <w:sz w:val="28"/>
          <w:szCs w:val="28"/>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Pr="0086620A" w:rsidRDefault="0086620A" w:rsidP="0086620A">
      <w:pPr>
        <w:spacing w:after="0" w:line="240" w:lineRule="auto"/>
        <w:jc w:val="center"/>
        <w:rPr>
          <w:rFonts w:ascii="Times New Roman" w:eastAsia="Times New Roman" w:hAnsi="Times New Roman" w:cs="Times New Roman"/>
          <w:b/>
          <w:sz w:val="32"/>
          <w:szCs w:val="32"/>
          <w:lang w:eastAsia="ru-RU"/>
        </w:rPr>
      </w:pPr>
    </w:p>
    <w:p w:rsidR="0086620A" w:rsidRDefault="0086620A" w:rsidP="0086620A">
      <w:pPr>
        <w:spacing w:after="0" w:line="240" w:lineRule="auto"/>
        <w:jc w:val="right"/>
        <w:rPr>
          <w:rFonts w:ascii="Times New Roman" w:eastAsia="Times New Roman" w:hAnsi="Times New Roman" w:cs="Times New Roman"/>
          <w:sz w:val="28"/>
          <w:szCs w:val="28"/>
          <w:lang w:eastAsia="ru-RU"/>
        </w:rPr>
      </w:pPr>
    </w:p>
    <w:p w:rsidR="00897D88" w:rsidRPr="0086620A" w:rsidRDefault="00897D88"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right"/>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center"/>
        <w:rPr>
          <w:rFonts w:ascii="Times New Roman" w:eastAsia="Times New Roman" w:hAnsi="Times New Roman" w:cs="Times New Roman"/>
          <w:sz w:val="28"/>
          <w:szCs w:val="28"/>
          <w:lang w:eastAsia="ru-RU"/>
        </w:rPr>
      </w:pPr>
    </w:p>
    <w:p w:rsidR="0086620A" w:rsidRPr="0086620A" w:rsidRDefault="0086620A" w:rsidP="0086620A">
      <w:pPr>
        <w:spacing w:after="0" w:line="240" w:lineRule="auto"/>
        <w:jc w:val="center"/>
        <w:rPr>
          <w:rFonts w:ascii="Times New Roman" w:eastAsia="Times New Roman" w:hAnsi="Times New Roman" w:cs="Times New Roman"/>
          <w:sz w:val="28"/>
          <w:szCs w:val="28"/>
          <w:lang w:eastAsia="ru-RU"/>
        </w:rPr>
      </w:pPr>
      <w:r w:rsidRPr="0086620A">
        <w:rPr>
          <w:rFonts w:ascii="Times New Roman" w:eastAsia="Times New Roman" w:hAnsi="Times New Roman" w:cs="Times New Roman"/>
          <w:sz w:val="28"/>
          <w:szCs w:val="28"/>
          <w:lang w:eastAsia="ru-RU"/>
        </w:rPr>
        <w:t>с. Донское</w:t>
      </w:r>
    </w:p>
    <w:p w:rsidR="0086620A" w:rsidRPr="0086620A" w:rsidRDefault="0086620A" w:rsidP="0086620A">
      <w:pPr>
        <w:spacing w:after="0" w:line="240" w:lineRule="auto"/>
        <w:jc w:val="center"/>
        <w:rPr>
          <w:rFonts w:ascii="Times New Roman" w:eastAsia="Times New Roman" w:hAnsi="Times New Roman" w:cs="Times New Roman"/>
          <w:sz w:val="28"/>
          <w:szCs w:val="28"/>
          <w:lang w:eastAsia="ru-RU"/>
        </w:rPr>
      </w:pPr>
      <w:r w:rsidRPr="0086620A">
        <w:rPr>
          <w:rFonts w:ascii="Times New Roman" w:eastAsia="Times New Roman" w:hAnsi="Times New Roman" w:cs="Times New Roman"/>
          <w:sz w:val="28"/>
          <w:szCs w:val="28"/>
          <w:lang w:eastAsia="ru-RU"/>
        </w:rPr>
        <w:t>20</w:t>
      </w:r>
      <w:r w:rsidR="001C76BE">
        <w:rPr>
          <w:rFonts w:ascii="Times New Roman" w:eastAsia="Times New Roman" w:hAnsi="Times New Roman" w:cs="Times New Roman"/>
          <w:sz w:val="28"/>
          <w:szCs w:val="28"/>
          <w:lang w:eastAsia="ru-RU"/>
        </w:rPr>
        <w:t>2</w:t>
      </w:r>
      <w:r w:rsidR="002D22BD">
        <w:rPr>
          <w:rFonts w:ascii="Times New Roman" w:eastAsia="Times New Roman" w:hAnsi="Times New Roman" w:cs="Times New Roman"/>
          <w:sz w:val="28"/>
          <w:szCs w:val="28"/>
          <w:lang w:eastAsia="ru-RU"/>
        </w:rPr>
        <w:t>2</w:t>
      </w:r>
      <w:r w:rsidRPr="0086620A">
        <w:rPr>
          <w:rFonts w:ascii="Times New Roman" w:eastAsia="Times New Roman" w:hAnsi="Times New Roman" w:cs="Times New Roman"/>
          <w:sz w:val="28"/>
          <w:szCs w:val="28"/>
          <w:lang w:eastAsia="ru-RU"/>
        </w:rPr>
        <w:t xml:space="preserve"> год</w:t>
      </w:r>
    </w:p>
    <w:p w:rsidR="00650A8A" w:rsidRPr="00A32ED6" w:rsidRDefault="00650A8A" w:rsidP="00A32ED6">
      <w:pPr>
        <w:jc w:val="center"/>
        <w:rPr>
          <w:rFonts w:ascii="Times New Roman" w:hAnsi="Times New Roman" w:cs="Times New Roman"/>
          <w:sz w:val="28"/>
          <w:szCs w:val="28"/>
        </w:rPr>
      </w:pPr>
      <w:r w:rsidRPr="00A32ED6">
        <w:rPr>
          <w:rFonts w:ascii="Times New Roman" w:hAnsi="Times New Roman" w:cs="Times New Roman"/>
          <w:sz w:val="28"/>
          <w:szCs w:val="28"/>
        </w:rPr>
        <w:lastRenderedPageBreak/>
        <w:t>СОДЕРЖАНИЕ</w:t>
      </w:r>
    </w:p>
    <w:p w:rsidR="00650A8A" w:rsidRPr="00A32ED6" w:rsidRDefault="00650A8A" w:rsidP="00650A8A">
      <w:pPr>
        <w:rPr>
          <w:rFonts w:ascii="Times New Roman" w:hAnsi="Times New Roman" w:cs="Times New Roman"/>
          <w:sz w:val="28"/>
          <w:szCs w:val="28"/>
        </w:rPr>
      </w:pPr>
      <w:r w:rsidRPr="00A32ED6">
        <w:rPr>
          <w:rFonts w:ascii="Times New Roman" w:hAnsi="Times New Roman" w:cs="Times New Roman"/>
          <w:sz w:val="28"/>
          <w:szCs w:val="28"/>
        </w:rPr>
        <w:t>1. Общие положения…………………………………………………….…</w:t>
      </w:r>
      <w:r w:rsidR="00A32ED6">
        <w:rPr>
          <w:rFonts w:ascii="Times New Roman" w:hAnsi="Times New Roman" w:cs="Times New Roman"/>
          <w:sz w:val="28"/>
          <w:szCs w:val="28"/>
        </w:rPr>
        <w:t xml:space="preserve"> </w:t>
      </w:r>
      <w:r w:rsidRPr="00A32ED6">
        <w:rPr>
          <w:rFonts w:ascii="Times New Roman" w:hAnsi="Times New Roman" w:cs="Times New Roman"/>
          <w:sz w:val="28"/>
          <w:szCs w:val="28"/>
        </w:rPr>
        <w:t>3</w:t>
      </w:r>
      <w:r w:rsidR="00C6743A">
        <w:rPr>
          <w:rFonts w:ascii="Times New Roman" w:hAnsi="Times New Roman" w:cs="Times New Roman"/>
          <w:sz w:val="28"/>
          <w:szCs w:val="28"/>
        </w:rPr>
        <w:t>-4</w:t>
      </w:r>
    </w:p>
    <w:p w:rsidR="00650A8A" w:rsidRPr="00A32ED6" w:rsidRDefault="00650A8A" w:rsidP="00650A8A">
      <w:pPr>
        <w:rPr>
          <w:rFonts w:ascii="Times New Roman" w:hAnsi="Times New Roman" w:cs="Times New Roman"/>
          <w:sz w:val="28"/>
          <w:szCs w:val="28"/>
        </w:rPr>
      </w:pPr>
      <w:r w:rsidRPr="00A32ED6">
        <w:rPr>
          <w:rFonts w:ascii="Times New Roman" w:hAnsi="Times New Roman" w:cs="Times New Roman"/>
          <w:sz w:val="28"/>
          <w:szCs w:val="28"/>
        </w:rPr>
        <w:t xml:space="preserve">2. </w:t>
      </w:r>
      <w:r w:rsidR="00C6743A">
        <w:rPr>
          <w:rFonts w:ascii="Times New Roman" w:hAnsi="Times New Roman" w:cs="Times New Roman"/>
          <w:sz w:val="28"/>
          <w:szCs w:val="28"/>
        </w:rPr>
        <w:t xml:space="preserve">Содержание </w:t>
      </w:r>
      <w:r w:rsidRPr="00A32ED6">
        <w:rPr>
          <w:rFonts w:ascii="Times New Roman" w:hAnsi="Times New Roman" w:cs="Times New Roman"/>
          <w:sz w:val="28"/>
          <w:szCs w:val="28"/>
        </w:rPr>
        <w:t>аудита в сфере закупок……………….………</w:t>
      </w:r>
      <w:r w:rsidR="00C6743A">
        <w:rPr>
          <w:rFonts w:ascii="Times New Roman" w:hAnsi="Times New Roman" w:cs="Times New Roman"/>
          <w:sz w:val="28"/>
          <w:szCs w:val="28"/>
        </w:rPr>
        <w:t xml:space="preserve">…………    </w:t>
      </w:r>
      <w:r w:rsidRPr="00A32ED6">
        <w:rPr>
          <w:rFonts w:ascii="Times New Roman" w:hAnsi="Times New Roman" w:cs="Times New Roman"/>
          <w:sz w:val="28"/>
          <w:szCs w:val="28"/>
        </w:rPr>
        <w:t>4</w:t>
      </w:r>
      <w:r w:rsidR="00C6743A">
        <w:rPr>
          <w:rFonts w:ascii="Times New Roman" w:hAnsi="Times New Roman" w:cs="Times New Roman"/>
          <w:sz w:val="28"/>
          <w:szCs w:val="28"/>
        </w:rPr>
        <w:t>-5</w:t>
      </w:r>
    </w:p>
    <w:p w:rsidR="00650A8A" w:rsidRPr="00A32ED6" w:rsidRDefault="00650A8A" w:rsidP="00650A8A">
      <w:pPr>
        <w:rPr>
          <w:rFonts w:ascii="Times New Roman" w:hAnsi="Times New Roman" w:cs="Times New Roman"/>
          <w:sz w:val="28"/>
          <w:szCs w:val="28"/>
        </w:rPr>
      </w:pPr>
      <w:r w:rsidRPr="00A32ED6">
        <w:rPr>
          <w:rFonts w:ascii="Times New Roman" w:hAnsi="Times New Roman" w:cs="Times New Roman"/>
          <w:sz w:val="28"/>
          <w:szCs w:val="28"/>
        </w:rPr>
        <w:t xml:space="preserve">3. </w:t>
      </w:r>
      <w:r w:rsidR="00C6743A">
        <w:rPr>
          <w:rFonts w:ascii="Times New Roman" w:hAnsi="Times New Roman" w:cs="Times New Roman"/>
          <w:sz w:val="28"/>
          <w:szCs w:val="28"/>
        </w:rPr>
        <w:t>Источники информации для проведения</w:t>
      </w:r>
      <w:r w:rsidRPr="00A32ED6">
        <w:rPr>
          <w:rFonts w:ascii="Times New Roman" w:hAnsi="Times New Roman" w:cs="Times New Roman"/>
          <w:sz w:val="28"/>
          <w:szCs w:val="28"/>
        </w:rPr>
        <w:t xml:space="preserve"> аудита в сфере </w:t>
      </w:r>
      <w:r w:rsidR="00C6743A">
        <w:rPr>
          <w:rFonts w:ascii="Times New Roman" w:hAnsi="Times New Roman" w:cs="Times New Roman"/>
          <w:sz w:val="28"/>
          <w:szCs w:val="28"/>
        </w:rPr>
        <w:t>закупок ..</w:t>
      </w:r>
      <w:r w:rsidRPr="00A32ED6">
        <w:rPr>
          <w:rFonts w:ascii="Times New Roman" w:hAnsi="Times New Roman" w:cs="Times New Roman"/>
          <w:sz w:val="28"/>
          <w:szCs w:val="28"/>
        </w:rPr>
        <w:t>…..</w:t>
      </w:r>
      <w:r w:rsidR="00C6743A">
        <w:rPr>
          <w:rFonts w:ascii="Times New Roman" w:hAnsi="Times New Roman" w:cs="Times New Roman"/>
          <w:sz w:val="28"/>
          <w:szCs w:val="28"/>
        </w:rPr>
        <w:t>5-6</w:t>
      </w:r>
    </w:p>
    <w:p w:rsidR="00650A8A" w:rsidRPr="00A32ED6" w:rsidRDefault="00650A8A" w:rsidP="00650A8A">
      <w:pPr>
        <w:rPr>
          <w:rFonts w:ascii="Times New Roman" w:hAnsi="Times New Roman" w:cs="Times New Roman"/>
          <w:sz w:val="28"/>
          <w:szCs w:val="28"/>
        </w:rPr>
      </w:pPr>
      <w:r w:rsidRPr="00A32ED6">
        <w:rPr>
          <w:rFonts w:ascii="Times New Roman" w:hAnsi="Times New Roman" w:cs="Times New Roman"/>
          <w:sz w:val="28"/>
          <w:szCs w:val="28"/>
        </w:rPr>
        <w:t>4. Этапы и процедуры организац</w:t>
      </w:r>
      <w:proofErr w:type="gramStart"/>
      <w:r w:rsidRPr="00A32ED6">
        <w:rPr>
          <w:rFonts w:ascii="Times New Roman" w:hAnsi="Times New Roman" w:cs="Times New Roman"/>
          <w:sz w:val="28"/>
          <w:szCs w:val="28"/>
        </w:rPr>
        <w:t>ии ау</w:t>
      </w:r>
      <w:proofErr w:type="gramEnd"/>
      <w:r w:rsidRPr="00A32ED6">
        <w:rPr>
          <w:rFonts w:ascii="Times New Roman" w:hAnsi="Times New Roman" w:cs="Times New Roman"/>
          <w:sz w:val="28"/>
          <w:szCs w:val="28"/>
        </w:rPr>
        <w:t>дита закупок</w:t>
      </w:r>
      <w:r w:rsidR="00C6743A">
        <w:rPr>
          <w:rFonts w:ascii="Times New Roman" w:hAnsi="Times New Roman" w:cs="Times New Roman"/>
          <w:sz w:val="28"/>
          <w:szCs w:val="28"/>
        </w:rPr>
        <w:t xml:space="preserve"> </w:t>
      </w:r>
      <w:r w:rsidRPr="00A32ED6">
        <w:rPr>
          <w:rFonts w:ascii="Times New Roman" w:hAnsi="Times New Roman" w:cs="Times New Roman"/>
          <w:sz w:val="28"/>
          <w:szCs w:val="28"/>
        </w:rPr>
        <w:t>…</w:t>
      </w:r>
      <w:r w:rsidR="00C6743A">
        <w:rPr>
          <w:rFonts w:ascii="Times New Roman" w:hAnsi="Times New Roman" w:cs="Times New Roman"/>
          <w:sz w:val="28"/>
          <w:szCs w:val="28"/>
        </w:rPr>
        <w:t xml:space="preserve"> </w:t>
      </w:r>
      <w:r w:rsidRPr="00A32ED6">
        <w:rPr>
          <w:rFonts w:ascii="Times New Roman" w:hAnsi="Times New Roman" w:cs="Times New Roman"/>
          <w:sz w:val="28"/>
          <w:szCs w:val="28"/>
        </w:rPr>
        <w:t>…</w:t>
      </w:r>
      <w:r w:rsidR="00C6743A">
        <w:rPr>
          <w:rFonts w:ascii="Times New Roman" w:hAnsi="Times New Roman" w:cs="Times New Roman"/>
          <w:sz w:val="28"/>
          <w:szCs w:val="28"/>
        </w:rPr>
        <w:t>……….</w:t>
      </w:r>
      <w:r w:rsidRPr="00A32ED6">
        <w:rPr>
          <w:rFonts w:ascii="Times New Roman" w:hAnsi="Times New Roman" w:cs="Times New Roman"/>
          <w:sz w:val="28"/>
          <w:szCs w:val="28"/>
        </w:rPr>
        <w:t>….…..</w:t>
      </w:r>
      <w:r w:rsidR="00C6743A">
        <w:rPr>
          <w:rFonts w:ascii="Times New Roman" w:hAnsi="Times New Roman" w:cs="Times New Roman"/>
          <w:sz w:val="28"/>
          <w:szCs w:val="28"/>
        </w:rPr>
        <w:t>6-12</w:t>
      </w:r>
    </w:p>
    <w:p w:rsidR="00C6743A" w:rsidRDefault="00650A8A" w:rsidP="00C6743A">
      <w:pPr>
        <w:spacing w:after="0" w:line="240" w:lineRule="auto"/>
        <w:jc w:val="both"/>
        <w:rPr>
          <w:rFonts w:ascii="Times New Roman" w:eastAsia="Times New Roman" w:hAnsi="Times New Roman" w:cs="Times New Roman"/>
          <w:sz w:val="28"/>
          <w:szCs w:val="28"/>
          <w:lang w:eastAsia="ru-RU"/>
        </w:rPr>
      </w:pPr>
      <w:r w:rsidRPr="00C6743A">
        <w:rPr>
          <w:rFonts w:ascii="Times New Roman" w:hAnsi="Times New Roman" w:cs="Times New Roman"/>
          <w:sz w:val="28"/>
          <w:szCs w:val="28"/>
        </w:rPr>
        <w:t xml:space="preserve">5. </w:t>
      </w:r>
      <w:r w:rsidR="00C6743A" w:rsidRPr="00110410">
        <w:rPr>
          <w:rFonts w:ascii="Times New Roman" w:eastAsia="Times New Roman" w:hAnsi="Times New Roman" w:cs="Times New Roman"/>
          <w:sz w:val="28"/>
          <w:szCs w:val="28"/>
          <w:lang w:eastAsia="ru-RU"/>
        </w:rPr>
        <w:t>Формирование и размещение обобщенной информации о</w:t>
      </w:r>
    </w:p>
    <w:p w:rsidR="00C6743A" w:rsidRDefault="00C6743A" w:rsidP="00C674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0410">
        <w:rPr>
          <w:rFonts w:ascii="Times New Roman" w:eastAsia="Times New Roman" w:hAnsi="Times New Roman" w:cs="Times New Roman"/>
          <w:sz w:val="28"/>
          <w:szCs w:val="28"/>
          <w:lang w:eastAsia="ru-RU"/>
        </w:rPr>
        <w:t xml:space="preserve"> результатах аудита</w:t>
      </w:r>
      <w:r w:rsidRPr="00C6743A">
        <w:rPr>
          <w:rFonts w:ascii="Times New Roman" w:eastAsia="Times New Roman" w:hAnsi="Times New Roman" w:cs="Times New Roman"/>
          <w:sz w:val="28"/>
          <w:szCs w:val="28"/>
          <w:lang w:eastAsia="ru-RU"/>
        </w:rPr>
        <w:t xml:space="preserve"> </w:t>
      </w:r>
      <w:r w:rsidRPr="00110410">
        <w:rPr>
          <w:rFonts w:ascii="Times New Roman" w:eastAsia="Times New Roman" w:hAnsi="Times New Roman" w:cs="Times New Roman"/>
          <w:sz w:val="28"/>
          <w:szCs w:val="28"/>
          <w:lang w:eastAsia="ru-RU"/>
        </w:rPr>
        <w:t xml:space="preserve">в сфере закупок </w:t>
      </w:r>
      <w:proofErr w:type="gramStart"/>
      <w:r w:rsidRPr="00110410">
        <w:rPr>
          <w:rFonts w:ascii="Times New Roman" w:eastAsia="Times New Roman" w:hAnsi="Times New Roman" w:cs="Times New Roman"/>
          <w:sz w:val="28"/>
          <w:szCs w:val="28"/>
          <w:lang w:eastAsia="ru-RU"/>
        </w:rPr>
        <w:t>в</w:t>
      </w:r>
      <w:proofErr w:type="gramEnd"/>
      <w:r w:rsidRPr="00110410">
        <w:rPr>
          <w:rFonts w:ascii="Times New Roman" w:eastAsia="Times New Roman" w:hAnsi="Times New Roman" w:cs="Times New Roman"/>
          <w:sz w:val="28"/>
          <w:szCs w:val="28"/>
          <w:lang w:eastAsia="ru-RU"/>
        </w:rPr>
        <w:t xml:space="preserve"> единой информационной</w:t>
      </w:r>
    </w:p>
    <w:p w:rsidR="00650A8A" w:rsidRPr="00A32ED6" w:rsidRDefault="00C6743A" w:rsidP="00C6743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110410">
        <w:rPr>
          <w:rFonts w:ascii="Times New Roman" w:eastAsia="Times New Roman" w:hAnsi="Times New Roman" w:cs="Times New Roman"/>
          <w:sz w:val="28"/>
          <w:szCs w:val="28"/>
          <w:lang w:eastAsia="ru-RU"/>
        </w:rPr>
        <w:t xml:space="preserve"> системе в сфере закупок</w:t>
      </w:r>
      <w:r>
        <w:rPr>
          <w:rFonts w:ascii="Times New Roman" w:eastAsia="Times New Roman" w:hAnsi="Times New Roman" w:cs="Times New Roman"/>
          <w:sz w:val="28"/>
          <w:szCs w:val="28"/>
          <w:lang w:eastAsia="ru-RU"/>
        </w:rPr>
        <w:t xml:space="preserve"> ………….</w:t>
      </w:r>
      <w:r w:rsidR="00DA1B83">
        <w:rPr>
          <w:rFonts w:ascii="Times New Roman" w:hAnsi="Times New Roman" w:cs="Times New Roman"/>
          <w:sz w:val="28"/>
          <w:szCs w:val="28"/>
        </w:rPr>
        <w:t xml:space="preserve">…………………………………… </w:t>
      </w:r>
      <w:r w:rsidR="00F019DF">
        <w:rPr>
          <w:rFonts w:ascii="Times New Roman" w:hAnsi="Times New Roman" w:cs="Times New Roman"/>
          <w:sz w:val="28"/>
          <w:szCs w:val="28"/>
        </w:rPr>
        <w:t xml:space="preserve"> </w:t>
      </w:r>
      <w:r>
        <w:rPr>
          <w:rFonts w:ascii="Times New Roman" w:hAnsi="Times New Roman" w:cs="Times New Roman"/>
          <w:sz w:val="28"/>
          <w:szCs w:val="28"/>
        </w:rPr>
        <w:t>13</w:t>
      </w:r>
    </w:p>
    <w:p w:rsidR="00A32ED6" w:rsidRDefault="00A32ED6" w:rsidP="00650A8A">
      <w:pPr>
        <w:rPr>
          <w:rFonts w:ascii="Times New Roman" w:hAnsi="Times New Roman" w:cs="Times New Roman"/>
          <w:sz w:val="28"/>
          <w:szCs w:val="28"/>
        </w:rPr>
      </w:pPr>
    </w:p>
    <w:p w:rsidR="008166E1" w:rsidRDefault="008166E1" w:rsidP="00650A8A">
      <w:pPr>
        <w:rPr>
          <w:rFonts w:ascii="Times New Roman" w:hAnsi="Times New Roman" w:cs="Times New Roman"/>
          <w:sz w:val="28"/>
          <w:szCs w:val="28"/>
        </w:rPr>
      </w:pPr>
    </w:p>
    <w:p w:rsidR="008166E1" w:rsidRDefault="008166E1" w:rsidP="00650A8A">
      <w:pPr>
        <w:rPr>
          <w:rFonts w:ascii="Times New Roman" w:hAnsi="Times New Roman" w:cs="Times New Roman"/>
          <w:sz w:val="28"/>
          <w:szCs w:val="28"/>
        </w:rPr>
      </w:pPr>
    </w:p>
    <w:p w:rsidR="008166E1" w:rsidRPr="00A32ED6" w:rsidRDefault="008166E1" w:rsidP="00650A8A">
      <w:pPr>
        <w:rPr>
          <w:rFonts w:ascii="Times New Roman" w:hAnsi="Times New Roman" w:cs="Times New Roman"/>
          <w:sz w:val="28"/>
          <w:szCs w:val="28"/>
        </w:rPr>
      </w:pPr>
    </w:p>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Default="00A32ED6" w:rsidP="00650A8A"/>
    <w:p w:rsidR="00A32ED6" w:rsidRPr="00A32ED6" w:rsidRDefault="00650A8A" w:rsidP="00A32ED6">
      <w:pPr>
        <w:spacing w:after="0" w:line="240" w:lineRule="auto"/>
        <w:jc w:val="center"/>
        <w:rPr>
          <w:rFonts w:ascii="Times New Roman" w:hAnsi="Times New Roman" w:cs="Times New Roman"/>
          <w:sz w:val="28"/>
          <w:szCs w:val="28"/>
        </w:rPr>
      </w:pPr>
      <w:r w:rsidRPr="00F93AF4">
        <w:rPr>
          <w:rFonts w:ascii="Times New Roman" w:hAnsi="Times New Roman" w:cs="Times New Roman"/>
          <w:b/>
          <w:sz w:val="28"/>
          <w:szCs w:val="28"/>
        </w:rPr>
        <w:lastRenderedPageBreak/>
        <w:t>1. Общие положения</w:t>
      </w:r>
      <w:r w:rsidR="00A32ED6" w:rsidRPr="00F93AF4">
        <w:rPr>
          <w:rFonts w:ascii="Times New Roman" w:hAnsi="Times New Roman" w:cs="Times New Roman"/>
          <w:b/>
          <w:sz w:val="28"/>
          <w:szCs w:val="28"/>
        </w:rPr>
        <w:t>.</w:t>
      </w:r>
    </w:p>
    <w:p w:rsidR="00650A8A" w:rsidRPr="00A32ED6" w:rsidRDefault="00A32ED6" w:rsidP="00A32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0270">
        <w:rPr>
          <w:rFonts w:ascii="Times New Roman" w:hAnsi="Times New Roman" w:cs="Times New Roman"/>
          <w:sz w:val="28"/>
          <w:szCs w:val="28"/>
        </w:rPr>
        <w:t xml:space="preserve"> </w:t>
      </w:r>
      <w:r w:rsidR="003F021E">
        <w:rPr>
          <w:rFonts w:ascii="Times New Roman" w:hAnsi="Times New Roman" w:cs="Times New Roman"/>
          <w:sz w:val="28"/>
          <w:szCs w:val="28"/>
        </w:rPr>
        <w:t xml:space="preserve"> </w:t>
      </w:r>
      <w:r>
        <w:rPr>
          <w:rFonts w:ascii="Times New Roman" w:hAnsi="Times New Roman" w:cs="Times New Roman"/>
          <w:sz w:val="28"/>
          <w:szCs w:val="28"/>
        </w:rPr>
        <w:t xml:space="preserve">  </w:t>
      </w:r>
      <w:r w:rsidR="00650A8A" w:rsidRPr="00A32ED6">
        <w:rPr>
          <w:rFonts w:ascii="Times New Roman" w:hAnsi="Times New Roman" w:cs="Times New Roman"/>
          <w:sz w:val="28"/>
          <w:szCs w:val="28"/>
        </w:rPr>
        <w:t xml:space="preserve">1.1. </w:t>
      </w:r>
      <w:proofErr w:type="gramStart"/>
      <w:r w:rsidR="00650A8A" w:rsidRPr="00A32ED6">
        <w:rPr>
          <w:rFonts w:ascii="Times New Roman" w:hAnsi="Times New Roman" w:cs="Times New Roman"/>
          <w:sz w:val="28"/>
          <w:szCs w:val="28"/>
        </w:rPr>
        <w:t xml:space="preserve">Стандарт внешнего </w:t>
      </w:r>
      <w:r w:rsidR="00094BCC">
        <w:rPr>
          <w:rFonts w:ascii="Times New Roman" w:hAnsi="Times New Roman" w:cs="Times New Roman"/>
          <w:sz w:val="28"/>
          <w:szCs w:val="28"/>
        </w:rPr>
        <w:t xml:space="preserve">муниципального </w:t>
      </w:r>
      <w:r w:rsidR="00650A8A" w:rsidRPr="00A32ED6">
        <w:rPr>
          <w:rFonts w:ascii="Times New Roman" w:hAnsi="Times New Roman" w:cs="Times New Roman"/>
          <w:sz w:val="28"/>
          <w:szCs w:val="28"/>
        </w:rPr>
        <w:t xml:space="preserve"> финансового контроля</w:t>
      </w:r>
      <w:r w:rsidR="00247189">
        <w:rPr>
          <w:rFonts w:ascii="Times New Roman" w:hAnsi="Times New Roman" w:cs="Times New Roman"/>
          <w:sz w:val="28"/>
          <w:szCs w:val="28"/>
        </w:rPr>
        <w:t xml:space="preserve"> СФК 151 </w:t>
      </w:r>
      <w:r w:rsidR="00650A8A" w:rsidRPr="00A32ED6">
        <w:rPr>
          <w:rFonts w:ascii="Times New Roman" w:hAnsi="Times New Roman" w:cs="Times New Roman"/>
          <w:sz w:val="28"/>
          <w:szCs w:val="28"/>
        </w:rPr>
        <w:t xml:space="preserve">  </w:t>
      </w:r>
      <w:r w:rsidR="00247189">
        <w:rPr>
          <w:rFonts w:ascii="Times New Roman" w:hAnsi="Times New Roman" w:cs="Times New Roman"/>
          <w:sz w:val="28"/>
          <w:szCs w:val="28"/>
        </w:rPr>
        <w:t>«</w:t>
      </w:r>
      <w:r w:rsidR="00650A8A" w:rsidRPr="00A32ED6">
        <w:rPr>
          <w:rFonts w:ascii="Times New Roman" w:hAnsi="Times New Roman" w:cs="Times New Roman"/>
          <w:sz w:val="28"/>
          <w:szCs w:val="28"/>
        </w:rPr>
        <w:t xml:space="preserve">Проведение  аудита  в  сфере  закупок  товаров,  работ,  услуг  для </w:t>
      </w:r>
      <w:r>
        <w:rPr>
          <w:rFonts w:ascii="Times New Roman" w:hAnsi="Times New Roman" w:cs="Times New Roman"/>
          <w:sz w:val="28"/>
          <w:szCs w:val="28"/>
        </w:rPr>
        <w:t xml:space="preserve"> </w:t>
      </w:r>
      <w:r w:rsidR="00650A8A" w:rsidRPr="00A32ED6">
        <w:rPr>
          <w:rFonts w:ascii="Times New Roman" w:hAnsi="Times New Roman" w:cs="Times New Roman"/>
          <w:sz w:val="28"/>
          <w:szCs w:val="28"/>
        </w:rPr>
        <w:t xml:space="preserve">обеспечения  </w:t>
      </w:r>
      <w:r>
        <w:rPr>
          <w:rFonts w:ascii="Times New Roman" w:hAnsi="Times New Roman" w:cs="Times New Roman"/>
          <w:sz w:val="28"/>
          <w:szCs w:val="28"/>
        </w:rPr>
        <w:t>муниципальных</w:t>
      </w:r>
      <w:r w:rsidR="00650A8A" w:rsidRPr="00A32ED6">
        <w:rPr>
          <w:rFonts w:ascii="Times New Roman" w:hAnsi="Times New Roman" w:cs="Times New Roman"/>
          <w:sz w:val="28"/>
          <w:szCs w:val="28"/>
        </w:rPr>
        <w:t xml:space="preserve">  нужд</w:t>
      </w:r>
      <w:r w:rsidR="00247189">
        <w:rPr>
          <w:rFonts w:ascii="Times New Roman" w:hAnsi="Times New Roman" w:cs="Times New Roman"/>
          <w:sz w:val="28"/>
          <w:szCs w:val="28"/>
        </w:rPr>
        <w:t>»</w:t>
      </w:r>
      <w:r w:rsidR="00650A8A" w:rsidRPr="00A32ED6">
        <w:rPr>
          <w:rFonts w:ascii="Times New Roman" w:hAnsi="Times New Roman" w:cs="Times New Roman"/>
          <w:sz w:val="28"/>
          <w:szCs w:val="28"/>
        </w:rPr>
        <w:t xml:space="preserve"> </w:t>
      </w:r>
      <w:r w:rsidR="00247189" w:rsidRPr="00A32ED6">
        <w:rPr>
          <w:rFonts w:ascii="Times New Roman" w:hAnsi="Times New Roman" w:cs="Times New Roman"/>
          <w:sz w:val="28"/>
          <w:szCs w:val="28"/>
        </w:rPr>
        <w:t>(далее</w:t>
      </w:r>
      <w:r w:rsidR="00247189">
        <w:rPr>
          <w:rFonts w:ascii="Times New Roman" w:hAnsi="Times New Roman" w:cs="Times New Roman"/>
          <w:sz w:val="28"/>
          <w:szCs w:val="28"/>
        </w:rPr>
        <w:t xml:space="preserve"> </w:t>
      </w:r>
      <w:r w:rsidR="00247189" w:rsidRPr="00A32ED6">
        <w:rPr>
          <w:rFonts w:ascii="Times New Roman" w:hAnsi="Times New Roman" w:cs="Times New Roman"/>
          <w:sz w:val="28"/>
          <w:szCs w:val="28"/>
        </w:rPr>
        <w:t>–  Стандарт)</w:t>
      </w:r>
      <w:r w:rsidR="00650A8A" w:rsidRPr="00A32ED6">
        <w:rPr>
          <w:rFonts w:ascii="Times New Roman" w:hAnsi="Times New Roman" w:cs="Times New Roman"/>
          <w:sz w:val="28"/>
          <w:szCs w:val="28"/>
        </w:rPr>
        <w:t xml:space="preserve"> -  нормативный  документ, регламентирующий  правила  проведения  аудита  в  сфере  закупок  товаров, работ, услуг  (далее  –  аудит закупок)  в рамках реализации положений статьи 98  Федерального  закона  от  05.04.2013</w:t>
      </w:r>
      <w:r w:rsidR="007257EC">
        <w:rPr>
          <w:rFonts w:ascii="Times New Roman" w:hAnsi="Times New Roman" w:cs="Times New Roman"/>
          <w:sz w:val="28"/>
          <w:szCs w:val="28"/>
        </w:rPr>
        <w:t xml:space="preserve"> года</w:t>
      </w:r>
      <w:r w:rsidR="00650A8A" w:rsidRPr="00A32ED6">
        <w:rPr>
          <w:rFonts w:ascii="Times New Roman" w:hAnsi="Times New Roman" w:cs="Times New Roman"/>
          <w:sz w:val="28"/>
          <w:szCs w:val="28"/>
        </w:rPr>
        <w:t xml:space="preserve">  №  44-ФЗ  </w:t>
      </w:r>
      <w:r w:rsidR="007257EC">
        <w:rPr>
          <w:rFonts w:ascii="Times New Roman" w:hAnsi="Times New Roman" w:cs="Times New Roman"/>
          <w:sz w:val="28"/>
          <w:szCs w:val="28"/>
        </w:rPr>
        <w:t>«</w:t>
      </w:r>
      <w:r w:rsidR="00650A8A" w:rsidRPr="00A32ED6">
        <w:rPr>
          <w:rFonts w:ascii="Times New Roman" w:hAnsi="Times New Roman" w:cs="Times New Roman"/>
          <w:sz w:val="28"/>
          <w:szCs w:val="28"/>
        </w:rPr>
        <w:t>О  контрактной  системе  в сфере  закупок  товаров,  работ,  услуг  для  обеспечения  государственных</w:t>
      </w:r>
      <w:proofErr w:type="gramEnd"/>
      <w:r w:rsidR="00650A8A" w:rsidRPr="00A32ED6">
        <w:rPr>
          <w:rFonts w:ascii="Times New Roman" w:hAnsi="Times New Roman" w:cs="Times New Roman"/>
          <w:sz w:val="28"/>
          <w:szCs w:val="28"/>
        </w:rPr>
        <w:t xml:space="preserve">  и муниципальных нужд</w:t>
      </w:r>
      <w:r w:rsidR="007257EC">
        <w:rPr>
          <w:rFonts w:ascii="Times New Roman" w:hAnsi="Times New Roman" w:cs="Times New Roman"/>
          <w:sz w:val="28"/>
          <w:szCs w:val="28"/>
        </w:rPr>
        <w:t>»</w:t>
      </w:r>
      <w:r w:rsidR="00650A8A" w:rsidRPr="00A32ED6">
        <w:rPr>
          <w:rFonts w:ascii="Times New Roman" w:hAnsi="Times New Roman" w:cs="Times New Roman"/>
          <w:sz w:val="28"/>
          <w:szCs w:val="28"/>
        </w:rPr>
        <w:t xml:space="preserve">. </w:t>
      </w:r>
    </w:p>
    <w:p w:rsidR="00650A8A" w:rsidRPr="00A32ED6" w:rsidRDefault="00A32ED6" w:rsidP="00A32E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AF4">
        <w:rPr>
          <w:rFonts w:ascii="Times New Roman" w:hAnsi="Times New Roman" w:cs="Times New Roman"/>
          <w:sz w:val="28"/>
          <w:szCs w:val="28"/>
        </w:rPr>
        <w:t xml:space="preserve"> </w:t>
      </w:r>
      <w:r w:rsidR="003F021E">
        <w:rPr>
          <w:rFonts w:ascii="Times New Roman" w:hAnsi="Times New Roman" w:cs="Times New Roman"/>
          <w:sz w:val="28"/>
          <w:szCs w:val="28"/>
        </w:rPr>
        <w:t xml:space="preserve">  </w:t>
      </w:r>
      <w:r w:rsidR="00650A8A" w:rsidRPr="00A32ED6">
        <w:rPr>
          <w:rFonts w:ascii="Times New Roman" w:hAnsi="Times New Roman" w:cs="Times New Roman"/>
          <w:sz w:val="28"/>
          <w:szCs w:val="28"/>
        </w:rPr>
        <w:t>1.2. Стандарт разработан в соответствии с Федеральн</w:t>
      </w:r>
      <w:r w:rsidR="00A90380">
        <w:rPr>
          <w:rFonts w:ascii="Times New Roman" w:hAnsi="Times New Roman" w:cs="Times New Roman"/>
          <w:sz w:val="28"/>
          <w:szCs w:val="28"/>
        </w:rPr>
        <w:t>ым</w:t>
      </w:r>
      <w:r>
        <w:rPr>
          <w:rFonts w:ascii="Times New Roman" w:hAnsi="Times New Roman" w:cs="Times New Roman"/>
          <w:sz w:val="28"/>
          <w:szCs w:val="28"/>
        </w:rPr>
        <w:t xml:space="preserve"> </w:t>
      </w:r>
      <w:r w:rsidR="00650A8A" w:rsidRPr="00A32ED6">
        <w:rPr>
          <w:rFonts w:ascii="Times New Roman" w:hAnsi="Times New Roman" w:cs="Times New Roman"/>
          <w:sz w:val="28"/>
          <w:szCs w:val="28"/>
        </w:rPr>
        <w:t>закон</w:t>
      </w:r>
      <w:r w:rsidR="00A90380">
        <w:rPr>
          <w:rFonts w:ascii="Times New Roman" w:hAnsi="Times New Roman" w:cs="Times New Roman"/>
          <w:sz w:val="28"/>
          <w:szCs w:val="28"/>
        </w:rPr>
        <w:t>ом</w:t>
      </w:r>
      <w:r w:rsidR="00650A8A" w:rsidRPr="00A32ED6">
        <w:rPr>
          <w:rFonts w:ascii="Times New Roman" w:hAnsi="Times New Roman" w:cs="Times New Roman"/>
          <w:sz w:val="28"/>
          <w:szCs w:val="28"/>
        </w:rPr>
        <w:t xml:space="preserve">  от  07.02.2011</w:t>
      </w:r>
      <w:r w:rsidR="00A90380">
        <w:rPr>
          <w:rFonts w:ascii="Times New Roman" w:hAnsi="Times New Roman" w:cs="Times New Roman"/>
          <w:sz w:val="28"/>
          <w:szCs w:val="28"/>
        </w:rPr>
        <w:t xml:space="preserve"> года </w:t>
      </w:r>
      <w:r w:rsidR="00650A8A" w:rsidRPr="00A32ED6">
        <w:rPr>
          <w:rFonts w:ascii="Times New Roman" w:hAnsi="Times New Roman" w:cs="Times New Roman"/>
          <w:sz w:val="28"/>
          <w:szCs w:val="28"/>
        </w:rPr>
        <w:t>№</w:t>
      </w:r>
      <w:r w:rsidR="00A90380">
        <w:rPr>
          <w:rFonts w:ascii="Times New Roman" w:hAnsi="Times New Roman" w:cs="Times New Roman"/>
          <w:sz w:val="28"/>
          <w:szCs w:val="28"/>
        </w:rPr>
        <w:t xml:space="preserve"> </w:t>
      </w:r>
      <w:r w:rsidR="00650A8A" w:rsidRPr="00A32ED6">
        <w:rPr>
          <w:rFonts w:ascii="Times New Roman" w:hAnsi="Times New Roman" w:cs="Times New Roman"/>
          <w:sz w:val="28"/>
          <w:szCs w:val="28"/>
        </w:rPr>
        <w:t xml:space="preserve">6-ФЗ  </w:t>
      </w:r>
      <w:r w:rsidR="00A90380">
        <w:rPr>
          <w:rFonts w:ascii="Times New Roman" w:hAnsi="Times New Roman" w:cs="Times New Roman"/>
          <w:sz w:val="28"/>
          <w:szCs w:val="28"/>
        </w:rPr>
        <w:t>«</w:t>
      </w:r>
      <w:r w:rsidR="00650A8A" w:rsidRPr="00A32ED6">
        <w:rPr>
          <w:rFonts w:ascii="Times New Roman" w:hAnsi="Times New Roman" w:cs="Times New Roman"/>
          <w:sz w:val="28"/>
          <w:szCs w:val="28"/>
        </w:rPr>
        <w:t xml:space="preserve">Об  общих  принципах  организации  и деятельности контрольно-счетных органов субъектов Российской Федерации </w:t>
      </w:r>
    </w:p>
    <w:p w:rsidR="00556AD0" w:rsidRDefault="00650A8A" w:rsidP="00A90380">
      <w:pPr>
        <w:pStyle w:val="6"/>
        <w:ind w:firstLine="0"/>
        <w:rPr>
          <w:szCs w:val="28"/>
        </w:rPr>
      </w:pPr>
      <w:r w:rsidRPr="00A32ED6">
        <w:rPr>
          <w:szCs w:val="28"/>
        </w:rPr>
        <w:t>и  муниципальных  образований</w:t>
      </w:r>
      <w:r w:rsidR="00A90380">
        <w:rPr>
          <w:szCs w:val="28"/>
        </w:rPr>
        <w:t>»</w:t>
      </w:r>
      <w:r w:rsidRPr="00A32ED6">
        <w:rPr>
          <w:szCs w:val="28"/>
        </w:rPr>
        <w:t xml:space="preserve">,  </w:t>
      </w:r>
      <w:r w:rsidR="009D7369">
        <w:rPr>
          <w:szCs w:val="28"/>
        </w:rPr>
        <w:t>Положени</w:t>
      </w:r>
      <w:r w:rsidR="00A90380">
        <w:rPr>
          <w:szCs w:val="28"/>
        </w:rPr>
        <w:t>ем</w:t>
      </w:r>
      <w:r w:rsidR="009D7369">
        <w:rPr>
          <w:szCs w:val="28"/>
        </w:rPr>
        <w:t xml:space="preserve"> о </w:t>
      </w:r>
      <w:r w:rsidR="00A90380">
        <w:rPr>
          <w:szCs w:val="28"/>
        </w:rPr>
        <w:t>К</w:t>
      </w:r>
      <w:r w:rsidR="009D7369">
        <w:rPr>
          <w:szCs w:val="28"/>
        </w:rPr>
        <w:t xml:space="preserve">онтрольно-ревизионной комиссии Труновского муниципального </w:t>
      </w:r>
      <w:r w:rsidR="00A90380">
        <w:rPr>
          <w:szCs w:val="28"/>
        </w:rPr>
        <w:t>округа</w:t>
      </w:r>
      <w:r w:rsidR="009D7369">
        <w:rPr>
          <w:szCs w:val="28"/>
        </w:rPr>
        <w:t xml:space="preserve"> Ставропольского края</w:t>
      </w:r>
      <w:r w:rsidR="00556AD0">
        <w:rPr>
          <w:szCs w:val="28"/>
        </w:rPr>
        <w:t xml:space="preserve"> и Регламентом</w:t>
      </w:r>
      <w:r w:rsidR="000D7981">
        <w:rPr>
          <w:szCs w:val="28"/>
        </w:rPr>
        <w:t xml:space="preserve"> Контрольно-ревизионной комиссии Труновского муниципального округа Ставропольского края</w:t>
      </w:r>
      <w:r w:rsidR="00556AD0">
        <w:rPr>
          <w:szCs w:val="28"/>
        </w:rPr>
        <w:t>.</w:t>
      </w:r>
    </w:p>
    <w:p w:rsidR="00A90380" w:rsidRPr="003F021E" w:rsidRDefault="00556AD0" w:rsidP="003F021E">
      <w:pPr>
        <w:pStyle w:val="6"/>
        <w:ind w:firstLine="0"/>
        <w:rPr>
          <w:szCs w:val="28"/>
        </w:rPr>
      </w:pPr>
      <w:r>
        <w:rPr>
          <w:szCs w:val="28"/>
        </w:rPr>
        <w:t xml:space="preserve">     </w:t>
      </w:r>
      <w:r w:rsidR="003F021E">
        <w:rPr>
          <w:szCs w:val="28"/>
        </w:rPr>
        <w:t xml:space="preserve"> </w:t>
      </w:r>
      <w:r w:rsidR="00AC5BD4">
        <w:rPr>
          <w:szCs w:val="28"/>
        </w:rPr>
        <w:t xml:space="preserve"> </w:t>
      </w:r>
      <w:r>
        <w:rPr>
          <w:szCs w:val="28"/>
        </w:rPr>
        <w:t xml:space="preserve">При разработке Стандарта </w:t>
      </w:r>
      <w:r w:rsidR="00A90380">
        <w:rPr>
          <w:szCs w:val="28"/>
        </w:rPr>
        <w:t>учт</w:t>
      </w:r>
      <w:r>
        <w:rPr>
          <w:szCs w:val="28"/>
        </w:rPr>
        <w:t xml:space="preserve">ены положения </w:t>
      </w:r>
      <w:r w:rsidR="00A90380" w:rsidRPr="00FB509D">
        <w:t>типово</w:t>
      </w:r>
      <w:r w:rsidR="00A90380">
        <w:t>го</w:t>
      </w:r>
      <w:r w:rsidR="00A90380" w:rsidRPr="00FB509D">
        <w:t xml:space="preserve"> </w:t>
      </w:r>
      <w:r w:rsidR="00A90380">
        <w:t xml:space="preserve">стандарта финансового </w:t>
      </w:r>
      <w:r w:rsidR="00A90380" w:rsidRPr="00A90380">
        <w:rPr>
          <w:szCs w:val="28"/>
        </w:rPr>
        <w:t>контроля «Проведение аудита в сфере закупок», утвержденн</w:t>
      </w:r>
      <w:r w:rsidR="00A90380">
        <w:rPr>
          <w:szCs w:val="28"/>
        </w:rPr>
        <w:t>ого</w:t>
      </w:r>
      <w:r w:rsidR="00A90380" w:rsidRPr="00A90380">
        <w:rPr>
          <w:szCs w:val="28"/>
        </w:rPr>
        <w:t xml:space="preserve"> решением Президиума Союза МКСО</w:t>
      </w:r>
      <w:r w:rsidR="00A90380">
        <w:t xml:space="preserve"> (</w:t>
      </w:r>
      <w:r w:rsidR="00A90380" w:rsidRPr="00FB509D">
        <w:t>протокол заседания</w:t>
      </w:r>
      <w:r w:rsidR="00A90380">
        <w:t xml:space="preserve"> </w:t>
      </w:r>
      <w:r w:rsidR="00A90380" w:rsidRPr="00FB509D">
        <w:t>Президиума Союза МКСО</w:t>
      </w:r>
      <w:r w:rsidR="00A90380">
        <w:t xml:space="preserve"> </w:t>
      </w:r>
      <w:r w:rsidR="00A90380" w:rsidRPr="00FB509D">
        <w:t xml:space="preserve">от </w:t>
      </w:r>
      <w:r w:rsidR="00A90380">
        <w:t>18.12.</w:t>
      </w:r>
      <w:r w:rsidR="00A90380" w:rsidRPr="00FB509D">
        <w:t>201</w:t>
      </w:r>
      <w:r>
        <w:t>4</w:t>
      </w:r>
      <w:r w:rsidR="00A90380" w:rsidRPr="00FB509D">
        <w:t xml:space="preserve"> г</w:t>
      </w:r>
      <w:r w:rsidR="00A90380">
        <w:t>ода</w:t>
      </w:r>
      <w:r w:rsidR="00A90380" w:rsidRPr="00FB509D">
        <w:t xml:space="preserve"> </w:t>
      </w:r>
      <w:r>
        <w:t>п. 12.1</w:t>
      </w:r>
      <w:r w:rsidR="00A90380" w:rsidRPr="00FB509D">
        <w:t>)</w:t>
      </w:r>
      <w:r>
        <w:t xml:space="preserve"> и </w:t>
      </w:r>
      <w:hyperlink r:id="rId8" w:history="1">
        <w:r>
          <w:rPr>
            <w:szCs w:val="28"/>
            <w:lang w:eastAsia="en-US"/>
          </w:rPr>
          <w:t xml:space="preserve">Общих </w:t>
        </w:r>
        <w:proofErr w:type="gramStart"/>
        <w:r w:rsidR="00A90380" w:rsidRPr="00195A1E">
          <w:rPr>
            <w:szCs w:val="28"/>
            <w:lang w:eastAsia="en-US"/>
          </w:rPr>
          <w:t>требовани</w:t>
        </w:r>
      </w:hyperlink>
      <w:r>
        <w:rPr>
          <w:szCs w:val="28"/>
          <w:lang w:eastAsia="en-US"/>
        </w:rPr>
        <w:t>й</w:t>
      </w:r>
      <w:proofErr w:type="gramEnd"/>
      <w:r w:rsidR="00A90380" w:rsidRPr="00195A1E">
        <w:rPr>
          <w:szCs w:val="28"/>
          <w:lang w:eastAsia="en-US"/>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w:t>
      </w:r>
      <w:r w:rsidR="00A90380" w:rsidRPr="003F021E">
        <w:rPr>
          <w:szCs w:val="28"/>
          <w:lang w:eastAsia="en-US"/>
        </w:rPr>
        <w:t>органами субъектов Российской Федерации и муниципальных образований, утвержденны</w:t>
      </w:r>
      <w:r w:rsidRPr="003F021E">
        <w:rPr>
          <w:szCs w:val="28"/>
          <w:lang w:eastAsia="en-US"/>
        </w:rPr>
        <w:t>х</w:t>
      </w:r>
      <w:r w:rsidR="00A90380" w:rsidRPr="003F021E">
        <w:rPr>
          <w:szCs w:val="28"/>
          <w:lang w:eastAsia="en-US"/>
        </w:rPr>
        <w:t xml:space="preserve"> Коллегией Счетной палаты РФ (протокол от 17 октября 2014 г. № 47К (993)). </w:t>
      </w:r>
    </w:p>
    <w:p w:rsidR="007009E4" w:rsidRDefault="00B9763F" w:rsidP="001976EF">
      <w:pPr>
        <w:pStyle w:val="a8"/>
        <w:spacing w:after="0" w:line="240" w:lineRule="auto"/>
        <w:jc w:val="both"/>
        <w:rPr>
          <w:rFonts w:ascii="Times New Roman" w:eastAsia="Times New Roman" w:hAnsi="Times New Roman" w:cs="Times New Roman"/>
          <w:sz w:val="28"/>
          <w:szCs w:val="28"/>
          <w:lang w:eastAsia="ru-RU"/>
        </w:rPr>
      </w:pPr>
      <w:r w:rsidRPr="003F021E">
        <w:rPr>
          <w:rFonts w:ascii="Times New Roman" w:hAnsi="Times New Roman" w:cs="Times New Roman"/>
          <w:sz w:val="28"/>
          <w:szCs w:val="28"/>
        </w:rPr>
        <w:t xml:space="preserve">   </w:t>
      </w:r>
      <w:r w:rsidR="003F021E" w:rsidRPr="003F021E">
        <w:rPr>
          <w:rFonts w:ascii="Times New Roman" w:hAnsi="Times New Roman" w:cs="Times New Roman"/>
          <w:sz w:val="28"/>
          <w:szCs w:val="28"/>
        </w:rPr>
        <w:t xml:space="preserve">    </w:t>
      </w:r>
      <w:r w:rsidR="00F93AF4" w:rsidRPr="003F021E">
        <w:rPr>
          <w:rFonts w:ascii="Times New Roman" w:hAnsi="Times New Roman" w:cs="Times New Roman"/>
          <w:sz w:val="28"/>
          <w:szCs w:val="28"/>
        </w:rPr>
        <w:t xml:space="preserve"> </w:t>
      </w:r>
      <w:r w:rsidR="00650A8A" w:rsidRPr="003F021E">
        <w:rPr>
          <w:rFonts w:ascii="Times New Roman" w:hAnsi="Times New Roman" w:cs="Times New Roman"/>
          <w:sz w:val="28"/>
          <w:szCs w:val="28"/>
        </w:rPr>
        <w:t xml:space="preserve">1.3. </w:t>
      </w:r>
      <w:proofErr w:type="gramStart"/>
      <w:r w:rsidR="00650A8A" w:rsidRPr="003F021E">
        <w:rPr>
          <w:rFonts w:ascii="Times New Roman" w:hAnsi="Times New Roman" w:cs="Times New Roman"/>
          <w:sz w:val="28"/>
          <w:szCs w:val="28"/>
        </w:rPr>
        <w:t>Целью Стандарта является установление</w:t>
      </w:r>
      <w:r w:rsidR="003F021E" w:rsidRPr="003F021E">
        <w:rPr>
          <w:rFonts w:ascii="Times New Roman" w:eastAsia="Times New Roman" w:hAnsi="Times New Roman" w:cs="Times New Roman"/>
          <w:sz w:val="28"/>
          <w:szCs w:val="28"/>
          <w:lang w:eastAsia="ru-RU"/>
        </w:rPr>
        <w:t xml:space="preserve"> рекомендуемых для выполнения методов (способов), процедур, применяемых в процесс</w:t>
      </w:r>
      <w:r w:rsidR="003F021E">
        <w:rPr>
          <w:rFonts w:ascii="Times New Roman" w:eastAsia="Times New Roman" w:hAnsi="Times New Roman" w:cs="Times New Roman"/>
          <w:sz w:val="28"/>
          <w:szCs w:val="28"/>
          <w:lang w:eastAsia="ru-RU"/>
        </w:rPr>
        <w:t xml:space="preserve">е осуществления </w:t>
      </w:r>
      <w:r w:rsidR="00602B32">
        <w:rPr>
          <w:rFonts w:ascii="Times New Roman" w:eastAsia="Times New Roman" w:hAnsi="Times New Roman" w:cs="Times New Roman"/>
          <w:sz w:val="28"/>
          <w:szCs w:val="28"/>
          <w:lang w:eastAsia="ru-RU"/>
        </w:rPr>
        <w:t xml:space="preserve">Контрольно-ревизионной комиссией Труновского муниципального округа Ставропольского края (далее – </w:t>
      </w:r>
      <w:r w:rsidR="003F021E">
        <w:rPr>
          <w:rFonts w:ascii="Times New Roman" w:eastAsia="Times New Roman" w:hAnsi="Times New Roman" w:cs="Times New Roman"/>
          <w:sz w:val="28"/>
          <w:szCs w:val="28"/>
          <w:lang w:eastAsia="ru-RU"/>
        </w:rPr>
        <w:t>Комисси</w:t>
      </w:r>
      <w:r w:rsidR="00602B32">
        <w:rPr>
          <w:rFonts w:ascii="Times New Roman" w:eastAsia="Times New Roman" w:hAnsi="Times New Roman" w:cs="Times New Roman"/>
          <w:sz w:val="28"/>
          <w:szCs w:val="28"/>
          <w:lang w:eastAsia="ru-RU"/>
        </w:rPr>
        <w:t>я)</w:t>
      </w:r>
      <w:r w:rsidR="003F021E" w:rsidRPr="003F021E">
        <w:rPr>
          <w:rFonts w:ascii="Times New Roman" w:eastAsia="Times New Roman" w:hAnsi="Times New Roman" w:cs="Times New Roman"/>
          <w:sz w:val="28"/>
          <w:szCs w:val="28"/>
          <w:lang w:eastAsia="ru-RU"/>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w:t>
      </w:r>
      <w:r w:rsidR="003F021E">
        <w:rPr>
          <w:rFonts w:ascii="Times New Roman" w:eastAsia="Times New Roman" w:hAnsi="Times New Roman" w:cs="Times New Roman"/>
          <w:sz w:val="28"/>
          <w:szCs w:val="28"/>
          <w:lang w:eastAsia="ru-RU"/>
        </w:rPr>
        <w:t xml:space="preserve">Труновского </w:t>
      </w:r>
      <w:r w:rsidR="003F021E" w:rsidRPr="003F021E">
        <w:rPr>
          <w:rFonts w:ascii="Times New Roman" w:eastAsia="Times New Roman" w:hAnsi="Times New Roman" w:cs="Times New Roman"/>
          <w:sz w:val="28"/>
          <w:szCs w:val="28"/>
          <w:lang w:eastAsia="ru-RU"/>
        </w:rPr>
        <w:t xml:space="preserve">муниципального </w:t>
      </w:r>
      <w:r w:rsidR="003F021E">
        <w:rPr>
          <w:rFonts w:ascii="Times New Roman" w:eastAsia="Times New Roman" w:hAnsi="Times New Roman" w:cs="Times New Roman"/>
          <w:sz w:val="28"/>
          <w:szCs w:val="28"/>
          <w:lang w:eastAsia="ru-RU"/>
        </w:rPr>
        <w:t>округа Ставропольского края (далее – муниципальный округ)</w:t>
      </w:r>
      <w:r w:rsidR="003F021E" w:rsidRPr="003F021E">
        <w:rPr>
          <w:rFonts w:ascii="Times New Roman" w:eastAsia="Times New Roman" w:hAnsi="Times New Roman" w:cs="Times New Roman"/>
          <w:sz w:val="28"/>
          <w:szCs w:val="28"/>
          <w:lang w:eastAsia="ru-RU"/>
        </w:rPr>
        <w:t>, а также при проведении иных проверок, в которых</w:t>
      </w:r>
      <w:proofErr w:type="gramEnd"/>
      <w:r w:rsidR="003F021E" w:rsidRPr="003F021E">
        <w:rPr>
          <w:rFonts w:ascii="Times New Roman" w:eastAsia="Times New Roman" w:hAnsi="Times New Roman" w:cs="Times New Roman"/>
          <w:sz w:val="28"/>
          <w:szCs w:val="28"/>
          <w:lang w:eastAsia="ru-RU"/>
        </w:rPr>
        <w:t xml:space="preserve"> деятельность в сфере закупок проверяется как одна из составляющих деятельности объектов аудита.</w:t>
      </w:r>
    </w:p>
    <w:p w:rsidR="001976EF" w:rsidRDefault="007009E4" w:rsidP="001976EF">
      <w:pPr>
        <w:pStyle w:val="a8"/>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C5BD4">
        <w:rPr>
          <w:rFonts w:ascii="Times New Roman" w:eastAsia="Times New Roman" w:hAnsi="Times New Roman" w:cs="Times New Roman"/>
          <w:sz w:val="28"/>
          <w:szCs w:val="28"/>
          <w:lang w:eastAsia="ru-RU"/>
        </w:rPr>
        <w:t xml:space="preserve"> </w:t>
      </w:r>
      <w:r w:rsidR="00270979">
        <w:rPr>
          <w:rFonts w:ascii="Times New Roman" w:eastAsia="Times New Roman" w:hAnsi="Times New Roman" w:cs="Times New Roman"/>
          <w:sz w:val="28"/>
          <w:szCs w:val="28"/>
          <w:lang w:eastAsia="ru-RU"/>
        </w:rPr>
        <w:t xml:space="preserve"> </w:t>
      </w:r>
      <w:r w:rsidR="008542DA">
        <w:rPr>
          <w:rFonts w:ascii="Times New Roman" w:eastAsia="Times New Roman" w:hAnsi="Times New Roman" w:cs="Times New Roman"/>
          <w:sz w:val="28"/>
          <w:szCs w:val="28"/>
          <w:lang w:eastAsia="ru-RU"/>
        </w:rPr>
        <w:t xml:space="preserve">1.4. </w:t>
      </w:r>
      <w:r w:rsidR="00270979">
        <w:rPr>
          <w:rFonts w:ascii="Times New Roman" w:eastAsia="Times New Roman" w:hAnsi="Times New Roman" w:cs="Times New Roman"/>
          <w:sz w:val="28"/>
          <w:szCs w:val="28"/>
          <w:lang w:eastAsia="ru-RU"/>
        </w:rPr>
        <w:t>Аудит закупок может проводиться Комиссией ка</w:t>
      </w:r>
      <w:r w:rsidR="00650A8A" w:rsidRPr="00A32ED6">
        <w:rPr>
          <w:rFonts w:ascii="Times New Roman" w:hAnsi="Times New Roman" w:cs="Times New Roman"/>
          <w:sz w:val="28"/>
          <w:szCs w:val="28"/>
        </w:rPr>
        <w:t xml:space="preserve">к </w:t>
      </w:r>
      <w:r w:rsidR="00270979">
        <w:rPr>
          <w:rFonts w:ascii="Times New Roman" w:hAnsi="Times New Roman" w:cs="Times New Roman"/>
          <w:sz w:val="28"/>
          <w:szCs w:val="28"/>
        </w:rPr>
        <w:t>в качестве</w:t>
      </w:r>
      <w:r w:rsidR="00650A8A" w:rsidRPr="00A32ED6">
        <w:rPr>
          <w:rFonts w:ascii="Times New Roman" w:hAnsi="Times New Roman" w:cs="Times New Roman"/>
          <w:sz w:val="28"/>
          <w:szCs w:val="28"/>
        </w:rPr>
        <w:t xml:space="preserve"> отдельного  экспертно-аналитического мероприятия,  так  и  в  качестве  самостоятельного  вопроса  в  рамках проводимого контрольного мероприятия согласно программе  мероприятия. </w:t>
      </w:r>
    </w:p>
    <w:p w:rsidR="007009E4" w:rsidRPr="007009E4" w:rsidRDefault="007009E4" w:rsidP="007009E4">
      <w:pPr>
        <w:shd w:val="clear" w:color="auto" w:fill="FFFFFF"/>
        <w:spacing w:after="0" w:line="240" w:lineRule="auto"/>
        <w:jc w:val="both"/>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00AC5BD4">
        <w:rPr>
          <w:rFonts w:ascii="yandex-sans" w:eastAsia="Times New Roman" w:hAnsi="yandex-sans" w:cs="Times New Roman"/>
          <w:color w:val="000000"/>
          <w:sz w:val="28"/>
          <w:szCs w:val="28"/>
          <w:lang w:eastAsia="ru-RU"/>
        </w:rPr>
        <w:t xml:space="preserve"> </w:t>
      </w:r>
      <w:r>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 xml:space="preserve">В случае если деятельность объекта аудита (контроля), направленная </w:t>
      </w:r>
      <w:proofErr w:type="gramStart"/>
      <w:r w:rsidRPr="007009E4">
        <w:rPr>
          <w:rFonts w:ascii="yandex-sans" w:eastAsia="Times New Roman" w:hAnsi="yandex-sans" w:cs="Times New Roman"/>
          <w:color w:val="000000"/>
          <w:sz w:val="28"/>
          <w:szCs w:val="28"/>
          <w:lang w:eastAsia="ru-RU"/>
        </w:rPr>
        <w:t>на</w:t>
      </w:r>
      <w:proofErr w:type="gramEnd"/>
    </w:p>
    <w:p w:rsidR="007009E4" w:rsidRPr="007009E4" w:rsidRDefault="007009E4" w:rsidP="007009E4">
      <w:pPr>
        <w:shd w:val="clear" w:color="auto" w:fill="FFFFFF"/>
        <w:spacing w:after="0" w:line="240" w:lineRule="auto"/>
        <w:jc w:val="both"/>
        <w:rPr>
          <w:rFonts w:ascii="yandex-sans" w:eastAsia="Times New Roman" w:hAnsi="yandex-sans" w:cs="Times New Roman"/>
          <w:color w:val="000000"/>
          <w:sz w:val="28"/>
          <w:szCs w:val="28"/>
          <w:lang w:eastAsia="ru-RU"/>
        </w:rPr>
      </w:pPr>
      <w:r w:rsidRPr="007009E4">
        <w:rPr>
          <w:rFonts w:ascii="yandex-sans" w:eastAsia="Times New Roman" w:hAnsi="yandex-sans" w:cs="Times New Roman"/>
          <w:color w:val="000000"/>
          <w:sz w:val="28"/>
          <w:szCs w:val="28"/>
          <w:lang w:eastAsia="ru-RU"/>
        </w:rPr>
        <w:t>обеспечение закупок товаров</w:t>
      </w:r>
      <w:r w:rsidR="00AC5BD4">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работ, услуг, является единственным предметом</w:t>
      </w:r>
      <w:r>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контроля, то соответствующее контрольное мероприятие может содержать в</w:t>
      </w:r>
      <w:r>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 xml:space="preserve">наименовании слова «аудит в сфере закупок» с конкретизацией </w:t>
      </w:r>
      <w:r w:rsidRPr="007009E4">
        <w:rPr>
          <w:rFonts w:ascii="yandex-sans" w:eastAsia="Times New Roman" w:hAnsi="yandex-sans" w:cs="Times New Roman"/>
          <w:color w:val="000000"/>
          <w:sz w:val="28"/>
          <w:szCs w:val="28"/>
          <w:lang w:eastAsia="ru-RU"/>
        </w:rPr>
        <w:lastRenderedPageBreak/>
        <w:t>категории товаров</w:t>
      </w:r>
      <w:r w:rsidR="00AC5BD4">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работ,</w:t>
      </w:r>
      <w:r w:rsidR="00AC5BD4">
        <w:rPr>
          <w:rFonts w:ascii="yandex-sans" w:eastAsia="Times New Roman" w:hAnsi="yandex-sans" w:cs="Times New Roman"/>
          <w:color w:val="000000"/>
          <w:sz w:val="28"/>
          <w:szCs w:val="28"/>
          <w:lang w:eastAsia="ru-RU"/>
        </w:rPr>
        <w:t xml:space="preserve"> у</w:t>
      </w:r>
      <w:r w:rsidRPr="007009E4">
        <w:rPr>
          <w:rFonts w:ascii="yandex-sans" w:eastAsia="Times New Roman" w:hAnsi="yandex-sans" w:cs="Times New Roman"/>
          <w:color w:val="000000"/>
          <w:sz w:val="28"/>
          <w:szCs w:val="28"/>
          <w:lang w:eastAsia="ru-RU"/>
        </w:rPr>
        <w:t>слуг и (или) заказчиков, а также вида мероприятия или метода</w:t>
      </w:r>
      <w:r>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контроля.</w:t>
      </w:r>
    </w:p>
    <w:p w:rsidR="007009E4" w:rsidRPr="007009E4" w:rsidRDefault="007009E4" w:rsidP="0050718D">
      <w:pPr>
        <w:shd w:val="clear" w:color="auto" w:fill="FFFFFF"/>
        <w:spacing w:after="0" w:line="240" w:lineRule="auto"/>
        <w:jc w:val="both"/>
        <w:rPr>
          <w:rFonts w:ascii="yandex-sans" w:eastAsia="Times New Roman" w:hAnsi="yandex-sans" w:cs="Times New Roman"/>
          <w:color w:val="000000"/>
          <w:sz w:val="28"/>
          <w:szCs w:val="28"/>
          <w:lang w:eastAsia="ru-RU"/>
        </w:rPr>
      </w:pPr>
      <w:r w:rsidRPr="0050718D">
        <w:rPr>
          <w:rFonts w:ascii="yandex-sans" w:eastAsia="Times New Roman" w:hAnsi="yandex-sans" w:cs="Times New Roman"/>
          <w:color w:val="000000"/>
          <w:sz w:val="28"/>
          <w:szCs w:val="28"/>
          <w:lang w:eastAsia="ru-RU"/>
        </w:rPr>
        <w:t xml:space="preserve">      </w:t>
      </w:r>
      <w:r w:rsidR="00AC5BD4">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 xml:space="preserve">В случае если деятельность объекта аудита (контроля), направленная </w:t>
      </w:r>
      <w:proofErr w:type="gramStart"/>
      <w:r w:rsidRPr="007009E4">
        <w:rPr>
          <w:rFonts w:ascii="yandex-sans" w:eastAsia="Times New Roman" w:hAnsi="yandex-sans" w:cs="Times New Roman"/>
          <w:color w:val="000000"/>
          <w:sz w:val="28"/>
          <w:szCs w:val="28"/>
          <w:lang w:eastAsia="ru-RU"/>
        </w:rPr>
        <w:t>на</w:t>
      </w:r>
      <w:proofErr w:type="gramEnd"/>
    </w:p>
    <w:p w:rsidR="007009E4" w:rsidRDefault="007009E4" w:rsidP="000933F5">
      <w:pPr>
        <w:shd w:val="clear" w:color="auto" w:fill="FFFFFF"/>
        <w:spacing w:after="0" w:line="240" w:lineRule="auto"/>
        <w:jc w:val="both"/>
        <w:rPr>
          <w:rFonts w:ascii="Times New Roman" w:hAnsi="Times New Roman" w:cs="Times New Roman"/>
          <w:sz w:val="28"/>
          <w:szCs w:val="28"/>
        </w:rPr>
      </w:pPr>
      <w:r w:rsidRPr="007009E4">
        <w:rPr>
          <w:rFonts w:ascii="yandex-sans" w:eastAsia="Times New Roman" w:hAnsi="yandex-sans" w:cs="Times New Roman"/>
          <w:color w:val="000000"/>
          <w:sz w:val="28"/>
          <w:szCs w:val="28"/>
          <w:lang w:eastAsia="ru-RU"/>
        </w:rPr>
        <w:t>обеспечение закупок товаров</w:t>
      </w:r>
      <w:r w:rsidR="00AC5BD4">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 xml:space="preserve">работ, </w:t>
      </w:r>
      <w:r w:rsidR="00AC5BD4">
        <w:rPr>
          <w:rFonts w:ascii="yandex-sans" w:eastAsia="Times New Roman" w:hAnsi="yandex-sans" w:cs="Times New Roman"/>
          <w:color w:val="000000"/>
          <w:sz w:val="28"/>
          <w:szCs w:val="28"/>
          <w:lang w:eastAsia="ru-RU"/>
        </w:rPr>
        <w:t>у</w:t>
      </w:r>
      <w:r w:rsidRPr="007009E4">
        <w:rPr>
          <w:rFonts w:ascii="yandex-sans" w:eastAsia="Times New Roman" w:hAnsi="yandex-sans" w:cs="Times New Roman"/>
          <w:color w:val="000000"/>
          <w:sz w:val="28"/>
          <w:szCs w:val="28"/>
          <w:lang w:eastAsia="ru-RU"/>
        </w:rPr>
        <w:t>слуг, не является единственным предме</w:t>
      </w:r>
      <w:r w:rsidRPr="0050718D">
        <w:rPr>
          <w:rFonts w:ascii="yandex-sans" w:eastAsia="Times New Roman" w:hAnsi="yandex-sans" w:cs="Times New Roman"/>
          <w:color w:val="000000"/>
          <w:sz w:val="28"/>
          <w:szCs w:val="28"/>
          <w:lang w:eastAsia="ru-RU"/>
        </w:rPr>
        <w:t>т</w:t>
      </w:r>
      <w:r w:rsidRPr="007009E4">
        <w:rPr>
          <w:rFonts w:ascii="yandex-sans" w:eastAsia="Times New Roman" w:hAnsi="yandex-sans" w:cs="Times New Roman"/>
          <w:color w:val="000000"/>
          <w:sz w:val="28"/>
          <w:szCs w:val="28"/>
          <w:lang w:eastAsia="ru-RU"/>
        </w:rPr>
        <w:t>ом соответствующего контрольного мероприятия, информация о результатах</w:t>
      </w:r>
      <w:r w:rsidRPr="0050718D">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аудита в сфере закупок приводится в отдельном разделе акта и отчета. Наименование данного раздела должно содержать указание на цель и (или) предмет</w:t>
      </w:r>
      <w:r w:rsidRPr="0050718D">
        <w:rPr>
          <w:rFonts w:ascii="yandex-sans" w:eastAsia="Times New Roman" w:hAnsi="yandex-sans" w:cs="Times New Roman"/>
          <w:color w:val="000000"/>
          <w:sz w:val="28"/>
          <w:szCs w:val="28"/>
          <w:lang w:eastAsia="ru-RU"/>
        </w:rPr>
        <w:t xml:space="preserve"> </w:t>
      </w:r>
      <w:r w:rsidRPr="007009E4">
        <w:rPr>
          <w:rFonts w:ascii="yandex-sans" w:eastAsia="Times New Roman" w:hAnsi="yandex-sans" w:cs="Times New Roman"/>
          <w:color w:val="000000"/>
          <w:sz w:val="28"/>
          <w:szCs w:val="28"/>
          <w:lang w:eastAsia="ru-RU"/>
        </w:rPr>
        <w:t>аудита в сфере закупок.</w:t>
      </w:r>
      <w:r w:rsidR="0050718D" w:rsidRPr="0050718D">
        <w:rPr>
          <w:rFonts w:ascii="yandex-sans" w:eastAsia="Times New Roman" w:hAnsi="yandex-sans" w:cs="Times New Roman"/>
          <w:color w:val="000000"/>
          <w:sz w:val="28"/>
          <w:szCs w:val="28"/>
          <w:lang w:eastAsia="ru-RU"/>
        </w:rPr>
        <w:t xml:space="preserve"> Правила и процедуры осуществления контрольных мероприятий установлены стандартом </w:t>
      </w:r>
      <w:r w:rsidR="0050718D" w:rsidRPr="0050718D">
        <w:rPr>
          <w:rFonts w:ascii="Times New Roman" w:eastAsia="Times New Roman" w:hAnsi="Times New Roman" w:cs="Times New Roman"/>
          <w:color w:val="000000"/>
          <w:sz w:val="28"/>
          <w:szCs w:val="28"/>
          <w:lang w:eastAsia="ru-RU"/>
        </w:rPr>
        <w:t xml:space="preserve">Комиссии </w:t>
      </w:r>
      <w:r w:rsidR="0050718D" w:rsidRPr="0050718D">
        <w:rPr>
          <w:rFonts w:ascii="Times New Roman" w:hAnsi="Times New Roman" w:cs="Times New Roman"/>
          <w:sz w:val="28"/>
          <w:szCs w:val="28"/>
        </w:rPr>
        <w:t>«Общие правила проведения контрольного мероприятия</w:t>
      </w:r>
      <w:r w:rsidR="0050718D" w:rsidRPr="0050718D">
        <w:rPr>
          <w:rFonts w:ascii="Times New Roman" w:hAnsi="Times New Roman" w:cs="Times New Roman"/>
          <w:spacing w:val="-2"/>
          <w:sz w:val="28"/>
          <w:szCs w:val="28"/>
        </w:rPr>
        <w:t>»</w:t>
      </w:r>
      <w:r w:rsidR="0050718D" w:rsidRPr="0050718D">
        <w:rPr>
          <w:rFonts w:ascii="yandex-sans" w:eastAsia="Times New Roman" w:hAnsi="yandex-sans" w:cs="Times New Roman"/>
          <w:color w:val="000000"/>
          <w:sz w:val="28"/>
          <w:szCs w:val="28"/>
          <w:lang w:eastAsia="ru-RU"/>
        </w:rPr>
        <w:t>.</w:t>
      </w:r>
    </w:p>
    <w:p w:rsidR="00650A8A" w:rsidRDefault="001976EF" w:rsidP="001976EF">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63F">
        <w:rPr>
          <w:rFonts w:ascii="Times New Roman" w:hAnsi="Times New Roman" w:cs="Times New Roman"/>
          <w:sz w:val="28"/>
          <w:szCs w:val="28"/>
        </w:rPr>
        <w:t xml:space="preserve">  </w:t>
      </w:r>
      <w:r w:rsidR="00F93AF4">
        <w:rPr>
          <w:rFonts w:ascii="Times New Roman" w:hAnsi="Times New Roman" w:cs="Times New Roman"/>
          <w:sz w:val="28"/>
          <w:szCs w:val="28"/>
        </w:rPr>
        <w:t xml:space="preserve"> </w:t>
      </w:r>
      <w:r>
        <w:rPr>
          <w:rFonts w:ascii="Times New Roman" w:hAnsi="Times New Roman" w:cs="Times New Roman"/>
          <w:sz w:val="28"/>
          <w:szCs w:val="28"/>
        </w:rPr>
        <w:t xml:space="preserve"> </w:t>
      </w:r>
      <w:r w:rsidR="00650A8A" w:rsidRPr="00A32ED6">
        <w:rPr>
          <w:rFonts w:ascii="Times New Roman" w:hAnsi="Times New Roman" w:cs="Times New Roman"/>
          <w:sz w:val="28"/>
          <w:szCs w:val="28"/>
        </w:rPr>
        <w:t>1.4. Задачами Стандарта являются</w:t>
      </w:r>
      <w:r>
        <w:rPr>
          <w:rFonts w:ascii="Times New Roman" w:hAnsi="Times New Roman" w:cs="Times New Roman"/>
          <w:sz w:val="28"/>
          <w:szCs w:val="28"/>
        </w:rPr>
        <w:t xml:space="preserve"> определение</w:t>
      </w:r>
      <w:r w:rsidR="00650A8A" w:rsidRPr="00A32ED6">
        <w:rPr>
          <w:rFonts w:ascii="Times New Roman" w:hAnsi="Times New Roman" w:cs="Times New Roman"/>
          <w:sz w:val="28"/>
          <w:szCs w:val="28"/>
        </w:rPr>
        <w:t xml:space="preserve">: </w:t>
      </w:r>
    </w:p>
    <w:p w:rsidR="001976EF" w:rsidRPr="001976EF" w:rsidRDefault="001976EF" w:rsidP="001976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BD4">
        <w:rPr>
          <w:rFonts w:ascii="Times New Roman" w:eastAsia="Times New Roman" w:hAnsi="Times New Roman" w:cs="Times New Roman"/>
          <w:sz w:val="28"/>
          <w:szCs w:val="28"/>
          <w:lang w:eastAsia="ru-RU"/>
        </w:rPr>
        <w:t xml:space="preserve"> </w:t>
      </w:r>
      <w:r w:rsidRPr="001976EF">
        <w:rPr>
          <w:rFonts w:ascii="Times New Roman" w:eastAsia="Times New Roman" w:hAnsi="Times New Roman" w:cs="Times New Roman"/>
          <w:sz w:val="28"/>
          <w:szCs w:val="28"/>
          <w:lang w:eastAsia="ru-RU"/>
        </w:rPr>
        <w:t>- задач, предмета и объектов аудита в сфере закупок;</w:t>
      </w:r>
    </w:p>
    <w:p w:rsidR="001976EF" w:rsidRPr="001976EF" w:rsidRDefault="001976EF" w:rsidP="001976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BD4">
        <w:rPr>
          <w:rFonts w:ascii="Times New Roman" w:eastAsia="Times New Roman" w:hAnsi="Times New Roman" w:cs="Times New Roman"/>
          <w:sz w:val="28"/>
          <w:szCs w:val="28"/>
          <w:lang w:eastAsia="ru-RU"/>
        </w:rPr>
        <w:t xml:space="preserve"> </w:t>
      </w:r>
      <w:r w:rsidRPr="001976EF">
        <w:rPr>
          <w:rFonts w:ascii="Times New Roman" w:eastAsia="Times New Roman" w:hAnsi="Times New Roman" w:cs="Times New Roman"/>
          <w:sz w:val="28"/>
          <w:szCs w:val="28"/>
          <w:lang w:eastAsia="ru-RU"/>
        </w:rPr>
        <w:t>- основных источников информации для проведения аудита в сфере закупок;</w:t>
      </w:r>
    </w:p>
    <w:p w:rsidR="001976EF" w:rsidRPr="001976EF" w:rsidRDefault="001976EF" w:rsidP="001976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5B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976EF">
        <w:rPr>
          <w:rFonts w:ascii="Times New Roman" w:eastAsia="Times New Roman" w:hAnsi="Times New Roman" w:cs="Times New Roman"/>
          <w:sz w:val="28"/>
          <w:szCs w:val="28"/>
          <w:lang w:eastAsia="ru-RU"/>
        </w:rPr>
        <w:t>- этапов проведения аудита в сфере закупок и их содержания;</w:t>
      </w:r>
    </w:p>
    <w:p w:rsidR="001976EF" w:rsidRPr="00357B5D" w:rsidRDefault="00AC5BD4" w:rsidP="00AC5BD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976EF" w:rsidRPr="001976EF">
        <w:rPr>
          <w:rFonts w:ascii="Times New Roman" w:eastAsia="Times New Roman" w:hAnsi="Times New Roman" w:cs="Times New Roman"/>
          <w:sz w:val="28"/>
          <w:szCs w:val="28"/>
          <w:lang w:eastAsia="ru-RU"/>
        </w:rPr>
        <w:t>- порядка подготовки и размещения обобщенной информации о результатах аудита в сфере закупок в единой информационной системе.</w:t>
      </w:r>
    </w:p>
    <w:p w:rsidR="00357B5D" w:rsidRDefault="00357B5D" w:rsidP="00357B5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57B5D">
        <w:rPr>
          <w:rFonts w:ascii="Times New Roman" w:hAnsi="Times New Roman" w:cs="Times New Roman"/>
          <w:sz w:val="28"/>
          <w:szCs w:val="28"/>
        </w:rPr>
        <w:t>1.5. Основные понятия, используемые в настоящем Стандарте, соответствуют понятиям, установленным ст</w:t>
      </w:r>
      <w:r>
        <w:rPr>
          <w:rFonts w:ascii="Times New Roman" w:hAnsi="Times New Roman" w:cs="Times New Roman"/>
          <w:sz w:val="28"/>
          <w:szCs w:val="28"/>
        </w:rPr>
        <w:t>атьей</w:t>
      </w:r>
      <w:r w:rsidRPr="00357B5D">
        <w:rPr>
          <w:rFonts w:ascii="Times New Roman" w:hAnsi="Times New Roman" w:cs="Times New Roman"/>
          <w:sz w:val="28"/>
          <w:szCs w:val="28"/>
        </w:rPr>
        <w:t xml:space="preserve"> 3 Федерального закона от 05.04.2013 </w:t>
      </w:r>
      <w:r>
        <w:rPr>
          <w:rFonts w:ascii="Times New Roman" w:hAnsi="Times New Roman" w:cs="Times New Roman"/>
          <w:sz w:val="28"/>
          <w:szCs w:val="28"/>
        </w:rPr>
        <w:t xml:space="preserve">года </w:t>
      </w:r>
      <w:r w:rsidRPr="00357B5D">
        <w:rPr>
          <w:rFonts w:ascii="Times New Roman" w:hAnsi="Times New Roman" w:cs="Times New Roman"/>
          <w:sz w:val="28"/>
          <w:szCs w:val="28"/>
        </w:rPr>
        <w:t xml:space="preserve">№ 44-ФЗ </w:t>
      </w:r>
      <w:r>
        <w:rPr>
          <w:rFonts w:ascii="Times New Roman" w:hAnsi="Times New Roman" w:cs="Times New Roman"/>
          <w:sz w:val="28"/>
          <w:szCs w:val="28"/>
        </w:rPr>
        <w:t>«</w:t>
      </w:r>
      <w:r w:rsidRPr="00357B5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357B5D">
        <w:rPr>
          <w:rFonts w:ascii="Times New Roman" w:hAnsi="Times New Roman" w:cs="Times New Roman"/>
          <w:sz w:val="28"/>
          <w:szCs w:val="28"/>
        </w:rPr>
        <w:t xml:space="preserve"> (далее – Закон № 44-ФЗ).</w:t>
      </w:r>
    </w:p>
    <w:p w:rsidR="0000505C" w:rsidRDefault="0000505C" w:rsidP="00357B5D">
      <w:pPr>
        <w:pStyle w:val="ConsPlusNormal"/>
        <w:ind w:firstLine="0"/>
        <w:jc w:val="both"/>
        <w:rPr>
          <w:rFonts w:ascii="Times New Roman" w:hAnsi="Times New Roman" w:cs="Times New Roman"/>
          <w:sz w:val="28"/>
          <w:szCs w:val="28"/>
        </w:rPr>
      </w:pPr>
    </w:p>
    <w:p w:rsidR="0000505C" w:rsidRPr="0000505C" w:rsidRDefault="0000505C" w:rsidP="0000505C">
      <w:pPr>
        <w:spacing w:after="0" w:line="240" w:lineRule="auto"/>
        <w:jc w:val="center"/>
        <w:rPr>
          <w:rFonts w:ascii="Times New Roman" w:eastAsia="Times New Roman" w:hAnsi="Times New Roman" w:cs="Times New Roman"/>
          <w:color w:val="000000"/>
          <w:sz w:val="28"/>
          <w:szCs w:val="28"/>
          <w:lang w:eastAsia="ru-RU"/>
        </w:rPr>
      </w:pPr>
      <w:r w:rsidRPr="0000505C">
        <w:rPr>
          <w:rFonts w:ascii="Times New Roman" w:eastAsia="Times New Roman" w:hAnsi="Times New Roman" w:cs="Times New Roman"/>
          <w:b/>
          <w:sz w:val="28"/>
          <w:szCs w:val="28"/>
          <w:lang w:eastAsia="ru-RU"/>
        </w:rPr>
        <w:t>2. Содержание аудита в сфере закупок</w:t>
      </w:r>
    </w:p>
    <w:p w:rsidR="0000505C" w:rsidRPr="0000505C" w:rsidRDefault="0000505C" w:rsidP="000050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color w:val="000000"/>
          <w:sz w:val="28"/>
          <w:szCs w:val="28"/>
          <w:lang w:eastAsia="ru-RU"/>
        </w:rPr>
        <w:t xml:space="preserve">2.1. Аудит в сфере закупок </w:t>
      </w:r>
      <w:r w:rsidRPr="0000505C">
        <w:rPr>
          <w:rFonts w:ascii="Times New Roman" w:eastAsia="Times New Roman" w:hAnsi="Times New Roman" w:cs="Times New Roman"/>
          <w:sz w:val="28"/>
          <w:szCs w:val="28"/>
          <w:lang w:eastAsia="ru-RU"/>
        </w:rPr>
        <w:t>–</w:t>
      </w:r>
      <w:r w:rsidRPr="0000505C">
        <w:rPr>
          <w:rFonts w:ascii="Times New Roman" w:eastAsia="Times New Roman" w:hAnsi="Times New Roman" w:cs="Times New Roman"/>
          <w:color w:val="000000"/>
          <w:sz w:val="28"/>
          <w:szCs w:val="28"/>
          <w:lang w:eastAsia="ru-RU"/>
        </w:rPr>
        <w:t xml:space="preserve"> это </w:t>
      </w:r>
      <w:r w:rsidRPr="0000505C">
        <w:rPr>
          <w:rFonts w:ascii="Times New Roman" w:eastAsia="Times New Roman" w:hAnsi="Times New Roman" w:cs="Times New Roman"/>
          <w:bCs/>
          <w:color w:val="000000"/>
          <w:sz w:val="28"/>
          <w:szCs w:val="28"/>
          <w:lang w:eastAsia="ru-RU"/>
        </w:rPr>
        <w:t xml:space="preserve">вид внешнего муниципального контроля, осуществляемого </w:t>
      </w:r>
      <w:r w:rsidR="002105B1">
        <w:rPr>
          <w:rFonts w:ascii="Times New Roman" w:eastAsia="Times New Roman" w:hAnsi="Times New Roman" w:cs="Times New Roman"/>
          <w:bCs/>
          <w:color w:val="000000"/>
          <w:sz w:val="28"/>
          <w:szCs w:val="28"/>
          <w:lang w:eastAsia="ru-RU"/>
        </w:rPr>
        <w:t xml:space="preserve">Комиссией </w:t>
      </w:r>
      <w:r w:rsidRPr="0000505C">
        <w:rPr>
          <w:rFonts w:ascii="Times New Roman" w:eastAsia="Times New Roman" w:hAnsi="Times New Roman" w:cs="Times New Roman"/>
          <w:bCs/>
          <w:color w:val="000000"/>
          <w:sz w:val="28"/>
          <w:szCs w:val="28"/>
          <w:lang w:eastAsia="ru-RU"/>
        </w:rPr>
        <w:t xml:space="preserve">в соответствии с полномочиями, установленными </w:t>
      </w:r>
      <w:r w:rsidRPr="0000505C">
        <w:rPr>
          <w:rFonts w:ascii="Times New Roman" w:eastAsia="Times New Roman" w:hAnsi="Times New Roman" w:cs="Times New Roman"/>
          <w:sz w:val="28"/>
          <w:szCs w:val="28"/>
          <w:lang w:eastAsia="ru-RU"/>
        </w:rPr>
        <w:t>статьей 98 Закона № 44</w:t>
      </w:r>
      <w:bookmarkStart w:id="0" w:name="Par160"/>
      <w:bookmarkStart w:id="1" w:name="Par161"/>
      <w:bookmarkEnd w:id="0"/>
      <w:bookmarkEnd w:id="1"/>
      <w:r w:rsidRPr="0000505C">
        <w:rPr>
          <w:rFonts w:ascii="Times New Roman" w:eastAsia="Times New Roman" w:hAnsi="Times New Roman" w:cs="Times New Roman"/>
          <w:sz w:val="28"/>
          <w:szCs w:val="28"/>
          <w:lang w:eastAsia="ru-RU"/>
        </w:rPr>
        <w:t>-ФЗ</w:t>
      </w:r>
      <w:r w:rsidRPr="0000505C">
        <w:rPr>
          <w:rFonts w:ascii="Times New Roman" w:eastAsia="Times New Roman" w:hAnsi="Times New Roman" w:cs="Times New Roman"/>
          <w:color w:val="000000"/>
          <w:sz w:val="28"/>
          <w:szCs w:val="28"/>
          <w:lang w:eastAsia="ru-RU"/>
        </w:rPr>
        <w:t>.</w:t>
      </w:r>
    </w:p>
    <w:p w:rsidR="0000505C" w:rsidRPr="0000505C" w:rsidRDefault="0000505C" w:rsidP="0000505C">
      <w:pPr>
        <w:spacing w:after="0" w:line="240" w:lineRule="auto"/>
        <w:ind w:firstLine="709"/>
        <w:jc w:val="both"/>
        <w:rPr>
          <w:rFonts w:ascii="Times New Roman" w:eastAsia="Times New Roman" w:hAnsi="Times New Roman" w:cs="Times New Roman"/>
          <w:snapToGrid w:val="0"/>
          <w:sz w:val="28"/>
          <w:szCs w:val="28"/>
          <w:lang w:eastAsia="ru-RU"/>
        </w:rPr>
      </w:pPr>
      <w:r w:rsidRPr="0000505C">
        <w:rPr>
          <w:rFonts w:ascii="Times New Roman" w:eastAsia="Times New Roman" w:hAnsi="Times New Roman" w:cs="Times New Roman"/>
          <w:snapToGrid w:val="0"/>
          <w:sz w:val="28"/>
          <w:szCs w:val="28"/>
          <w:lang w:eastAsia="ru-RU"/>
        </w:rPr>
        <w:t xml:space="preserve">Итогом аудита в сфере закупок должна стать оценка уровня обеспечения муниципальных нужд </w:t>
      </w:r>
      <w:r w:rsidR="002105B1">
        <w:rPr>
          <w:rFonts w:ascii="Times New Roman" w:eastAsia="Times New Roman" w:hAnsi="Times New Roman" w:cs="Times New Roman"/>
          <w:snapToGrid w:val="0"/>
          <w:sz w:val="28"/>
          <w:szCs w:val="28"/>
          <w:lang w:eastAsia="ru-RU"/>
        </w:rPr>
        <w:t xml:space="preserve">округа </w:t>
      </w:r>
      <w:r w:rsidRPr="0000505C">
        <w:rPr>
          <w:rFonts w:ascii="Times New Roman" w:eastAsia="Times New Roman" w:hAnsi="Times New Roman" w:cs="Times New Roman"/>
          <w:snapToGrid w:val="0"/>
          <w:sz w:val="28"/>
          <w:szCs w:val="28"/>
          <w:lang w:eastAsia="ru-RU"/>
        </w:rPr>
        <w:t>с учетом затрат бюджетных средств,</w:t>
      </w:r>
      <w:r w:rsidRPr="0000505C">
        <w:rPr>
          <w:rFonts w:ascii="Times New Roman" w:eastAsia="Times New Roman" w:hAnsi="Times New Roman" w:cs="Times New Roman"/>
          <w:sz w:val="28"/>
          <w:szCs w:val="28"/>
          <w:lang w:eastAsia="ru-RU"/>
        </w:rPr>
        <w:t xml:space="preserve"> </w:t>
      </w:r>
      <w:r w:rsidRPr="0000505C">
        <w:rPr>
          <w:rFonts w:ascii="Times New Roman" w:eastAsia="Times New Roman" w:hAnsi="Times New Roman" w:cs="Times New Roman"/>
          <w:snapToGrid w:val="0"/>
          <w:sz w:val="28"/>
          <w:szCs w:val="28"/>
          <w:lang w:eastAsia="ru-RU"/>
        </w:rPr>
        <w:t>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00505C" w:rsidRPr="0000505C" w:rsidRDefault="0000505C" w:rsidP="0000505C">
      <w:pPr>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2.2. Задачи аудита в сфере закупок:</w:t>
      </w:r>
    </w:p>
    <w:p w:rsidR="0000505C" w:rsidRPr="0000505C" w:rsidRDefault="0000505C" w:rsidP="0000505C">
      <w:pPr>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Calibri" w:hAnsi="Times New Roman" w:cs="Times New Roman"/>
          <w:sz w:val="28"/>
          <w:szCs w:val="28"/>
        </w:rPr>
        <w:t>- проверка,</w:t>
      </w:r>
      <w:r w:rsidRPr="0000505C">
        <w:rPr>
          <w:rFonts w:ascii="Times New Roman" w:eastAsia="Times New Roman" w:hAnsi="Times New Roman" w:cs="Times New Roman"/>
          <w:sz w:val="28"/>
          <w:szCs w:val="28"/>
          <w:lang w:eastAsia="ru-RU"/>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w:t>
      </w:r>
    </w:p>
    <w:p w:rsidR="0000505C" w:rsidRPr="0000505C" w:rsidRDefault="0000505C" w:rsidP="000050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505C">
        <w:rPr>
          <w:rFonts w:ascii="Times New Roman" w:eastAsia="Times New Roman" w:hAnsi="Times New Roman" w:cs="Times New Roman"/>
          <w:sz w:val="28"/>
          <w:szCs w:val="28"/>
          <w:lang w:eastAsia="ru-RU"/>
        </w:rPr>
        <w:lastRenderedPageBreak/>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00505C">
        <w:rPr>
          <w:rFonts w:ascii="Times New Roman" w:eastAsia="Calibri" w:hAnsi="Times New Roman" w:cs="Times New Roman"/>
          <w:sz w:val="28"/>
          <w:szCs w:val="28"/>
        </w:rPr>
        <w:t>.</w:t>
      </w:r>
    </w:p>
    <w:p w:rsidR="0000505C" w:rsidRPr="0000505C" w:rsidRDefault="0000505C" w:rsidP="0000505C">
      <w:pPr>
        <w:spacing w:after="0" w:line="240" w:lineRule="auto"/>
        <w:ind w:firstLine="709"/>
        <w:jc w:val="both"/>
        <w:rPr>
          <w:rFonts w:ascii="Times New Roman" w:eastAsia="Times New Roman" w:hAnsi="Times New Roman" w:cs="Times New Roman"/>
          <w:snapToGrid w:val="0"/>
          <w:sz w:val="28"/>
          <w:szCs w:val="28"/>
          <w:lang w:eastAsia="ru-RU"/>
        </w:rPr>
      </w:pPr>
      <w:r w:rsidRPr="0000505C">
        <w:rPr>
          <w:rFonts w:ascii="Times New Roman" w:eastAsia="Times New Roman" w:hAnsi="Times New Roman" w:cs="Times New Roman"/>
          <w:snapToGrid w:val="0"/>
          <w:sz w:val="28"/>
          <w:szCs w:val="28"/>
          <w:lang w:eastAsia="ru-RU"/>
        </w:rPr>
        <w:t>Аудит в сфере закупок должен охватывать все этапы деятельности заказчика в сфере закупок, в том числе: этап планирования закупок товаров</w:t>
      </w:r>
      <w:r w:rsidR="00DF38F2">
        <w:rPr>
          <w:rFonts w:ascii="Times New Roman" w:eastAsia="Times New Roman" w:hAnsi="Times New Roman" w:cs="Times New Roman"/>
          <w:snapToGrid w:val="0"/>
          <w:sz w:val="28"/>
          <w:szCs w:val="28"/>
          <w:lang w:eastAsia="ru-RU"/>
        </w:rPr>
        <w:t xml:space="preserve">, </w:t>
      </w:r>
      <w:r w:rsidRPr="0000505C">
        <w:rPr>
          <w:rFonts w:ascii="Times New Roman" w:eastAsia="Times New Roman" w:hAnsi="Times New Roman" w:cs="Times New Roman"/>
          <w:snapToGrid w:val="0"/>
          <w:sz w:val="28"/>
          <w:szCs w:val="28"/>
          <w:lang w:eastAsia="ru-RU"/>
        </w:rPr>
        <w:t>работ, услуг, этап определения поставщика, этап заключения и исполнения контракта.</w:t>
      </w:r>
    </w:p>
    <w:p w:rsidR="0000505C" w:rsidRPr="0000505C" w:rsidRDefault="0000505C" w:rsidP="0000505C">
      <w:pPr>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2.3. Предметом аудита в сфере закупок является процесс расходования средств бюджета муниципального о</w:t>
      </w:r>
      <w:r w:rsidR="00923023">
        <w:rPr>
          <w:rFonts w:ascii="Times New Roman" w:eastAsia="Times New Roman" w:hAnsi="Times New Roman" w:cs="Times New Roman"/>
          <w:sz w:val="28"/>
          <w:szCs w:val="28"/>
          <w:lang w:eastAsia="ru-RU"/>
        </w:rPr>
        <w:t>круга</w:t>
      </w:r>
      <w:r w:rsidRPr="0000505C">
        <w:rPr>
          <w:rFonts w:ascii="Times New Roman" w:eastAsia="Times New Roman" w:hAnsi="Times New Roman" w:cs="Times New Roman"/>
          <w:sz w:val="28"/>
          <w:szCs w:val="28"/>
          <w:lang w:eastAsia="ru-RU"/>
        </w:rPr>
        <w:t>, направляемых на закупки</w:t>
      </w:r>
      <w:r w:rsidR="00DF38F2">
        <w:rPr>
          <w:rFonts w:ascii="Times New Roman" w:eastAsia="Times New Roman" w:hAnsi="Times New Roman" w:cs="Times New Roman"/>
          <w:sz w:val="28"/>
          <w:szCs w:val="28"/>
          <w:lang w:eastAsia="ru-RU"/>
        </w:rPr>
        <w:t xml:space="preserve"> </w:t>
      </w:r>
      <w:r w:rsidRPr="0000505C">
        <w:rPr>
          <w:rFonts w:ascii="Times New Roman" w:eastAsia="Times New Roman" w:hAnsi="Times New Roman" w:cs="Times New Roman"/>
          <w:sz w:val="28"/>
          <w:szCs w:val="28"/>
          <w:lang w:eastAsia="ru-RU"/>
        </w:rPr>
        <w:t xml:space="preserve">в соответствии с требованиями законодательства о контрактной системе в сфере закупок. </w:t>
      </w:r>
    </w:p>
    <w:p w:rsidR="0000505C" w:rsidRPr="0000505C" w:rsidRDefault="0000505C"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2.4. В процессе проведения аудита в сфере закупок проверяются, анализируются и оцениваются:</w:t>
      </w:r>
    </w:p>
    <w:p w:rsidR="0000505C" w:rsidRPr="0000505C" w:rsidRDefault="0000505C"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организация и процесс планирования закупок;</w:t>
      </w:r>
    </w:p>
    <w:p w:rsidR="0000505C" w:rsidRPr="0000505C" w:rsidRDefault="0000505C"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законность, своевременность, обоснованность, целесообразность расходов на закупки, эффективность и результаты использования бюджетных средств;</w:t>
      </w:r>
    </w:p>
    <w:p w:rsidR="0000505C" w:rsidRPr="0000505C" w:rsidRDefault="0000505C"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система ведомственного контроля в сфере закупок;</w:t>
      </w:r>
    </w:p>
    <w:p w:rsidR="0000505C" w:rsidRPr="0000505C" w:rsidRDefault="0000505C"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система контроля в сфере закупок, осуществляемого заказчиком.</w:t>
      </w:r>
    </w:p>
    <w:p w:rsidR="0000505C" w:rsidRPr="0000505C" w:rsidRDefault="0000505C"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 xml:space="preserve">2.5. Объектами аудита в сфере закупок являются заказчики, на которых распространяются контрольные полномочия </w:t>
      </w:r>
      <w:r w:rsidR="008B21F7">
        <w:rPr>
          <w:rFonts w:ascii="Times New Roman" w:eastAsia="Times New Roman" w:hAnsi="Times New Roman" w:cs="Times New Roman"/>
          <w:sz w:val="28"/>
          <w:szCs w:val="28"/>
          <w:lang w:eastAsia="ru-RU"/>
        </w:rPr>
        <w:t>Комиссии</w:t>
      </w:r>
      <w:r w:rsidRPr="0000505C">
        <w:rPr>
          <w:rFonts w:ascii="Times New Roman" w:eastAsia="Times New Roman" w:hAnsi="Times New Roman" w:cs="Times New Roman"/>
          <w:sz w:val="28"/>
          <w:szCs w:val="28"/>
          <w:lang w:eastAsia="ru-RU"/>
        </w:rPr>
        <w:t>.</w:t>
      </w:r>
    </w:p>
    <w:p w:rsidR="0000505C" w:rsidRDefault="0000505C"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505C">
        <w:rPr>
          <w:rFonts w:ascii="Times New Roman" w:eastAsia="Times New Roman" w:hAnsi="Times New Roman" w:cs="Times New Roman"/>
          <w:sz w:val="28"/>
          <w:szCs w:val="28"/>
          <w:lang w:eastAsia="ru-RU"/>
        </w:rP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0B5EBA" w:rsidRDefault="000B5EBA" w:rsidP="0000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5EBA" w:rsidRPr="000B5EBA" w:rsidRDefault="000B5EBA" w:rsidP="000B5EBA">
      <w:pPr>
        <w:spacing w:after="0" w:line="240" w:lineRule="auto"/>
        <w:jc w:val="center"/>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b/>
          <w:sz w:val="28"/>
          <w:szCs w:val="28"/>
          <w:lang w:eastAsia="ru-RU"/>
        </w:rPr>
        <w:t>3. Источники информации для проведения аудита в сфере закупок</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При проведен</w:t>
      </w:r>
      <w:proofErr w:type="gramStart"/>
      <w:r w:rsidRPr="000B5EBA">
        <w:rPr>
          <w:rFonts w:ascii="Times New Roman" w:eastAsia="Times New Roman" w:hAnsi="Times New Roman" w:cs="Times New Roman"/>
          <w:snapToGrid w:val="0"/>
          <w:sz w:val="28"/>
          <w:szCs w:val="28"/>
          <w:lang w:eastAsia="ru-RU"/>
        </w:rPr>
        <w:t>ии ау</w:t>
      </w:r>
      <w:proofErr w:type="gramEnd"/>
      <w:r w:rsidRPr="000B5EBA">
        <w:rPr>
          <w:rFonts w:ascii="Times New Roman" w:eastAsia="Times New Roman" w:hAnsi="Times New Roman" w:cs="Times New Roman"/>
          <w:snapToGrid w:val="0"/>
          <w:sz w:val="28"/>
          <w:szCs w:val="28"/>
          <w:lang w:eastAsia="ru-RU"/>
        </w:rPr>
        <w:t>дита в сфере закупок рекомендуется использовать следующие источники информации:</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 xml:space="preserve">1) законодательство о контрактной системе, включая Закон № 44-ФЗ </w:t>
      </w:r>
      <w:r w:rsidRPr="000B5EBA">
        <w:rPr>
          <w:rFonts w:ascii="Times New Roman" w:eastAsia="Calibri" w:hAnsi="Times New Roman" w:cs="Times New Roman"/>
          <w:sz w:val="28"/>
          <w:szCs w:val="28"/>
        </w:rPr>
        <w:t>и иные нормативные правовые акты о контрактной системе в сфере закупок</w:t>
      </w:r>
      <w:r w:rsidRPr="000B5EBA">
        <w:rPr>
          <w:rFonts w:ascii="Times New Roman" w:eastAsia="Times New Roman" w:hAnsi="Times New Roman" w:cs="Times New Roman"/>
          <w:snapToGrid w:val="0"/>
          <w:sz w:val="28"/>
          <w:szCs w:val="28"/>
          <w:lang w:eastAsia="ru-RU"/>
        </w:rPr>
        <w:t>;</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3) внутренние документы заказчика:</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lastRenderedPageBreak/>
        <w:t xml:space="preserve">документ о создании и регламентации работы комиссии (комиссий) по осуществлению закупок; </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документ, регламентирующий процедуры планирования, обоснования и осуществления закупок;</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утвержденны</w:t>
      </w:r>
      <w:r>
        <w:rPr>
          <w:rFonts w:ascii="Times New Roman" w:eastAsia="Times New Roman" w:hAnsi="Times New Roman" w:cs="Times New Roman"/>
          <w:snapToGrid w:val="0"/>
          <w:sz w:val="28"/>
          <w:szCs w:val="28"/>
          <w:lang w:eastAsia="ru-RU"/>
        </w:rPr>
        <w:t>й</w:t>
      </w:r>
      <w:r w:rsidRPr="000B5EBA">
        <w:rPr>
          <w:rFonts w:ascii="Times New Roman" w:eastAsia="Times New Roman" w:hAnsi="Times New Roman" w:cs="Times New Roman"/>
          <w:snapToGrid w:val="0"/>
          <w:sz w:val="28"/>
          <w:szCs w:val="28"/>
          <w:lang w:eastAsia="ru-RU"/>
        </w:rPr>
        <w:t xml:space="preserve"> план-график закупок;</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иные документы и информация в соответствии с целями проведения аудита в сфере закупок;</w:t>
      </w:r>
    </w:p>
    <w:p w:rsidR="001D3C17" w:rsidRPr="000B5EBA" w:rsidRDefault="000B5EBA" w:rsidP="001D3C17">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snapToGrid w:val="0"/>
          <w:sz w:val="28"/>
          <w:szCs w:val="28"/>
          <w:lang w:eastAsia="ru-RU"/>
        </w:rPr>
        <w:t xml:space="preserve">4)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на </w:t>
      </w:r>
      <w:r w:rsidRPr="000B5EBA">
        <w:rPr>
          <w:rFonts w:ascii="Times New Roman" w:eastAsia="Calibri" w:hAnsi="Times New Roman" w:cs="Times New Roman"/>
          <w:sz w:val="28"/>
          <w:szCs w:val="28"/>
        </w:rPr>
        <w:t xml:space="preserve">официальном сайте </w:t>
      </w:r>
      <w:proofErr w:type="spellStart"/>
      <w:r w:rsidRPr="000B5EBA">
        <w:rPr>
          <w:rFonts w:ascii="Times New Roman" w:eastAsia="Calibri" w:hAnsi="Times New Roman" w:cs="Times New Roman"/>
          <w:sz w:val="28"/>
          <w:szCs w:val="28"/>
          <w:lang w:val="en-US"/>
        </w:rPr>
        <w:t>zakupki</w:t>
      </w:r>
      <w:proofErr w:type="spellEnd"/>
      <w:r w:rsidRPr="000B5EBA">
        <w:rPr>
          <w:rFonts w:ascii="Times New Roman" w:eastAsia="Calibri" w:hAnsi="Times New Roman" w:cs="Times New Roman"/>
          <w:sz w:val="28"/>
          <w:szCs w:val="28"/>
        </w:rPr>
        <w:t>.</w:t>
      </w:r>
      <w:proofErr w:type="spellStart"/>
      <w:r w:rsidRPr="000B5EBA">
        <w:rPr>
          <w:rFonts w:ascii="Times New Roman" w:eastAsia="Calibri" w:hAnsi="Times New Roman" w:cs="Times New Roman"/>
          <w:sz w:val="28"/>
          <w:szCs w:val="28"/>
          <w:lang w:val="en-US"/>
        </w:rPr>
        <w:t>gov</w:t>
      </w:r>
      <w:proofErr w:type="spellEnd"/>
      <w:r w:rsidRPr="000B5EBA">
        <w:rPr>
          <w:rFonts w:ascii="Times New Roman" w:eastAsia="Calibri" w:hAnsi="Times New Roman" w:cs="Times New Roman"/>
          <w:sz w:val="28"/>
          <w:szCs w:val="28"/>
        </w:rPr>
        <w:t>.</w:t>
      </w:r>
      <w:proofErr w:type="spellStart"/>
      <w:r w:rsidRPr="000B5EBA">
        <w:rPr>
          <w:rFonts w:ascii="Times New Roman" w:eastAsia="Calibri" w:hAnsi="Times New Roman" w:cs="Times New Roman"/>
          <w:sz w:val="28"/>
          <w:szCs w:val="28"/>
          <w:lang w:val="en-US"/>
        </w:rPr>
        <w:t>ru</w:t>
      </w:r>
      <w:proofErr w:type="spellEnd"/>
      <w:r w:rsidRPr="000B5EBA">
        <w:rPr>
          <w:rFonts w:ascii="Times New Roman" w:eastAsia="Times New Roman" w:hAnsi="Times New Roman" w:cs="Times New Roman"/>
          <w:snapToGrid w:val="0"/>
          <w:sz w:val="28"/>
          <w:szCs w:val="28"/>
          <w:lang w:eastAsia="ru-RU"/>
        </w:rPr>
        <w:t>,</w:t>
      </w:r>
      <w:r w:rsidR="001D3C17">
        <w:rPr>
          <w:rFonts w:ascii="Times New Roman" w:eastAsia="Times New Roman" w:hAnsi="Times New Roman" w:cs="Times New Roman"/>
          <w:snapToGrid w:val="0"/>
          <w:sz w:val="28"/>
          <w:szCs w:val="28"/>
          <w:lang w:eastAsia="ru-RU"/>
        </w:rPr>
        <w:t xml:space="preserve"> </w:t>
      </w:r>
      <w:r w:rsidR="001D3C17" w:rsidRPr="000B5EBA">
        <w:rPr>
          <w:rFonts w:ascii="Times New Roman" w:eastAsia="Times New Roman" w:hAnsi="Times New Roman" w:cs="Times New Roman"/>
          <w:snapToGrid w:val="0"/>
          <w:sz w:val="28"/>
          <w:szCs w:val="28"/>
          <w:lang w:eastAsia="ru-RU"/>
        </w:rPr>
        <w:t>размещение которых предусмотрено Законом № 44-ФЗ и принятыми в соответствии с ним нормативными правовыми актами</w:t>
      </w:r>
      <w:r w:rsidR="001D3C17">
        <w:rPr>
          <w:rFonts w:ascii="Times New Roman" w:eastAsia="Times New Roman" w:hAnsi="Times New Roman" w:cs="Times New Roman"/>
          <w:snapToGrid w:val="0"/>
          <w:sz w:val="28"/>
          <w:szCs w:val="28"/>
          <w:lang w:eastAsia="ru-RU"/>
        </w:rPr>
        <w:t>;</w:t>
      </w:r>
    </w:p>
    <w:p w:rsidR="000B5EBA" w:rsidRPr="000B5EBA" w:rsidRDefault="000B5EBA" w:rsidP="000B5EBA">
      <w:pPr>
        <w:spacing w:after="0" w:line="240" w:lineRule="auto"/>
        <w:ind w:firstLine="709"/>
        <w:jc w:val="both"/>
        <w:rPr>
          <w:rFonts w:ascii="Times New Roman" w:eastAsia="Calibri" w:hAnsi="Times New Roman" w:cs="Times New Roman"/>
          <w:sz w:val="28"/>
          <w:szCs w:val="28"/>
        </w:rPr>
      </w:pPr>
      <w:r w:rsidRPr="000B5EBA">
        <w:rPr>
          <w:rFonts w:ascii="Times New Roman" w:eastAsia="Times New Roman" w:hAnsi="Times New Roman" w:cs="Times New Roman"/>
          <w:snapToGrid w:val="0"/>
          <w:sz w:val="28"/>
          <w:szCs w:val="28"/>
          <w:lang w:eastAsia="ru-RU"/>
        </w:rPr>
        <w:t xml:space="preserve">5) электронные площадки и информация, размещаемая на них, включая </w:t>
      </w:r>
      <w:r w:rsidRPr="000B5EBA">
        <w:rPr>
          <w:rFonts w:ascii="Times New Roman" w:eastAsia="Calibri" w:hAnsi="Times New Roman" w:cs="Times New Roman"/>
          <w:sz w:val="28"/>
          <w:szCs w:val="28"/>
        </w:rPr>
        <w:t>реестры участников электронного аукциона, получивших аккредитацию на электронной площадке;</w:t>
      </w:r>
    </w:p>
    <w:p w:rsidR="000B5EBA" w:rsidRPr="000B5EBA" w:rsidRDefault="000B5EBA" w:rsidP="000B5E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5EBA">
        <w:rPr>
          <w:rFonts w:ascii="Times New Roman" w:eastAsia="Calibri" w:hAnsi="Times New Roman" w:cs="Times New Roman"/>
          <w:sz w:val="28"/>
          <w:szCs w:val="28"/>
        </w:rPr>
        <w:t xml:space="preserve">6) официальные сайты заказчиков и информация, размещаемая на них, в том числе о планируемых закупках; </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Calibri" w:hAnsi="Times New Roman" w:cs="Times New Roman"/>
          <w:sz w:val="28"/>
          <w:szCs w:val="28"/>
        </w:rPr>
        <w:t>7) </w:t>
      </w:r>
      <w:r w:rsidRPr="000B5EBA">
        <w:rPr>
          <w:rFonts w:ascii="Times New Roman" w:eastAsia="Times New Roman" w:hAnsi="Times New Roman" w:cs="Times New Roman"/>
          <w:snapToGrid w:val="0"/>
          <w:sz w:val="28"/>
          <w:szCs w:val="28"/>
          <w:lang w:eastAsia="ru-RU"/>
        </w:rPr>
        <w:t xml:space="preserve">данные статистического наблюдения; </w:t>
      </w:r>
    </w:p>
    <w:p w:rsidR="000B5EBA" w:rsidRPr="000B5EBA" w:rsidRDefault="001D3C17" w:rsidP="000B5EBA">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t>8</w:t>
      </w:r>
      <w:r w:rsidR="000B5EBA" w:rsidRPr="000B5EBA">
        <w:rPr>
          <w:rFonts w:ascii="Times New Roman" w:eastAsia="Times New Roman" w:hAnsi="Times New Roman" w:cs="Times New Roman"/>
          <w:snapToGrid w:val="0"/>
          <w:sz w:val="28"/>
          <w:szCs w:val="28"/>
          <w:lang w:eastAsia="ru-RU"/>
        </w:rPr>
        <w:t>) документы, подтверждающие поставку товаров, выполнение работ, оказание услуг,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000B5EBA" w:rsidRPr="000B5EBA">
        <w:rPr>
          <w:rFonts w:ascii="Times New Roman" w:eastAsia="Times New Roman" w:hAnsi="Times New Roman" w:cs="Times New Roman"/>
          <w:snapToGrid w:val="0"/>
          <w:sz w:val="28"/>
          <w:szCs w:val="28"/>
          <w:lang w:eastAsia="ru-RU"/>
        </w:rPr>
        <w:t>) товары, работы и услуги достигли конечных потребителей, в интересах которых осуществлялась закупка;</w:t>
      </w:r>
    </w:p>
    <w:p w:rsidR="000B5EBA" w:rsidRPr="000B5EBA" w:rsidRDefault="001D3C17" w:rsidP="000B5EBA">
      <w:pPr>
        <w:spacing w:after="0" w:line="240" w:lineRule="auto"/>
        <w:ind w:firstLine="709"/>
        <w:jc w:val="both"/>
        <w:rPr>
          <w:rFonts w:ascii="Times New Roman" w:eastAsia="Times New Roman" w:hAnsi="Times New Roman" w:cs="Times New Roman"/>
          <w:iCs/>
          <w:snapToGrid w:val="0"/>
          <w:sz w:val="28"/>
          <w:szCs w:val="28"/>
          <w:lang w:eastAsia="ru-RU"/>
        </w:rPr>
      </w:pPr>
      <w:r>
        <w:rPr>
          <w:rFonts w:ascii="Times New Roman" w:eastAsia="Times New Roman" w:hAnsi="Times New Roman" w:cs="Times New Roman"/>
          <w:snapToGrid w:val="0"/>
          <w:sz w:val="28"/>
          <w:szCs w:val="28"/>
          <w:lang w:eastAsia="ru-RU"/>
        </w:rPr>
        <w:t>9</w:t>
      </w:r>
      <w:r w:rsidR="000B5EBA" w:rsidRPr="000B5EBA">
        <w:rPr>
          <w:rFonts w:ascii="Times New Roman" w:eastAsia="Times New Roman" w:hAnsi="Times New Roman" w:cs="Times New Roman"/>
          <w:snapToGrid w:val="0"/>
          <w:sz w:val="28"/>
          <w:szCs w:val="28"/>
          <w:lang w:eastAsia="ru-RU"/>
        </w:rPr>
        <w:t>) результаты предыдущих проверок соответствующих контрольных и надзорных органов</w:t>
      </w:r>
      <w:r w:rsidR="000B5EBA" w:rsidRPr="000B5EBA">
        <w:rPr>
          <w:rFonts w:ascii="Times New Roman" w:eastAsia="Times New Roman" w:hAnsi="Times New Roman" w:cs="Times New Roman"/>
          <w:iCs/>
          <w:snapToGrid w:val="0"/>
          <w:sz w:val="28"/>
          <w:szCs w:val="28"/>
          <w:lang w:eastAsia="ru-RU"/>
        </w:rPr>
        <w:t>;</w:t>
      </w:r>
    </w:p>
    <w:p w:rsidR="000B5EBA" w:rsidRPr="000B5EBA" w:rsidRDefault="000B5EBA" w:rsidP="000B5EBA">
      <w:pPr>
        <w:spacing w:after="0" w:line="240" w:lineRule="auto"/>
        <w:ind w:firstLine="709"/>
        <w:jc w:val="both"/>
        <w:rPr>
          <w:rFonts w:ascii="Times New Roman" w:eastAsia="Times New Roman" w:hAnsi="Times New Roman" w:cs="Times New Roman"/>
          <w:iCs/>
          <w:snapToGrid w:val="0"/>
          <w:sz w:val="28"/>
          <w:szCs w:val="28"/>
          <w:lang w:eastAsia="ru-RU"/>
        </w:rPr>
      </w:pPr>
      <w:r w:rsidRPr="000B5EBA">
        <w:rPr>
          <w:rFonts w:ascii="Times New Roman" w:eastAsia="Times New Roman" w:hAnsi="Times New Roman" w:cs="Times New Roman"/>
          <w:iCs/>
          <w:snapToGrid w:val="0"/>
          <w:sz w:val="28"/>
          <w:szCs w:val="28"/>
          <w:lang w:eastAsia="ru-RU"/>
        </w:rPr>
        <w:t>1</w:t>
      </w:r>
      <w:r w:rsidR="001D3C17">
        <w:rPr>
          <w:rFonts w:ascii="Times New Roman" w:eastAsia="Times New Roman" w:hAnsi="Times New Roman" w:cs="Times New Roman"/>
          <w:iCs/>
          <w:snapToGrid w:val="0"/>
          <w:sz w:val="28"/>
          <w:szCs w:val="28"/>
          <w:lang w:eastAsia="ru-RU"/>
        </w:rPr>
        <w:t>0</w:t>
      </w:r>
      <w:r w:rsidRPr="000B5EBA">
        <w:rPr>
          <w:rFonts w:ascii="Times New Roman" w:eastAsia="Times New Roman" w:hAnsi="Times New Roman" w:cs="Times New Roman"/>
          <w:iCs/>
          <w:snapToGrid w:val="0"/>
          <w:sz w:val="28"/>
          <w:szCs w:val="28"/>
          <w:lang w:eastAsia="ru-RU"/>
        </w:rPr>
        <w:t>)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0B5EBA" w:rsidRPr="000B5EBA" w:rsidRDefault="000B5EBA" w:rsidP="000B5EBA">
      <w:pPr>
        <w:spacing w:after="0" w:line="240" w:lineRule="auto"/>
        <w:ind w:firstLine="709"/>
        <w:jc w:val="both"/>
        <w:rPr>
          <w:rFonts w:ascii="Times New Roman" w:eastAsia="Times New Roman" w:hAnsi="Times New Roman" w:cs="Times New Roman"/>
          <w:snapToGrid w:val="0"/>
          <w:sz w:val="28"/>
          <w:szCs w:val="28"/>
          <w:lang w:eastAsia="ru-RU"/>
        </w:rPr>
      </w:pPr>
      <w:r w:rsidRPr="000B5EBA">
        <w:rPr>
          <w:rFonts w:ascii="Times New Roman" w:eastAsia="Times New Roman" w:hAnsi="Times New Roman" w:cs="Times New Roman"/>
          <w:iCs/>
          <w:snapToGrid w:val="0"/>
          <w:sz w:val="28"/>
          <w:szCs w:val="28"/>
          <w:lang w:eastAsia="ru-RU"/>
        </w:rPr>
        <w:t>1</w:t>
      </w:r>
      <w:r w:rsidR="001D3C17">
        <w:rPr>
          <w:rFonts w:ascii="Times New Roman" w:eastAsia="Times New Roman" w:hAnsi="Times New Roman" w:cs="Times New Roman"/>
          <w:iCs/>
          <w:snapToGrid w:val="0"/>
          <w:sz w:val="28"/>
          <w:szCs w:val="28"/>
          <w:lang w:eastAsia="ru-RU"/>
        </w:rPr>
        <w:t>1</w:t>
      </w:r>
      <w:r w:rsidRPr="000B5EBA">
        <w:rPr>
          <w:rFonts w:ascii="Times New Roman" w:eastAsia="Times New Roman" w:hAnsi="Times New Roman" w:cs="Times New Roman"/>
          <w:iCs/>
          <w:snapToGrid w:val="0"/>
          <w:sz w:val="28"/>
          <w:szCs w:val="28"/>
          <w:lang w:eastAsia="ru-RU"/>
        </w:rPr>
        <w:t>) </w:t>
      </w:r>
      <w:r w:rsidRPr="000B5EBA">
        <w:rPr>
          <w:rFonts w:ascii="Times New Roman" w:eastAsia="Times New Roman" w:hAnsi="Times New Roman" w:cs="Times New Roman"/>
          <w:snapToGrid w:val="0"/>
          <w:sz w:val="28"/>
          <w:szCs w:val="28"/>
          <w:lang w:eastAsia="ru-RU"/>
        </w:rPr>
        <w:t>иная информация (документы, сведения), полученная от экспертов, в том числе</w:t>
      </w:r>
      <w:r w:rsidRPr="000B5EBA">
        <w:rPr>
          <w:rFonts w:ascii="Times New Roman" w:eastAsia="Times New Roman" w:hAnsi="Times New Roman" w:cs="Times New Roman"/>
          <w:sz w:val="28"/>
          <w:szCs w:val="28"/>
          <w:lang w:eastAsia="ru-RU"/>
        </w:rPr>
        <w:t xml:space="preserve"> </w:t>
      </w:r>
      <w:r w:rsidRPr="000B5EBA">
        <w:rPr>
          <w:rFonts w:ascii="Times New Roman" w:eastAsia="Times New Roman" w:hAnsi="Times New Roman" w:cs="Times New Roman"/>
          <w:snapToGrid w:val="0"/>
          <w:sz w:val="28"/>
          <w:szCs w:val="28"/>
          <w:lang w:eastAsia="ru-RU"/>
        </w:rPr>
        <w:t>информация о складывающихся на товарных рынках ценах товаров, работ, услуг, закупаемых для обеспечения муниципальных нужд.</w:t>
      </w:r>
    </w:p>
    <w:p w:rsidR="00357B5D" w:rsidRDefault="000B5EBA" w:rsidP="00D86A1D">
      <w:pPr>
        <w:spacing w:after="0" w:line="240" w:lineRule="auto"/>
        <w:ind w:firstLine="709"/>
        <w:jc w:val="both"/>
        <w:rPr>
          <w:rFonts w:ascii="Times New Roman" w:hAnsi="Times New Roman" w:cs="Times New Roman"/>
          <w:sz w:val="28"/>
          <w:szCs w:val="28"/>
        </w:rPr>
      </w:pPr>
      <w:r w:rsidRPr="000B5EBA">
        <w:rPr>
          <w:rFonts w:ascii="Times New Roman" w:eastAsia="Times New Roman" w:hAnsi="Times New Roman" w:cs="Times New Roman"/>
          <w:snapToGrid w:val="0"/>
          <w:sz w:val="28"/>
          <w:szCs w:val="28"/>
          <w:lang w:eastAsia="ru-RU"/>
        </w:rPr>
        <w:t>В ходе проведения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D86A1D" w:rsidRDefault="00D86A1D" w:rsidP="0049506B">
      <w:pPr>
        <w:spacing w:after="0" w:line="240" w:lineRule="auto"/>
        <w:jc w:val="center"/>
        <w:rPr>
          <w:rFonts w:ascii="Times New Roman" w:hAnsi="Times New Roman" w:cs="Times New Roman"/>
          <w:b/>
          <w:sz w:val="28"/>
          <w:szCs w:val="28"/>
        </w:rPr>
      </w:pPr>
    </w:p>
    <w:p w:rsidR="0049506B" w:rsidRPr="0049506B" w:rsidRDefault="00650A8A" w:rsidP="0049506B">
      <w:pPr>
        <w:spacing w:after="0" w:line="240" w:lineRule="auto"/>
        <w:jc w:val="center"/>
        <w:rPr>
          <w:rFonts w:ascii="Times New Roman" w:hAnsi="Times New Roman" w:cs="Times New Roman"/>
          <w:b/>
          <w:sz w:val="28"/>
          <w:szCs w:val="28"/>
        </w:rPr>
      </w:pPr>
      <w:r w:rsidRPr="0049506B">
        <w:rPr>
          <w:rFonts w:ascii="Times New Roman" w:hAnsi="Times New Roman" w:cs="Times New Roman"/>
          <w:b/>
          <w:sz w:val="28"/>
          <w:szCs w:val="28"/>
        </w:rPr>
        <w:t>4. Этапы и процедуры организац</w:t>
      </w:r>
      <w:proofErr w:type="gramStart"/>
      <w:r w:rsidRPr="0049506B">
        <w:rPr>
          <w:rFonts w:ascii="Times New Roman" w:hAnsi="Times New Roman" w:cs="Times New Roman"/>
          <w:b/>
          <w:sz w:val="28"/>
          <w:szCs w:val="28"/>
        </w:rPr>
        <w:t>ии ау</w:t>
      </w:r>
      <w:proofErr w:type="gramEnd"/>
      <w:r w:rsidRPr="0049506B">
        <w:rPr>
          <w:rFonts w:ascii="Times New Roman" w:hAnsi="Times New Roman" w:cs="Times New Roman"/>
          <w:b/>
          <w:sz w:val="28"/>
          <w:szCs w:val="28"/>
        </w:rPr>
        <w:t>дита закупок</w:t>
      </w:r>
    </w:p>
    <w:p w:rsidR="00650A8A" w:rsidRPr="006B7DE9" w:rsidRDefault="00AF3691" w:rsidP="006B7D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54B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365E">
        <w:rPr>
          <w:rFonts w:ascii="Times New Roman" w:hAnsi="Times New Roman" w:cs="Times New Roman"/>
          <w:sz w:val="28"/>
          <w:szCs w:val="28"/>
        </w:rPr>
        <w:t xml:space="preserve"> </w:t>
      </w:r>
      <w:r w:rsidR="00650A8A" w:rsidRPr="006B7DE9">
        <w:rPr>
          <w:rFonts w:ascii="Times New Roman" w:hAnsi="Times New Roman" w:cs="Times New Roman"/>
          <w:sz w:val="28"/>
          <w:szCs w:val="28"/>
        </w:rPr>
        <w:t>Организация  аудита  закупок  включа</w:t>
      </w:r>
      <w:r w:rsidR="008F3954">
        <w:rPr>
          <w:rFonts w:ascii="Times New Roman" w:hAnsi="Times New Roman" w:cs="Times New Roman"/>
          <w:sz w:val="28"/>
          <w:szCs w:val="28"/>
        </w:rPr>
        <w:t xml:space="preserve">ет  следующие  этапы, каждый </w:t>
      </w:r>
      <w:r w:rsidR="00650A8A" w:rsidRPr="006B7DE9">
        <w:rPr>
          <w:rFonts w:ascii="Times New Roman" w:hAnsi="Times New Roman" w:cs="Times New Roman"/>
          <w:sz w:val="28"/>
          <w:szCs w:val="28"/>
        </w:rPr>
        <w:t xml:space="preserve">из которых характеризуется выполнением определенной процедуры: </w:t>
      </w:r>
    </w:p>
    <w:p w:rsidR="00650A8A" w:rsidRPr="006B7DE9" w:rsidRDefault="00F454BF" w:rsidP="006B7D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38F2">
        <w:rPr>
          <w:rFonts w:ascii="Times New Roman" w:hAnsi="Times New Roman" w:cs="Times New Roman"/>
          <w:sz w:val="28"/>
          <w:szCs w:val="28"/>
        </w:rPr>
        <w:t xml:space="preserve"> </w:t>
      </w:r>
      <w:r w:rsidR="00650A8A" w:rsidRPr="006B7DE9">
        <w:rPr>
          <w:rFonts w:ascii="Times New Roman" w:hAnsi="Times New Roman" w:cs="Times New Roman"/>
          <w:sz w:val="28"/>
          <w:szCs w:val="28"/>
        </w:rPr>
        <w:t xml:space="preserve">1 этап - подготовка и планирование аудита; </w:t>
      </w:r>
    </w:p>
    <w:p w:rsidR="00650A8A" w:rsidRPr="006B7DE9" w:rsidRDefault="00F454BF" w:rsidP="006B7D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38F2">
        <w:rPr>
          <w:rFonts w:ascii="Times New Roman" w:hAnsi="Times New Roman" w:cs="Times New Roman"/>
          <w:sz w:val="28"/>
          <w:szCs w:val="28"/>
        </w:rPr>
        <w:t xml:space="preserve"> </w:t>
      </w:r>
      <w:r w:rsidR="00650A8A" w:rsidRPr="006B7DE9">
        <w:rPr>
          <w:rFonts w:ascii="Times New Roman" w:hAnsi="Times New Roman" w:cs="Times New Roman"/>
          <w:sz w:val="28"/>
          <w:szCs w:val="28"/>
        </w:rPr>
        <w:t xml:space="preserve">2 этап – проведение аудита; </w:t>
      </w:r>
    </w:p>
    <w:p w:rsidR="000C365E" w:rsidRDefault="00F454BF" w:rsidP="006B7D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38F2">
        <w:rPr>
          <w:rFonts w:ascii="Times New Roman" w:hAnsi="Times New Roman" w:cs="Times New Roman"/>
          <w:sz w:val="28"/>
          <w:szCs w:val="28"/>
        </w:rPr>
        <w:t xml:space="preserve"> </w:t>
      </w:r>
      <w:r w:rsidR="00650A8A" w:rsidRPr="006B7DE9">
        <w:rPr>
          <w:rFonts w:ascii="Times New Roman" w:hAnsi="Times New Roman" w:cs="Times New Roman"/>
          <w:sz w:val="28"/>
          <w:szCs w:val="28"/>
        </w:rPr>
        <w:t>3 этап – оформление результатов проведения аудита</w:t>
      </w:r>
      <w:r w:rsidR="000C365E">
        <w:rPr>
          <w:rFonts w:ascii="Times New Roman" w:hAnsi="Times New Roman" w:cs="Times New Roman"/>
          <w:sz w:val="28"/>
          <w:szCs w:val="28"/>
        </w:rPr>
        <w:t>.</w:t>
      </w:r>
    </w:p>
    <w:p w:rsidR="000C365E" w:rsidRDefault="000C365E" w:rsidP="006B7DE9">
      <w:pPr>
        <w:spacing w:after="0" w:line="240" w:lineRule="auto"/>
        <w:jc w:val="both"/>
        <w:rPr>
          <w:rFonts w:ascii="Times New Roman" w:hAnsi="Times New Roman" w:cs="Times New Roman"/>
          <w:sz w:val="28"/>
          <w:szCs w:val="28"/>
        </w:rPr>
      </w:pPr>
    </w:p>
    <w:p w:rsidR="000C365E" w:rsidRPr="00DF38F2" w:rsidRDefault="000C365E" w:rsidP="000C365E">
      <w:pPr>
        <w:autoSpaceDE w:val="0"/>
        <w:autoSpaceDN w:val="0"/>
        <w:adjustRightInd w:val="0"/>
        <w:ind w:firstLine="709"/>
        <w:jc w:val="center"/>
        <w:rPr>
          <w:rFonts w:ascii="Times New Roman" w:eastAsia="Times New Roman" w:hAnsi="Times New Roman" w:cs="Times New Roman"/>
          <w:i/>
          <w:caps/>
          <w:sz w:val="28"/>
          <w:szCs w:val="28"/>
          <w:lang w:eastAsia="ru-RU"/>
        </w:rPr>
      </w:pPr>
      <w:r w:rsidRPr="00DF38F2">
        <w:rPr>
          <w:rFonts w:ascii="Times New Roman" w:eastAsia="Times New Roman" w:hAnsi="Times New Roman" w:cs="Times New Roman"/>
          <w:i/>
          <w:sz w:val="28"/>
          <w:szCs w:val="28"/>
          <w:lang w:eastAsia="ru-RU"/>
        </w:rPr>
        <w:t>4.1. Подготовительный этап аудита в сфере закупок</w:t>
      </w:r>
    </w:p>
    <w:p w:rsidR="000F5F3A" w:rsidRPr="000F5F3A" w:rsidRDefault="005F3308" w:rsidP="00974738">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Cs/>
          <w:snapToGrid w:val="0"/>
          <w:sz w:val="28"/>
          <w:szCs w:val="28"/>
          <w:lang w:eastAsia="ru-RU"/>
        </w:rPr>
        <w:t xml:space="preserve">         4.1.1. </w:t>
      </w:r>
      <w:r w:rsidR="000F5F3A" w:rsidRPr="000F5F3A">
        <w:rPr>
          <w:rFonts w:ascii="Times New Roman" w:eastAsia="Times New Roman" w:hAnsi="Times New Roman" w:cs="Times New Roman"/>
          <w:bCs/>
          <w:snapToGrid w:val="0"/>
          <w:sz w:val="28"/>
          <w:szCs w:val="28"/>
          <w:lang w:eastAsia="ru-RU"/>
        </w:rPr>
        <w:t xml:space="preserve">На </w:t>
      </w:r>
      <w:r w:rsidR="000F5F3A" w:rsidRPr="000F5F3A">
        <w:rPr>
          <w:rFonts w:ascii="Times New Roman" w:eastAsia="Times New Roman" w:hAnsi="Times New Roman" w:cs="Times New Roman"/>
          <w:snapToGrid w:val="0"/>
          <w:sz w:val="28"/>
          <w:szCs w:val="28"/>
          <w:lang w:eastAsia="ru-RU"/>
        </w:rPr>
        <w:t xml:space="preserve">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w:t>
      </w:r>
      <w:r w:rsidR="00F15615">
        <w:rPr>
          <w:rFonts w:ascii="Times New Roman" w:eastAsia="Times New Roman" w:hAnsi="Times New Roman" w:cs="Times New Roman"/>
          <w:snapToGrid w:val="0"/>
          <w:sz w:val="28"/>
          <w:szCs w:val="28"/>
          <w:lang w:eastAsia="ru-RU"/>
        </w:rPr>
        <w:t>распоряжение председателя Комиссии о проведен</w:t>
      </w:r>
      <w:proofErr w:type="gramStart"/>
      <w:r w:rsidR="00F15615">
        <w:rPr>
          <w:rFonts w:ascii="Times New Roman" w:eastAsia="Times New Roman" w:hAnsi="Times New Roman" w:cs="Times New Roman"/>
          <w:snapToGrid w:val="0"/>
          <w:sz w:val="28"/>
          <w:szCs w:val="28"/>
          <w:lang w:eastAsia="ru-RU"/>
        </w:rPr>
        <w:t>ии ау</w:t>
      </w:r>
      <w:proofErr w:type="gramEnd"/>
      <w:r w:rsidR="00F15615">
        <w:rPr>
          <w:rFonts w:ascii="Times New Roman" w:eastAsia="Times New Roman" w:hAnsi="Times New Roman" w:cs="Times New Roman"/>
          <w:snapToGrid w:val="0"/>
          <w:sz w:val="28"/>
          <w:szCs w:val="28"/>
          <w:lang w:eastAsia="ru-RU"/>
        </w:rPr>
        <w:t xml:space="preserve">дита закупок и удостоверение на право проведения указанного мероприятия, если оно является </w:t>
      </w:r>
      <w:r w:rsidR="00F15615" w:rsidRPr="00A32ED6">
        <w:rPr>
          <w:rFonts w:ascii="Times New Roman" w:hAnsi="Times New Roman" w:cs="Times New Roman"/>
          <w:sz w:val="28"/>
          <w:szCs w:val="28"/>
        </w:rPr>
        <w:t>отдельн</w:t>
      </w:r>
      <w:r w:rsidR="00F15615">
        <w:rPr>
          <w:rFonts w:ascii="Times New Roman" w:hAnsi="Times New Roman" w:cs="Times New Roman"/>
          <w:sz w:val="28"/>
          <w:szCs w:val="28"/>
        </w:rPr>
        <w:t>ым</w:t>
      </w:r>
      <w:r w:rsidR="00F15615" w:rsidRPr="00A32ED6">
        <w:rPr>
          <w:rFonts w:ascii="Times New Roman" w:hAnsi="Times New Roman" w:cs="Times New Roman"/>
          <w:sz w:val="28"/>
          <w:szCs w:val="28"/>
        </w:rPr>
        <w:t xml:space="preserve">  экспертно-аналитическ</w:t>
      </w:r>
      <w:r w:rsidR="00F15615">
        <w:rPr>
          <w:rFonts w:ascii="Times New Roman" w:hAnsi="Times New Roman" w:cs="Times New Roman"/>
          <w:sz w:val="28"/>
          <w:szCs w:val="28"/>
        </w:rPr>
        <w:t xml:space="preserve">им </w:t>
      </w:r>
      <w:r w:rsidR="00F15615" w:rsidRPr="00A32ED6">
        <w:rPr>
          <w:rFonts w:ascii="Times New Roman" w:hAnsi="Times New Roman" w:cs="Times New Roman"/>
          <w:sz w:val="28"/>
          <w:szCs w:val="28"/>
        </w:rPr>
        <w:t xml:space="preserve"> мероприяти</w:t>
      </w:r>
      <w:r w:rsidR="00F15615">
        <w:rPr>
          <w:rFonts w:ascii="Times New Roman" w:hAnsi="Times New Roman" w:cs="Times New Roman"/>
          <w:sz w:val="28"/>
          <w:szCs w:val="28"/>
        </w:rPr>
        <w:t>ем; разрабатывается</w:t>
      </w:r>
      <w:r w:rsidR="00F15615" w:rsidRPr="000F5F3A">
        <w:rPr>
          <w:rFonts w:ascii="Times New Roman" w:eastAsia="Times New Roman" w:hAnsi="Times New Roman" w:cs="Times New Roman"/>
          <w:snapToGrid w:val="0"/>
          <w:sz w:val="28"/>
          <w:szCs w:val="28"/>
          <w:lang w:eastAsia="ru-RU"/>
        </w:rPr>
        <w:t xml:space="preserve"> </w:t>
      </w:r>
      <w:r w:rsidR="000F5F3A" w:rsidRPr="000F5F3A">
        <w:rPr>
          <w:rFonts w:ascii="Times New Roman" w:eastAsia="Times New Roman" w:hAnsi="Times New Roman" w:cs="Times New Roman"/>
          <w:snapToGrid w:val="0"/>
          <w:sz w:val="28"/>
          <w:szCs w:val="28"/>
          <w:lang w:eastAsia="ru-RU"/>
        </w:rPr>
        <w:t>программа мероприятия.</w:t>
      </w:r>
      <w:r w:rsidR="000F5F3A" w:rsidRPr="003C56A2">
        <w:rPr>
          <w:rFonts w:ascii="Times New Roman" w:hAnsi="Times New Roman" w:cs="Times New Roman"/>
          <w:color w:val="FF0000"/>
          <w:sz w:val="28"/>
          <w:szCs w:val="28"/>
        </w:rPr>
        <w:t xml:space="preserve"> </w:t>
      </w:r>
      <w:r w:rsidR="000F5F3A" w:rsidRPr="000F5F3A">
        <w:rPr>
          <w:rFonts w:ascii="Times New Roman" w:hAnsi="Times New Roman" w:cs="Times New Roman"/>
          <w:sz w:val="28"/>
          <w:szCs w:val="28"/>
        </w:rPr>
        <w:t xml:space="preserve">Подготовка  и  утверждение  </w:t>
      </w:r>
      <w:r w:rsidR="00F15615">
        <w:rPr>
          <w:rFonts w:ascii="Times New Roman" w:hAnsi="Times New Roman" w:cs="Times New Roman"/>
          <w:sz w:val="28"/>
          <w:szCs w:val="28"/>
        </w:rPr>
        <w:t xml:space="preserve">распоряжения председателя Комиссии, удостоверения и </w:t>
      </w:r>
      <w:r w:rsidR="000F5F3A" w:rsidRPr="000F5F3A">
        <w:rPr>
          <w:rFonts w:ascii="Times New Roman" w:hAnsi="Times New Roman" w:cs="Times New Roman"/>
          <w:sz w:val="28"/>
          <w:szCs w:val="28"/>
        </w:rPr>
        <w:t>программы  проведения  аудита  закупок осуществляется  в  порядке,  установленном  Регламентом Комиссии.</w:t>
      </w:r>
    </w:p>
    <w:p w:rsidR="000F5F3A" w:rsidRPr="000F5F3A" w:rsidRDefault="000F5F3A" w:rsidP="000F5F3A">
      <w:pPr>
        <w:spacing w:after="0" w:line="240" w:lineRule="auto"/>
        <w:ind w:firstLine="709"/>
        <w:jc w:val="both"/>
        <w:rPr>
          <w:rFonts w:ascii="Times New Roman" w:eastAsia="Times New Roman" w:hAnsi="Times New Roman" w:cs="Times New Roman"/>
          <w:sz w:val="28"/>
          <w:szCs w:val="28"/>
          <w:lang w:eastAsia="ru-RU"/>
        </w:rPr>
      </w:pPr>
      <w:r w:rsidRPr="000F5F3A">
        <w:rPr>
          <w:rFonts w:ascii="Times New Roman" w:eastAsia="Times New Roman" w:hAnsi="Times New Roman" w:cs="Times New Roman"/>
          <w:sz w:val="28"/>
          <w:szCs w:val="28"/>
          <w:lang w:eastAsia="ru-RU"/>
        </w:rPr>
        <w:t xml:space="preserve">При осуществлении анализа специфики предмета и объекта аудита рекомендуется </w:t>
      </w:r>
      <w:r w:rsidRPr="000F5F3A">
        <w:rPr>
          <w:rFonts w:ascii="Times New Roman" w:eastAsia="Calibri" w:hAnsi="Times New Roman" w:cs="Times New Roman"/>
          <w:sz w:val="28"/>
          <w:szCs w:val="28"/>
        </w:rPr>
        <w:t>выявить и проанализировать существующие риски неэффективного использования бюджетных средств.</w:t>
      </w:r>
    </w:p>
    <w:p w:rsidR="000F5F3A" w:rsidRPr="000F5F3A" w:rsidRDefault="000F5F3A" w:rsidP="000F5F3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F5F3A">
        <w:rPr>
          <w:rFonts w:ascii="Times New Roman" w:eastAsia="Times New Roman" w:hAnsi="Times New Roman" w:cs="Times New Roman"/>
          <w:sz w:val="28"/>
          <w:szCs w:val="28"/>
          <w:lang w:eastAsia="ru-RU"/>
        </w:rPr>
        <w:t xml:space="preserve">Сбор данных и информации на подготовительном этапе </w:t>
      </w:r>
      <w:r w:rsidRPr="000F5F3A">
        <w:rPr>
          <w:rFonts w:ascii="Times New Roman" w:eastAsia="Calibri" w:hAnsi="Times New Roman" w:cs="Times New Roman"/>
          <w:sz w:val="28"/>
          <w:szCs w:val="28"/>
        </w:rPr>
        <w:t>осуществля</w:t>
      </w:r>
      <w:r w:rsidR="00974738">
        <w:rPr>
          <w:rFonts w:ascii="Times New Roman" w:eastAsia="Calibri" w:hAnsi="Times New Roman" w:cs="Times New Roman"/>
          <w:sz w:val="28"/>
          <w:szCs w:val="28"/>
        </w:rPr>
        <w:t>ется</w:t>
      </w:r>
      <w:r w:rsidRPr="000F5F3A">
        <w:rPr>
          <w:rFonts w:ascii="Times New Roman" w:eastAsia="Calibri" w:hAnsi="Times New Roman" w:cs="Times New Roman"/>
          <w:sz w:val="28"/>
          <w:szCs w:val="28"/>
        </w:rPr>
        <w:t xml:space="preserve">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w:t>
      </w:r>
      <w:r w:rsidR="00974738">
        <w:rPr>
          <w:rFonts w:ascii="Times New Roman" w:eastAsia="Calibri" w:hAnsi="Times New Roman" w:cs="Times New Roman"/>
          <w:sz w:val="28"/>
          <w:szCs w:val="28"/>
        </w:rPr>
        <w:t>,</w:t>
      </w:r>
      <w:r w:rsidRPr="000F5F3A">
        <w:rPr>
          <w:rFonts w:ascii="Times New Roman" w:eastAsia="Calibri" w:hAnsi="Times New Roman" w:cs="Times New Roman"/>
          <w:sz w:val="28"/>
          <w:szCs w:val="28"/>
        </w:rPr>
        <w:t xml:space="preserve"> электронные торговые площадки, официальные сайты контрольных органов в сфере закупок, официальные</w:t>
      </w:r>
      <w:proofErr w:type="gramEnd"/>
      <w:r w:rsidRPr="000F5F3A">
        <w:rPr>
          <w:rFonts w:ascii="Times New Roman" w:eastAsia="Calibri" w:hAnsi="Times New Roman" w:cs="Times New Roman"/>
          <w:sz w:val="28"/>
          <w:szCs w:val="28"/>
        </w:rPr>
        <w:t xml:space="preserve"> сайты объектов аудита (контроля), данные государственной статистики).</w:t>
      </w:r>
    </w:p>
    <w:p w:rsidR="000C365E" w:rsidRPr="000C365E" w:rsidRDefault="00AF3691" w:rsidP="000C36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5F3A">
        <w:rPr>
          <w:rFonts w:ascii="Times New Roman" w:hAnsi="Times New Roman" w:cs="Times New Roman"/>
          <w:sz w:val="28"/>
          <w:szCs w:val="28"/>
        </w:rPr>
        <w:t xml:space="preserve">    </w:t>
      </w:r>
      <w:r w:rsidR="00F454BF" w:rsidRPr="000F5F3A">
        <w:rPr>
          <w:rFonts w:ascii="Times New Roman" w:hAnsi="Times New Roman" w:cs="Times New Roman"/>
          <w:sz w:val="28"/>
          <w:szCs w:val="28"/>
        </w:rPr>
        <w:t xml:space="preserve">   </w:t>
      </w:r>
      <w:r w:rsidRPr="000F5F3A">
        <w:rPr>
          <w:rFonts w:ascii="Times New Roman" w:hAnsi="Times New Roman" w:cs="Times New Roman"/>
          <w:sz w:val="28"/>
          <w:szCs w:val="28"/>
        </w:rPr>
        <w:t xml:space="preserve"> </w:t>
      </w:r>
      <w:r w:rsidR="005F3308">
        <w:rPr>
          <w:rFonts w:ascii="Times New Roman" w:hAnsi="Times New Roman" w:cs="Times New Roman"/>
          <w:sz w:val="28"/>
          <w:szCs w:val="28"/>
        </w:rPr>
        <w:t xml:space="preserve">4.1.2. </w:t>
      </w:r>
      <w:r w:rsidR="000C365E" w:rsidRPr="000F5F3A">
        <w:rPr>
          <w:rFonts w:ascii="Times New Roman" w:eastAsia="Times New Roman" w:hAnsi="Times New Roman" w:cs="Times New Roman"/>
          <w:color w:val="000000"/>
          <w:sz w:val="28"/>
          <w:szCs w:val="28"/>
          <w:lang w:eastAsia="ru-RU"/>
        </w:rPr>
        <w:t>В  ходе анализа системы планирования объектом аудита  (контроля)</w:t>
      </w:r>
      <w:r w:rsidR="005F3308">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закупок товаров, работ, услуг должностные лица К</w:t>
      </w:r>
      <w:r w:rsidR="000C365E" w:rsidRPr="000F5F3A">
        <w:rPr>
          <w:rFonts w:ascii="Times New Roman" w:eastAsia="Times New Roman" w:hAnsi="Times New Roman" w:cs="Times New Roman"/>
          <w:color w:val="000000"/>
          <w:sz w:val="28"/>
          <w:szCs w:val="28"/>
          <w:lang w:eastAsia="ru-RU"/>
        </w:rPr>
        <w:t>омиссии</w:t>
      </w:r>
      <w:r w:rsidR="000C365E" w:rsidRPr="000C365E">
        <w:rPr>
          <w:rFonts w:ascii="Times New Roman" w:eastAsia="Times New Roman" w:hAnsi="Times New Roman" w:cs="Times New Roman"/>
          <w:color w:val="000000"/>
          <w:sz w:val="28"/>
          <w:szCs w:val="28"/>
          <w:lang w:eastAsia="ru-RU"/>
        </w:rPr>
        <w:t xml:space="preserve"> осуществляют контрольные действия в отношении планов-графиков закупок,</w:t>
      </w:r>
      <w:r w:rsidR="000C365E">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обоснования закупок.</w:t>
      </w:r>
      <w:r w:rsidR="000C365E">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Контрольными мероприятиями устанавливается соответствие формирования, размещения и ведения объектами аудита (контроля)</w:t>
      </w:r>
      <w:r w:rsidR="00DF38F2">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планов-графиков закупок законодательству Российской Федерации о контрактной системе в сфере закупок.</w:t>
      </w:r>
    </w:p>
    <w:p w:rsidR="000C365E" w:rsidRPr="000C365E" w:rsidRDefault="003C56A2" w:rsidP="000C36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При проверке формирования плана-графика закупок объектами аудита</w:t>
      </w:r>
    </w:p>
    <w:p w:rsidR="000C365E" w:rsidRPr="000C365E" w:rsidRDefault="000C365E" w:rsidP="000C365E">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C365E">
        <w:rPr>
          <w:rFonts w:ascii="Times New Roman" w:eastAsia="Times New Roman" w:hAnsi="Times New Roman" w:cs="Times New Roman"/>
          <w:color w:val="000000"/>
          <w:sz w:val="28"/>
          <w:szCs w:val="28"/>
          <w:lang w:eastAsia="ru-RU"/>
        </w:rPr>
        <w:t>(контроля) должностные лица К</w:t>
      </w:r>
      <w:r w:rsidR="003C56A2">
        <w:rPr>
          <w:rFonts w:ascii="Times New Roman" w:eastAsia="Times New Roman" w:hAnsi="Times New Roman" w:cs="Times New Roman"/>
          <w:color w:val="000000"/>
          <w:sz w:val="28"/>
          <w:szCs w:val="28"/>
          <w:lang w:eastAsia="ru-RU"/>
        </w:rPr>
        <w:t>омиссии</w:t>
      </w:r>
      <w:r w:rsidRPr="000C365E">
        <w:rPr>
          <w:rFonts w:ascii="Times New Roman" w:eastAsia="Times New Roman" w:hAnsi="Times New Roman" w:cs="Times New Roman"/>
          <w:color w:val="000000"/>
          <w:sz w:val="28"/>
          <w:szCs w:val="28"/>
          <w:lang w:eastAsia="ru-RU"/>
        </w:rPr>
        <w:t xml:space="preserve"> осуществляют проверку обоснования</w:t>
      </w:r>
      <w:r w:rsidR="003C56A2">
        <w:rPr>
          <w:rFonts w:ascii="Times New Roman" w:eastAsia="Times New Roman" w:hAnsi="Times New Roman" w:cs="Times New Roman"/>
          <w:color w:val="000000"/>
          <w:sz w:val="28"/>
          <w:szCs w:val="28"/>
          <w:lang w:eastAsia="ru-RU"/>
        </w:rPr>
        <w:t xml:space="preserve"> </w:t>
      </w:r>
      <w:r w:rsidRPr="000C365E">
        <w:rPr>
          <w:rFonts w:ascii="Times New Roman" w:eastAsia="Times New Roman" w:hAnsi="Times New Roman" w:cs="Times New Roman"/>
          <w:color w:val="000000"/>
          <w:sz w:val="28"/>
          <w:szCs w:val="28"/>
          <w:lang w:eastAsia="ru-RU"/>
        </w:rPr>
        <w:t>начальной (максимальной) цены контракта, цены контракта, заключаемого с</w:t>
      </w:r>
      <w:r w:rsidR="003C56A2">
        <w:rPr>
          <w:rFonts w:ascii="Times New Roman" w:eastAsia="Times New Roman" w:hAnsi="Times New Roman" w:cs="Times New Roman"/>
          <w:color w:val="000000"/>
          <w:sz w:val="28"/>
          <w:szCs w:val="28"/>
          <w:lang w:eastAsia="ru-RU"/>
        </w:rPr>
        <w:t xml:space="preserve"> </w:t>
      </w:r>
      <w:r w:rsidRPr="000C365E">
        <w:rPr>
          <w:rFonts w:ascii="Times New Roman" w:eastAsia="Times New Roman" w:hAnsi="Times New Roman" w:cs="Times New Roman"/>
          <w:color w:val="000000"/>
          <w:sz w:val="28"/>
          <w:szCs w:val="28"/>
          <w:lang w:eastAsia="ru-RU"/>
        </w:rPr>
        <w:t>единственным исполнителем (поставщиком, подрядчиком), обоснованности</w:t>
      </w:r>
      <w:r w:rsidR="003C56A2">
        <w:rPr>
          <w:rFonts w:ascii="Times New Roman" w:eastAsia="Times New Roman" w:hAnsi="Times New Roman" w:cs="Times New Roman"/>
          <w:color w:val="000000"/>
          <w:sz w:val="28"/>
          <w:szCs w:val="28"/>
          <w:lang w:eastAsia="ru-RU"/>
        </w:rPr>
        <w:t xml:space="preserve"> </w:t>
      </w:r>
      <w:r w:rsidRPr="000C365E">
        <w:rPr>
          <w:rFonts w:ascii="Times New Roman" w:eastAsia="Times New Roman" w:hAnsi="Times New Roman" w:cs="Times New Roman"/>
          <w:color w:val="000000"/>
          <w:sz w:val="28"/>
          <w:szCs w:val="28"/>
          <w:lang w:eastAsia="ru-RU"/>
        </w:rPr>
        <w:t xml:space="preserve">выбора способа определения поставщика (подрядчика, исполнителя), соблюдения требований об осуществлении закупок у </w:t>
      </w:r>
      <w:r w:rsidR="00671000">
        <w:rPr>
          <w:rFonts w:ascii="Times New Roman" w:eastAsia="Times New Roman" w:hAnsi="Times New Roman" w:cs="Times New Roman"/>
          <w:color w:val="000000"/>
          <w:sz w:val="28"/>
          <w:szCs w:val="28"/>
          <w:lang w:eastAsia="ru-RU"/>
        </w:rPr>
        <w:t>отдельных участников закупок.</w:t>
      </w:r>
    </w:p>
    <w:p w:rsidR="000C365E" w:rsidRPr="000C365E" w:rsidRDefault="003C56A2" w:rsidP="000C36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В рамках контрольного мероприятия целесообразно оценить качество</w:t>
      </w:r>
      <w:r>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планирования закупок объектом аудита (контроля), в том числе путем анализа</w:t>
      </w:r>
      <w:r>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количества и объема вносимых изменений в первоначально утвержденны</w:t>
      </w:r>
      <w:r>
        <w:rPr>
          <w:rFonts w:ascii="Times New Roman" w:eastAsia="Times New Roman" w:hAnsi="Times New Roman" w:cs="Times New Roman"/>
          <w:color w:val="000000"/>
          <w:sz w:val="28"/>
          <w:szCs w:val="28"/>
          <w:lang w:eastAsia="ru-RU"/>
        </w:rPr>
        <w:t xml:space="preserve">й </w:t>
      </w:r>
      <w:r w:rsidR="000C365E" w:rsidRPr="000C365E">
        <w:rPr>
          <w:rFonts w:ascii="Times New Roman" w:eastAsia="Times New Roman" w:hAnsi="Times New Roman" w:cs="Times New Roman"/>
          <w:color w:val="000000"/>
          <w:sz w:val="28"/>
          <w:szCs w:val="28"/>
          <w:lang w:eastAsia="ru-RU"/>
        </w:rPr>
        <w:t>план-график закупок, а также равномерность распределения закупок</w:t>
      </w:r>
      <w:r>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в течение года.</w:t>
      </w:r>
    </w:p>
    <w:p w:rsidR="000C365E" w:rsidRDefault="003C56A2" w:rsidP="000C36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0C365E" w:rsidRPr="000C365E">
        <w:rPr>
          <w:rFonts w:ascii="Times New Roman" w:eastAsia="Times New Roman" w:hAnsi="Times New Roman" w:cs="Times New Roman"/>
          <w:color w:val="000000"/>
          <w:sz w:val="28"/>
          <w:szCs w:val="28"/>
          <w:lang w:eastAsia="ru-RU"/>
        </w:rPr>
        <w:t>В ходе контрольных действий должностные лица К</w:t>
      </w:r>
      <w:r>
        <w:rPr>
          <w:rFonts w:ascii="Times New Roman" w:eastAsia="Times New Roman" w:hAnsi="Times New Roman" w:cs="Times New Roman"/>
          <w:color w:val="000000"/>
          <w:sz w:val="28"/>
          <w:szCs w:val="28"/>
          <w:lang w:eastAsia="ru-RU"/>
        </w:rPr>
        <w:t>омиссии</w:t>
      </w:r>
      <w:r w:rsidR="000C365E" w:rsidRPr="000C365E">
        <w:rPr>
          <w:rFonts w:ascii="Times New Roman" w:eastAsia="Times New Roman" w:hAnsi="Times New Roman" w:cs="Times New Roman"/>
          <w:color w:val="000000"/>
          <w:sz w:val="28"/>
          <w:szCs w:val="28"/>
          <w:lang w:eastAsia="ru-RU"/>
        </w:rPr>
        <w:t xml:space="preserve"> устанавливают наличие нарушений, допущенных объектами аудита (контроля) при</w:t>
      </w:r>
      <w:r>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 xml:space="preserve">обосновании закупок в процессе </w:t>
      </w:r>
      <w:r>
        <w:rPr>
          <w:rFonts w:ascii="Times New Roman" w:eastAsia="Times New Roman" w:hAnsi="Times New Roman" w:cs="Times New Roman"/>
          <w:color w:val="000000"/>
          <w:sz w:val="28"/>
          <w:szCs w:val="28"/>
          <w:lang w:eastAsia="ru-RU"/>
        </w:rPr>
        <w:t xml:space="preserve">формирования и утверждения ими </w:t>
      </w:r>
      <w:r w:rsidR="000C365E" w:rsidRPr="000C365E">
        <w:rPr>
          <w:rFonts w:ascii="Times New Roman" w:eastAsia="Times New Roman" w:hAnsi="Times New Roman" w:cs="Times New Roman"/>
          <w:color w:val="000000"/>
          <w:sz w:val="28"/>
          <w:szCs w:val="28"/>
          <w:lang w:eastAsia="ru-RU"/>
        </w:rPr>
        <w:t>планов-графиков закупок (в том числе нарушений установленных требований к закупаемым заказчиком товарам, работам, услугам (в том числе предельной цены товаров, работ, услуг и (или) нормативных затрат на обеспечение</w:t>
      </w:r>
      <w:r>
        <w:rPr>
          <w:rFonts w:ascii="Times New Roman" w:eastAsia="Times New Roman" w:hAnsi="Times New Roman" w:cs="Times New Roman"/>
          <w:color w:val="000000"/>
          <w:sz w:val="28"/>
          <w:szCs w:val="28"/>
          <w:lang w:eastAsia="ru-RU"/>
        </w:rPr>
        <w:t xml:space="preserve"> </w:t>
      </w:r>
      <w:r w:rsidR="000C365E" w:rsidRPr="000C365E">
        <w:rPr>
          <w:rFonts w:ascii="Times New Roman" w:eastAsia="Times New Roman" w:hAnsi="Times New Roman" w:cs="Times New Roman"/>
          <w:color w:val="000000"/>
          <w:sz w:val="28"/>
          <w:szCs w:val="28"/>
          <w:lang w:eastAsia="ru-RU"/>
        </w:rPr>
        <w:t>функций заказчиков).</w:t>
      </w:r>
      <w:proofErr w:type="gramEnd"/>
    </w:p>
    <w:p w:rsidR="003C56A2" w:rsidRPr="000C365E" w:rsidRDefault="003C56A2" w:rsidP="000C365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yandex-sans" w:eastAsia="Times New Roman" w:hAnsi="yandex-sans" w:cs="Times New Roman"/>
          <w:color w:val="000000"/>
          <w:sz w:val="23"/>
          <w:szCs w:val="23"/>
          <w:lang w:eastAsia="ru-RU"/>
        </w:rPr>
        <w:t xml:space="preserve">        </w:t>
      </w:r>
      <w:r w:rsidR="00DF38F2">
        <w:rPr>
          <w:rFonts w:ascii="yandex-sans" w:eastAsia="Times New Roman" w:hAnsi="yandex-sans" w:cs="Times New Roman"/>
          <w:color w:val="000000"/>
          <w:sz w:val="23"/>
          <w:szCs w:val="23"/>
          <w:lang w:eastAsia="ru-RU"/>
        </w:rPr>
        <w:t xml:space="preserve"> </w:t>
      </w:r>
      <w:r w:rsidRPr="003C56A2">
        <w:rPr>
          <w:rFonts w:ascii="Times New Roman" w:eastAsia="Times New Roman" w:hAnsi="Times New Roman" w:cs="Times New Roman"/>
          <w:color w:val="000000"/>
          <w:sz w:val="28"/>
          <w:szCs w:val="28"/>
          <w:lang w:eastAsia="ru-RU"/>
        </w:rPr>
        <w:t>Должностные лица К</w:t>
      </w:r>
      <w:r>
        <w:rPr>
          <w:rFonts w:ascii="Times New Roman" w:eastAsia="Times New Roman" w:hAnsi="Times New Roman" w:cs="Times New Roman"/>
          <w:color w:val="000000"/>
          <w:sz w:val="28"/>
          <w:szCs w:val="28"/>
          <w:lang w:eastAsia="ru-RU"/>
        </w:rPr>
        <w:t>омиссии</w:t>
      </w:r>
      <w:r w:rsidRPr="003C56A2">
        <w:rPr>
          <w:rFonts w:ascii="Times New Roman" w:eastAsia="Times New Roman" w:hAnsi="Times New Roman" w:cs="Times New Roman"/>
          <w:color w:val="000000"/>
          <w:sz w:val="28"/>
          <w:szCs w:val="28"/>
          <w:lang w:eastAsia="ru-RU"/>
        </w:rPr>
        <w:t xml:space="preserve"> делают вывод об обоснованности (необоснованности) планируемых закупок, устанавливают соответствие порядка и формы</w:t>
      </w:r>
      <w:r>
        <w:rPr>
          <w:rFonts w:ascii="Times New Roman" w:eastAsia="Times New Roman" w:hAnsi="Times New Roman" w:cs="Times New Roman"/>
          <w:color w:val="000000"/>
          <w:sz w:val="28"/>
          <w:szCs w:val="28"/>
          <w:lang w:eastAsia="ru-RU"/>
        </w:rPr>
        <w:t xml:space="preserve"> </w:t>
      </w:r>
      <w:r w:rsidRPr="003C56A2">
        <w:rPr>
          <w:rFonts w:ascii="Times New Roman" w:eastAsia="Times New Roman" w:hAnsi="Times New Roman" w:cs="Times New Roman"/>
          <w:color w:val="000000"/>
          <w:sz w:val="28"/>
          <w:szCs w:val="28"/>
          <w:lang w:eastAsia="ru-RU"/>
        </w:rPr>
        <w:t>обоснования закупки законодательству Российской Федерации о контрактной</w:t>
      </w:r>
      <w:r>
        <w:rPr>
          <w:rFonts w:ascii="Times New Roman" w:eastAsia="Times New Roman" w:hAnsi="Times New Roman" w:cs="Times New Roman"/>
          <w:color w:val="000000"/>
          <w:sz w:val="28"/>
          <w:szCs w:val="28"/>
          <w:lang w:eastAsia="ru-RU"/>
        </w:rPr>
        <w:t xml:space="preserve"> </w:t>
      </w:r>
      <w:r w:rsidRPr="003C56A2">
        <w:rPr>
          <w:rFonts w:ascii="Times New Roman" w:eastAsia="Times New Roman" w:hAnsi="Times New Roman" w:cs="Times New Roman"/>
          <w:color w:val="000000"/>
          <w:sz w:val="28"/>
          <w:szCs w:val="28"/>
          <w:lang w:eastAsia="ru-RU"/>
        </w:rPr>
        <w:t>системе в сфере закупок.</w:t>
      </w:r>
    </w:p>
    <w:p w:rsidR="00806300" w:rsidRPr="00806300" w:rsidRDefault="00180272" w:rsidP="0080630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F38F2">
        <w:rPr>
          <w:rFonts w:ascii="Times New Roman" w:hAnsi="Times New Roman" w:cs="Times New Roman"/>
          <w:sz w:val="28"/>
          <w:szCs w:val="28"/>
        </w:rPr>
        <w:t xml:space="preserve"> </w:t>
      </w:r>
      <w:r w:rsidR="00806300" w:rsidRPr="00806300">
        <w:rPr>
          <w:rFonts w:ascii="Times New Roman" w:eastAsia="Times New Roman" w:hAnsi="Times New Roman" w:cs="Times New Roman"/>
          <w:snapToGrid w:val="0"/>
          <w:sz w:val="28"/>
          <w:szCs w:val="28"/>
          <w:lang w:eastAsia="ru-RU"/>
        </w:rPr>
        <w:t xml:space="preserve">Под целесообразностью расходов на закупки понимается наличие обоснованных муниципальных нужд, необходимых для достижения целей и реализации мероприятий </w:t>
      </w:r>
      <w:r w:rsidR="00806300" w:rsidRPr="00806300">
        <w:rPr>
          <w:rFonts w:ascii="Times New Roman" w:eastAsia="Times New Roman" w:hAnsi="Times New Roman" w:cs="Times New Roman"/>
          <w:color w:val="000000"/>
          <w:sz w:val="28"/>
          <w:szCs w:val="28"/>
          <w:lang w:eastAsia="ru-RU"/>
        </w:rPr>
        <w:t>муниципальных программ, выполнения установленных функций и полномочий органов местного самоуправления</w:t>
      </w:r>
      <w:r w:rsidR="00DF38F2">
        <w:rPr>
          <w:rFonts w:ascii="Times New Roman" w:eastAsia="Times New Roman" w:hAnsi="Times New Roman" w:cs="Times New Roman"/>
          <w:color w:val="000000"/>
          <w:sz w:val="28"/>
          <w:szCs w:val="28"/>
          <w:lang w:eastAsia="ru-RU"/>
        </w:rPr>
        <w:t xml:space="preserve"> муниципального округа</w:t>
      </w:r>
      <w:r w:rsidR="00806300" w:rsidRPr="00806300">
        <w:rPr>
          <w:rFonts w:ascii="Times New Roman" w:eastAsia="Times New Roman" w:hAnsi="Times New Roman" w:cs="Times New Roman"/>
          <w:color w:val="000000"/>
          <w:sz w:val="28"/>
          <w:szCs w:val="28"/>
          <w:lang w:eastAsia="ru-RU"/>
        </w:rPr>
        <w:t>.</w:t>
      </w:r>
    </w:p>
    <w:p w:rsidR="00DE31FE" w:rsidRPr="00DE31FE" w:rsidRDefault="00806300" w:rsidP="00DE31FE">
      <w:pPr>
        <w:spacing w:after="0" w:line="240" w:lineRule="auto"/>
        <w:jc w:val="both"/>
        <w:rPr>
          <w:rFonts w:ascii="Times New Roman" w:eastAsia="Times New Roman" w:hAnsi="Times New Roman" w:cs="Times New Roman"/>
          <w:snapToGrid w:val="0"/>
          <w:sz w:val="28"/>
          <w:szCs w:val="28"/>
          <w:lang w:eastAsia="ru-RU"/>
        </w:rPr>
      </w:pPr>
      <w:r w:rsidRPr="00806300">
        <w:rPr>
          <w:rFonts w:ascii="Times New Roman" w:eastAsia="Times New Roman" w:hAnsi="Times New Roman" w:cs="Times New Roman"/>
          <w:snapToGrid w:val="0"/>
          <w:sz w:val="28"/>
          <w:szCs w:val="28"/>
          <w:lang w:eastAsia="ru-RU"/>
        </w:rPr>
        <w:t xml:space="preserve">     </w:t>
      </w:r>
      <w:r w:rsidR="00DF38F2">
        <w:rPr>
          <w:rFonts w:ascii="Times New Roman" w:eastAsia="Times New Roman" w:hAnsi="Times New Roman" w:cs="Times New Roman"/>
          <w:snapToGrid w:val="0"/>
          <w:sz w:val="28"/>
          <w:szCs w:val="28"/>
          <w:lang w:eastAsia="ru-RU"/>
        </w:rPr>
        <w:t xml:space="preserve">  </w:t>
      </w:r>
      <w:r w:rsidRPr="00806300">
        <w:rPr>
          <w:rFonts w:ascii="Times New Roman" w:eastAsia="Times New Roman" w:hAnsi="Times New Roman" w:cs="Times New Roman"/>
          <w:snapToGrid w:val="0"/>
          <w:sz w:val="28"/>
          <w:szCs w:val="28"/>
          <w:lang w:eastAsia="ru-RU"/>
        </w:rPr>
        <w:t>Под обоснованностью расходов на закупки понимается наличие обоснования, в том числе с использованием правил нормирования</w:t>
      </w:r>
      <w:r w:rsidR="00DF38F2">
        <w:rPr>
          <w:rFonts w:ascii="Times New Roman" w:eastAsia="Times New Roman" w:hAnsi="Times New Roman" w:cs="Times New Roman"/>
          <w:snapToGrid w:val="0"/>
          <w:sz w:val="28"/>
          <w:szCs w:val="28"/>
          <w:lang w:eastAsia="ru-RU"/>
        </w:rPr>
        <w:t>,</w:t>
      </w:r>
      <w:r w:rsidRPr="00806300">
        <w:rPr>
          <w:rFonts w:ascii="Times New Roman" w:eastAsia="Times New Roman" w:hAnsi="Times New Roman" w:cs="Times New Roman"/>
          <w:snapToGrid w:val="0"/>
          <w:sz w:val="28"/>
          <w:szCs w:val="28"/>
          <w:lang w:eastAsia="ru-RU"/>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r w:rsidR="00DE31FE" w:rsidRPr="00DE31FE">
        <w:rPr>
          <w:rFonts w:ascii="Times New Roman" w:eastAsia="Times New Roman" w:hAnsi="Times New Roman" w:cs="Times New Roman"/>
          <w:snapToGrid w:val="0"/>
          <w:sz w:val="28"/>
          <w:szCs w:val="28"/>
          <w:lang w:eastAsia="ru-RU"/>
        </w:rPr>
        <w:t xml:space="preserve"> </w:t>
      </w:r>
    </w:p>
    <w:p w:rsidR="00806300" w:rsidRPr="00806300" w:rsidRDefault="00DE31FE" w:rsidP="00DE31FE">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DF38F2">
        <w:rPr>
          <w:rFonts w:ascii="Times New Roman" w:eastAsia="Times New Roman" w:hAnsi="Times New Roman" w:cs="Times New Roman"/>
          <w:snapToGrid w:val="0"/>
          <w:sz w:val="28"/>
          <w:szCs w:val="28"/>
          <w:lang w:eastAsia="ru-RU"/>
        </w:rPr>
        <w:t xml:space="preserve">  </w:t>
      </w:r>
      <w:r w:rsidRPr="00DE31FE">
        <w:rPr>
          <w:rFonts w:ascii="Times New Roman" w:eastAsia="Times New Roman" w:hAnsi="Times New Roman" w:cs="Times New Roman"/>
          <w:snapToGrid w:val="0"/>
          <w:sz w:val="28"/>
          <w:szCs w:val="28"/>
          <w:lang w:eastAsia="ru-RU"/>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r>
        <w:rPr>
          <w:rFonts w:ascii="Times New Roman" w:eastAsia="Times New Roman" w:hAnsi="Times New Roman" w:cs="Times New Roman"/>
          <w:snapToGrid w:val="0"/>
          <w:sz w:val="28"/>
          <w:szCs w:val="28"/>
          <w:lang w:eastAsia="ru-RU"/>
        </w:rPr>
        <w:t xml:space="preserve"> </w:t>
      </w:r>
      <w:r w:rsidRPr="00DE31FE">
        <w:rPr>
          <w:rFonts w:ascii="Times New Roman" w:eastAsia="Calibri" w:hAnsi="Times New Roman" w:cs="Times New Roman"/>
          <w:sz w:val="28"/>
          <w:szCs w:val="28"/>
        </w:rPr>
        <w:t xml:space="preserve">В рамках мероприятия целесообразно </w:t>
      </w:r>
      <w:r w:rsidRPr="00DE31FE">
        <w:rPr>
          <w:rFonts w:ascii="Times New Roman" w:eastAsia="Times New Roman" w:hAnsi="Times New Roman" w:cs="Times New Roman"/>
          <w:snapToGrid w:val="0"/>
          <w:sz w:val="28"/>
          <w:szCs w:val="28"/>
          <w:lang w:eastAsia="ru-RU"/>
        </w:rPr>
        <w:t>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650A8A" w:rsidRPr="00DE31FE" w:rsidRDefault="00650A8A" w:rsidP="00DE31FE">
      <w:pPr>
        <w:spacing w:after="0" w:line="240" w:lineRule="auto"/>
        <w:jc w:val="both"/>
        <w:rPr>
          <w:rFonts w:ascii="Times New Roman" w:hAnsi="Times New Roman" w:cs="Times New Roman"/>
          <w:sz w:val="28"/>
          <w:szCs w:val="28"/>
        </w:rPr>
      </w:pPr>
    </w:p>
    <w:p w:rsidR="00671000" w:rsidRDefault="00EC67F4" w:rsidP="00EC67F4">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EC67F4">
        <w:rPr>
          <w:rFonts w:ascii="Times New Roman" w:eastAsia="Times New Roman" w:hAnsi="Times New Roman" w:cs="Times New Roman"/>
          <w:i/>
          <w:sz w:val="28"/>
          <w:szCs w:val="28"/>
          <w:lang w:eastAsia="ru-RU"/>
        </w:rPr>
        <w:t>4.2. Основной этап аудита в сфере закупок</w:t>
      </w:r>
    </w:p>
    <w:p w:rsidR="009F1075" w:rsidRPr="00EC67F4" w:rsidRDefault="009F1075" w:rsidP="00EC67F4">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EC67F4" w:rsidRPr="00EC67F4" w:rsidRDefault="00671000" w:rsidP="0067100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EC67F4" w:rsidRPr="00EC67F4">
        <w:rPr>
          <w:rFonts w:ascii="Times New Roman" w:eastAsia="Times New Roman" w:hAnsi="Times New Roman" w:cs="Times New Roman"/>
          <w:snapToGrid w:val="0"/>
          <w:sz w:val="28"/>
          <w:szCs w:val="28"/>
          <w:lang w:eastAsia="ru-RU"/>
        </w:rPr>
        <w:t>На основном этапе аудита</w:t>
      </w:r>
      <w:r w:rsidR="00EC67F4" w:rsidRPr="00EC67F4">
        <w:rPr>
          <w:rFonts w:ascii="Times New Roman" w:eastAsia="Times New Roman" w:hAnsi="Times New Roman" w:cs="Times New Roman"/>
          <w:bCs/>
          <w:snapToGrid w:val="0"/>
          <w:sz w:val="28"/>
          <w:szCs w:val="28"/>
          <w:lang w:eastAsia="ru-RU"/>
        </w:rPr>
        <w:t xml:space="preserve"> в сфере закупок проводятся проверка, анализ и оценка информации </w:t>
      </w:r>
      <w:r w:rsidR="00EC67F4" w:rsidRPr="00EC67F4">
        <w:rPr>
          <w:rFonts w:ascii="Times New Roman" w:eastAsia="Calibri" w:hAnsi="Times New Roman" w:cs="Times New Roman"/>
          <w:sz w:val="28"/>
          <w:szCs w:val="28"/>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00EC67F4" w:rsidRPr="00EC67F4">
        <w:rPr>
          <w:rFonts w:ascii="Times New Roman" w:eastAsia="Times New Roman" w:hAnsi="Times New Roman" w:cs="Times New Roman"/>
          <w:bCs/>
          <w:snapToGrid w:val="0"/>
          <w:sz w:val="28"/>
          <w:szCs w:val="28"/>
          <w:lang w:eastAsia="ru-RU"/>
        </w:rPr>
        <w:t xml:space="preserve"> вопросами программы мероприятия</w:t>
      </w:r>
      <w:r w:rsidR="00EC67F4" w:rsidRPr="00EC67F4">
        <w:rPr>
          <w:rFonts w:ascii="Times New Roman" w:eastAsia="Times New Roman" w:hAnsi="Times New Roman" w:cs="Times New Roman"/>
          <w:snapToGrid w:val="0"/>
          <w:sz w:val="28"/>
          <w:szCs w:val="28"/>
          <w:lang w:eastAsia="ru-RU"/>
        </w:rPr>
        <w:t>.</w:t>
      </w:r>
    </w:p>
    <w:p w:rsidR="00EC67F4" w:rsidRPr="00EC67F4" w:rsidRDefault="00671000" w:rsidP="0067100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 xml:space="preserve">        </w:t>
      </w:r>
      <w:r w:rsidR="00EC67F4" w:rsidRPr="00EC67F4">
        <w:rPr>
          <w:rFonts w:ascii="Times New Roman" w:eastAsia="Times New Roman" w:hAnsi="Times New Roman" w:cs="Times New Roman"/>
          <w:snapToGrid w:val="0"/>
          <w:sz w:val="28"/>
          <w:szCs w:val="28"/>
          <w:lang w:eastAsia="ru-RU"/>
        </w:rPr>
        <w:t xml:space="preserve">Порядок оформления рабочей и промежуточной документации предусмотрен  </w:t>
      </w:r>
      <w:r w:rsidR="00EC67F4" w:rsidRPr="00EC67F4">
        <w:rPr>
          <w:rFonts w:ascii="Times New Roman" w:eastAsia="Times New Roman" w:hAnsi="Times New Roman" w:cs="Times New Roman"/>
          <w:sz w:val="28"/>
          <w:szCs w:val="28"/>
          <w:lang w:eastAsia="ru-RU"/>
        </w:rPr>
        <w:t>стандартами  внешнего муниципального финансового контроля</w:t>
      </w:r>
      <w:r w:rsidR="00D43689">
        <w:rPr>
          <w:rFonts w:ascii="Times New Roman" w:eastAsia="Times New Roman" w:hAnsi="Times New Roman" w:cs="Times New Roman"/>
          <w:sz w:val="28"/>
          <w:szCs w:val="28"/>
          <w:lang w:eastAsia="ru-RU"/>
        </w:rPr>
        <w:t xml:space="preserve">  Комиссии </w:t>
      </w:r>
      <w:r w:rsidR="00EC67F4" w:rsidRPr="00EC67F4">
        <w:rPr>
          <w:rFonts w:ascii="Times New Roman" w:eastAsia="Times New Roman" w:hAnsi="Times New Roman" w:cs="Times New Roman"/>
          <w:sz w:val="28"/>
          <w:szCs w:val="28"/>
          <w:lang w:eastAsia="ru-RU"/>
        </w:rPr>
        <w:t xml:space="preserve"> «Проведение экспертно-аналитического мероприятия»</w:t>
      </w:r>
      <w:r w:rsidR="00D43689">
        <w:rPr>
          <w:rFonts w:ascii="Times New Roman" w:eastAsia="Times New Roman" w:hAnsi="Times New Roman" w:cs="Times New Roman"/>
          <w:sz w:val="28"/>
          <w:szCs w:val="28"/>
          <w:lang w:eastAsia="ru-RU"/>
        </w:rPr>
        <w:t xml:space="preserve"> и </w:t>
      </w:r>
      <w:r w:rsidR="00EC67F4" w:rsidRPr="00EC67F4">
        <w:rPr>
          <w:rFonts w:ascii="Times New Roman" w:eastAsia="Times New Roman" w:hAnsi="Times New Roman" w:cs="Times New Roman"/>
          <w:sz w:val="28"/>
          <w:szCs w:val="28"/>
          <w:lang w:eastAsia="ru-RU"/>
        </w:rPr>
        <w:t xml:space="preserve"> «Общие правила проведения контрольного мероприятия».</w:t>
      </w:r>
    </w:p>
    <w:p w:rsidR="00EC67F4" w:rsidRPr="00EC67F4" w:rsidRDefault="00671000" w:rsidP="0067100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806300">
        <w:rPr>
          <w:rFonts w:ascii="Times New Roman" w:eastAsia="Times New Roman" w:hAnsi="Times New Roman" w:cs="Times New Roman"/>
          <w:snapToGrid w:val="0"/>
          <w:sz w:val="28"/>
          <w:szCs w:val="28"/>
          <w:lang w:eastAsia="ru-RU"/>
        </w:rPr>
        <w:t xml:space="preserve">4.2.1. </w:t>
      </w:r>
      <w:r w:rsidR="00EC67F4" w:rsidRPr="00EC67F4">
        <w:rPr>
          <w:rFonts w:ascii="Times New Roman" w:eastAsia="Times New Roman" w:hAnsi="Times New Roman" w:cs="Times New Roman"/>
          <w:snapToGrid w:val="0"/>
          <w:sz w:val="28"/>
          <w:szCs w:val="28"/>
          <w:lang w:eastAsia="ru-RU"/>
        </w:rPr>
        <w:t>В ходе проведения мероприятия подлежат рассмотрению следующие основные вопросы:</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lastRenderedPageBreak/>
        <w:t>- наличие, порядок формирования и организация деятельности контрактной службы (назначения контрактного управляющего);</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наличие, порядок формирования, организация работы комиссии (комиссий) по осуществлению закупок;</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порядок организации совместных конкурсов и аукционов;</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организация и порядок проведения ведомственного контроля в сфере закупок в отношении подведомственных заказчиков;</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проведение обязательного общественного обсуждения закупок в случаях предусмотренных действующим законодательством;</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порядок формирования, утверждения и ведения плана-графика, а также порядок его размещения в открытом доступе;</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обоснование закупки;</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обоснованность и законность выбора конкурентного способа определения поставщика (подрядчика, исполнителя);</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обоснование начальной (максимальной) цены контракта, цены контракта, заключаемого с единственным поставщиком;</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проверка документации (извещения) о закупке на предмет соответствия требованиям действующего законодательства;</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проверка наличия в контракте обязательных условий;</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установление преимуществ отдельным участникам закупок;</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наличие и соответствие законодательству обеспечения заявок;</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наличие и соответствие законодательству обеспечения исполнения контракта;</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xml:space="preserve">- проверка  соблюдения требований законодательства </w:t>
      </w:r>
      <w:proofErr w:type="gramStart"/>
      <w:r w:rsidRPr="00EC67F4">
        <w:rPr>
          <w:rFonts w:ascii="Times New Roman" w:eastAsia="Times New Roman" w:hAnsi="Times New Roman" w:cs="Times New Roman"/>
          <w:sz w:val="28"/>
          <w:szCs w:val="28"/>
          <w:lang w:eastAsia="ru-RU"/>
        </w:rPr>
        <w:t>при</w:t>
      </w:r>
      <w:proofErr w:type="gramEnd"/>
      <w:r w:rsidRPr="00EC67F4">
        <w:rPr>
          <w:rFonts w:ascii="Times New Roman" w:eastAsia="Times New Roman" w:hAnsi="Times New Roman" w:cs="Times New Roman"/>
          <w:sz w:val="28"/>
          <w:szCs w:val="28"/>
          <w:lang w:eastAsia="ru-RU"/>
        </w:rPr>
        <w:t xml:space="preserve"> оценки заявок;</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проверка протоколов, составленных в ходе определения поставщика, включая их наличие, требования к содержанию и размещению;</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применение антидемпинговых мер при проведении конкурса и аукциона;</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соблюдение сроков и порядка заключения контрактов;</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оценка законности внесения изменений в контракт, его расторжение (при их наличии);</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проверка наличия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оценка своевременности действий заказчика по реализации условий контракта, включая своевременность расчетов по контракту;</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оценка соответствия поставленных товаров, выполненных работ, оказанных услуг требованиям, установленным в контрактах;</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t>- оценка целевого характера использования поставленных товаров, результатов выполненных работ и оказанных услуг;</w:t>
      </w:r>
    </w:p>
    <w:p w:rsidR="00EC67F4" w:rsidRPr="00EC67F4" w:rsidRDefault="00EC67F4" w:rsidP="00EC67F4">
      <w:pPr>
        <w:spacing w:after="0" w:line="240" w:lineRule="auto"/>
        <w:ind w:firstLine="709"/>
        <w:contextualSpacing/>
        <w:jc w:val="both"/>
        <w:rPr>
          <w:rFonts w:ascii="Times New Roman" w:eastAsia="Times New Roman" w:hAnsi="Times New Roman" w:cs="Times New Roman"/>
          <w:sz w:val="28"/>
          <w:szCs w:val="28"/>
          <w:lang w:eastAsia="ru-RU"/>
        </w:rPr>
      </w:pPr>
      <w:r w:rsidRPr="00EC67F4">
        <w:rPr>
          <w:rFonts w:ascii="Times New Roman" w:eastAsia="Times New Roman" w:hAnsi="Times New Roman" w:cs="Times New Roman"/>
          <w:sz w:val="28"/>
          <w:szCs w:val="28"/>
          <w:lang w:eastAsia="ru-RU"/>
        </w:rPr>
        <w:lastRenderedPageBreak/>
        <w:t>- применение обеспечительных мер и мер ответственности по контракту.</w:t>
      </w:r>
    </w:p>
    <w:p w:rsidR="00EC67F4" w:rsidRPr="00EC67F4" w:rsidRDefault="00EC67F4" w:rsidP="00EC67F4">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EC67F4">
        <w:rPr>
          <w:rFonts w:ascii="Times New Roman" w:eastAsia="Times New Roman" w:hAnsi="Times New Roman" w:cs="Times New Roman"/>
          <w:snapToGrid w:val="0"/>
          <w:sz w:val="28"/>
          <w:szCs w:val="28"/>
          <w:lang w:eastAsia="ru-RU"/>
        </w:rPr>
        <w:t>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w:t>
      </w:r>
    </w:p>
    <w:p w:rsidR="00EC67F4" w:rsidRPr="00D65CD5" w:rsidRDefault="00DD7CEE" w:rsidP="00D65CD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EC67F4" w:rsidRPr="00EC67F4">
        <w:rPr>
          <w:rFonts w:ascii="Times New Roman" w:eastAsia="Times New Roman" w:hAnsi="Times New Roman" w:cs="Times New Roman"/>
          <w:snapToGrid w:val="0"/>
          <w:sz w:val="28"/>
          <w:szCs w:val="28"/>
          <w:lang w:eastAsia="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r w:rsidR="001E5426" w:rsidRPr="00D65CD5">
        <w:rPr>
          <w:rFonts w:ascii="Times New Roman" w:eastAsia="Times New Roman" w:hAnsi="Times New Roman" w:cs="Times New Roman"/>
          <w:snapToGrid w:val="0"/>
          <w:sz w:val="28"/>
          <w:szCs w:val="28"/>
          <w:lang w:eastAsia="ru-RU"/>
        </w:rPr>
        <w:t xml:space="preserve"> </w:t>
      </w:r>
      <w:r w:rsidR="00EC67F4" w:rsidRPr="00EC67F4">
        <w:rPr>
          <w:rFonts w:ascii="Times New Roman" w:eastAsia="Times New Roman" w:hAnsi="Times New Roman" w:cs="Times New Roman"/>
          <w:snapToGrid w:val="0"/>
          <w:sz w:val="28"/>
          <w:szCs w:val="28"/>
          <w:lang w:eastAsia="ru-RU"/>
        </w:rPr>
        <w:t>Обобщение данной информации возможно в табличной форме.</w:t>
      </w:r>
    </w:p>
    <w:p w:rsidR="00D65CD5" w:rsidRPr="00D65CD5" w:rsidRDefault="00806300" w:rsidP="00D65CD5">
      <w:pPr>
        <w:spacing w:after="0" w:line="240" w:lineRule="auto"/>
        <w:jc w:val="both"/>
        <w:rPr>
          <w:rFonts w:ascii="Times New Roman" w:eastAsia="Calibri" w:hAnsi="Times New Roman" w:cs="Times New Roman"/>
          <w:sz w:val="28"/>
          <w:szCs w:val="28"/>
        </w:rPr>
      </w:pPr>
      <w:r w:rsidRPr="00D65CD5">
        <w:rPr>
          <w:rFonts w:ascii="Times New Roman" w:eastAsia="Times New Roman" w:hAnsi="Times New Roman" w:cs="Times New Roman"/>
          <w:snapToGrid w:val="0"/>
          <w:sz w:val="28"/>
          <w:szCs w:val="28"/>
          <w:lang w:eastAsia="ru-RU"/>
        </w:rPr>
        <w:t xml:space="preserve">      </w:t>
      </w:r>
      <w:r w:rsidR="00353C95">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 xml:space="preserve"> 4.2.2. </w:t>
      </w:r>
      <w:r w:rsidR="00D65CD5" w:rsidRPr="00D65CD5">
        <w:rPr>
          <w:rFonts w:ascii="Times New Roman" w:eastAsia="Calibri" w:hAnsi="Times New Roman" w:cs="Times New Roman"/>
          <w:sz w:val="28"/>
          <w:szCs w:val="28"/>
        </w:rPr>
        <w:t>На данном этапе осуществляется проверка и анализ эффективности расходов на закупки в процессе планирования закупок товаров</w:t>
      </w:r>
      <w:r w:rsidR="00353C95">
        <w:rPr>
          <w:rFonts w:ascii="Times New Roman" w:eastAsia="Calibri" w:hAnsi="Times New Roman" w:cs="Times New Roman"/>
          <w:sz w:val="28"/>
          <w:szCs w:val="28"/>
        </w:rPr>
        <w:t>, р</w:t>
      </w:r>
      <w:r w:rsidR="00D65CD5" w:rsidRPr="00D65CD5">
        <w:rPr>
          <w:rFonts w:ascii="Times New Roman" w:eastAsia="Calibri" w:hAnsi="Times New Roman" w:cs="Times New Roman"/>
          <w:sz w:val="28"/>
          <w:szCs w:val="28"/>
        </w:rPr>
        <w:t>абот, услуг, определения поставщиков (исполнителей, подрядчиков), заключения и исполнения контрактов.</w:t>
      </w:r>
    </w:p>
    <w:p w:rsidR="00D65CD5" w:rsidRPr="00D65CD5" w:rsidRDefault="00D65CD5" w:rsidP="00D65CD5">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353C95">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 xml:space="preserve">Под эффективностью расходов на закупки понимается эффективное </w:t>
      </w:r>
      <w:r w:rsidRPr="00D65CD5">
        <w:rPr>
          <w:rFonts w:ascii="Times New Roman" w:eastAsia="Times New Roman" w:hAnsi="Times New Roman" w:cs="Times New Roman"/>
          <w:sz w:val="28"/>
          <w:szCs w:val="28"/>
          <w:lang w:eastAsia="ru-RU"/>
        </w:rPr>
        <w:t xml:space="preserve">применение имеющихся ресурсов, </w:t>
      </w:r>
      <w:r w:rsidRPr="00D65CD5">
        <w:rPr>
          <w:rFonts w:ascii="Times New Roman" w:eastAsia="Times New Roman" w:hAnsi="Times New Roman" w:cs="Times New Roman"/>
          <w:snapToGrid w:val="0"/>
          <w:sz w:val="28"/>
          <w:szCs w:val="28"/>
          <w:lang w:eastAsia="ru-RU"/>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D65CD5">
        <w:rPr>
          <w:rFonts w:ascii="Times New Roman" w:eastAsia="Times New Roman" w:hAnsi="Times New Roman" w:cs="Times New Roman"/>
          <w:sz w:val="28"/>
          <w:szCs w:val="28"/>
          <w:lang w:eastAsia="ru-RU"/>
        </w:rPr>
        <w:t>достижении запланированных целей осуществления закупок.</w:t>
      </w:r>
    </w:p>
    <w:p w:rsidR="00D65CD5" w:rsidRPr="00D65CD5" w:rsidRDefault="00D65CD5" w:rsidP="00D65CD5">
      <w:pPr>
        <w:spacing w:after="0"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353C95">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D65CD5" w:rsidRPr="00D65CD5" w:rsidRDefault="00D65CD5" w:rsidP="00D65CD5">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353C95">
        <w:rPr>
          <w:rFonts w:ascii="Times New Roman" w:eastAsia="Times New Roman" w:hAnsi="Times New Roman" w:cs="Times New Roman"/>
          <w:snapToGrid w:val="0"/>
          <w:sz w:val="28"/>
          <w:szCs w:val="28"/>
          <w:lang w:eastAsia="ru-RU"/>
        </w:rPr>
        <w:t xml:space="preserve">  </w:t>
      </w:r>
      <w:proofErr w:type="gramStart"/>
      <w:r w:rsidRPr="00D65CD5">
        <w:rPr>
          <w:rFonts w:ascii="Times New Roman" w:eastAsia="Times New Roman" w:hAnsi="Times New Roman" w:cs="Times New Roman"/>
          <w:snapToGrid w:val="0"/>
          <w:sz w:val="28"/>
          <w:szCs w:val="28"/>
          <w:lang w:eastAsia="ru-RU"/>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D65CD5">
        <w:rPr>
          <w:rFonts w:ascii="Times New Roman" w:eastAsia="Times New Roman" w:hAnsi="Times New Roman" w:cs="Times New Roman"/>
          <w:snapToGrid w:val="0"/>
          <w:sz w:val="28"/>
          <w:szCs w:val="28"/>
          <w:lang w:eastAsia="ru-RU"/>
        </w:rPr>
        <w:t xml:space="preserve"> годности и т. п.);</w:t>
      </w:r>
    </w:p>
    <w:p w:rsidR="00D65CD5" w:rsidRPr="00D65CD5" w:rsidRDefault="00D65CD5" w:rsidP="00D65CD5">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экономия бюджетных сре</w:t>
      </w:r>
      <w:proofErr w:type="gramStart"/>
      <w:r w:rsidRPr="00D65CD5">
        <w:rPr>
          <w:rFonts w:ascii="Times New Roman" w:eastAsia="Times New Roman" w:hAnsi="Times New Roman" w:cs="Times New Roman"/>
          <w:snapToGrid w:val="0"/>
          <w:sz w:val="28"/>
          <w:szCs w:val="28"/>
          <w:lang w:eastAsia="ru-RU"/>
        </w:rPr>
        <w:t>дств в пр</w:t>
      </w:r>
      <w:proofErr w:type="gramEnd"/>
      <w:r w:rsidRPr="00D65CD5">
        <w:rPr>
          <w:rFonts w:ascii="Times New Roman" w:eastAsia="Times New Roman" w:hAnsi="Times New Roman" w:cs="Times New Roman"/>
          <w:snapToGrid w:val="0"/>
          <w:sz w:val="28"/>
          <w:szCs w:val="28"/>
          <w:lang w:eastAsia="ru-RU"/>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D65CD5" w:rsidRPr="00D65CD5" w:rsidRDefault="00D65CD5" w:rsidP="00D65CD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w:t>
      </w:r>
      <w:r w:rsidRPr="00D65CD5">
        <w:rPr>
          <w:rFonts w:ascii="Times New Roman" w:eastAsia="Calibri" w:hAnsi="Times New Roman" w:cs="Times New Roman"/>
          <w:sz w:val="28"/>
          <w:szCs w:val="28"/>
        </w:rPr>
        <w:t>инновационной и высокотехнологичной продукции</w:t>
      </w:r>
      <w:r w:rsidRPr="00D65CD5">
        <w:rPr>
          <w:rFonts w:ascii="Times New Roman" w:eastAsia="Times New Roman" w:hAnsi="Times New Roman" w:cs="Times New Roman"/>
          <w:snapToGrid w:val="0"/>
          <w:sz w:val="28"/>
          <w:szCs w:val="28"/>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D65CD5" w:rsidRPr="00D65CD5" w:rsidRDefault="00D65CD5" w:rsidP="00D65CD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экономия бюджетных сре</w:t>
      </w:r>
      <w:proofErr w:type="gramStart"/>
      <w:r w:rsidRPr="00D65CD5">
        <w:rPr>
          <w:rFonts w:ascii="Times New Roman" w:eastAsia="Times New Roman" w:hAnsi="Times New Roman" w:cs="Times New Roman"/>
          <w:snapToGrid w:val="0"/>
          <w:sz w:val="28"/>
          <w:szCs w:val="28"/>
          <w:lang w:eastAsia="ru-RU"/>
        </w:rPr>
        <w:t>дств пр</w:t>
      </w:r>
      <w:proofErr w:type="gramEnd"/>
      <w:r w:rsidRPr="00D65CD5">
        <w:rPr>
          <w:rFonts w:ascii="Times New Roman" w:eastAsia="Times New Roman" w:hAnsi="Times New Roman" w:cs="Times New Roman"/>
          <w:snapToGrid w:val="0"/>
          <w:sz w:val="28"/>
          <w:szCs w:val="28"/>
          <w:lang w:eastAsia="ru-RU"/>
        </w:rPr>
        <w:t xml:space="preserve">и исполнении контрактов – это </w:t>
      </w:r>
      <w:r w:rsidRPr="00D65CD5">
        <w:rPr>
          <w:rFonts w:ascii="Times New Roman" w:eastAsia="Calibri" w:hAnsi="Times New Roman" w:cs="Times New Roman"/>
          <w:sz w:val="28"/>
          <w:szCs w:val="28"/>
        </w:rPr>
        <w:t xml:space="preserve">снижение цены контракта без изменения предусмотренных контрактом количества </w:t>
      </w:r>
      <w:r w:rsidRPr="00D65CD5">
        <w:rPr>
          <w:rFonts w:ascii="Times New Roman" w:eastAsia="Calibri" w:hAnsi="Times New Roman" w:cs="Times New Roman"/>
          <w:sz w:val="28"/>
          <w:szCs w:val="28"/>
        </w:rP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D65CD5" w:rsidRPr="00D65CD5" w:rsidRDefault="00D65CD5" w:rsidP="006478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5CD5">
        <w:rPr>
          <w:rFonts w:ascii="Times New Roman" w:eastAsia="Times New Roman" w:hAnsi="Times New Roman" w:cs="Times New Roman"/>
          <w:sz w:val="28"/>
          <w:szCs w:val="28"/>
          <w:lang w:eastAsia="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D65CD5">
        <w:rPr>
          <w:rFonts w:ascii="Times New Roman" w:eastAsia="Times New Roman" w:hAnsi="Times New Roman" w:cs="Times New Roman"/>
          <w:snapToGrid w:val="0"/>
          <w:sz w:val="28"/>
          <w:szCs w:val="28"/>
          <w:lang w:eastAsia="ru-RU"/>
        </w:rPr>
        <w:t>.</w:t>
      </w:r>
    </w:p>
    <w:p w:rsidR="00D65CD5" w:rsidRPr="00D65CD5" w:rsidRDefault="00D65CD5" w:rsidP="006478D5">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w:t>
      </w:r>
    </w:p>
    <w:p w:rsidR="006478D5" w:rsidRDefault="00D65CD5" w:rsidP="006478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r w:rsidR="00353C95" w:rsidRPr="006478D5">
        <w:rPr>
          <w:rFonts w:ascii="Times New Roman" w:eastAsia="Times New Roman" w:hAnsi="Times New Roman" w:cs="Times New Roman"/>
          <w:snapToGrid w:val="0"/>
          <w:sz w:val="28"/>
          <w:szCs w:val="28"/>
          <w:lang w:eastAsia="ru-RU"/>
        </w:rPr>
        <w:t>,</w:t>
      </w:r>
      <w:r w:rsidR="006478D5" w:rsidRPr="006478D5">
        <w:rPr>
          <w:rFonts w:ascii="Times New Roman" w:eastAsia="Times New Roman" w:hAnsi="Times New Roman" w:cs="Times New Roman"/>
          <w:color w:val="000000"/>
          <w:sz w:val="28"/>
          <w:szCs w:val="28"/>
          <w:lang w:eastAsia="ru-RU"/>
        </w:rPr>
        <w:t xml:space="preserve"> в</w:t>
      </w:r>
      <w:r w:rsidR="006478D5">
        <w:rPr>
          <w:rFonts w:ascii="Times New Roman" w:eastAsia="Times New Roman" w:hAnsi="Times New Roman" w:cs="Times New Roman"/>
          <w:color w:val="000000"/>
          <w:sz w:val="28"/>
          <w:szCs w:val="28"/>
          <w:lang w:eastAsia="ru-RU"/>
        </w:rPr>
        <w:t xml:space="preserve"> </w:t>
      </w:r>
      <w:r w:rsidR="006478D5" w:rsidRPr="006478D5">
        <w:rPr>
          <w:rFonts w:ascii="Times New Roman" w:eastAsia="Times New Roman" w:hAnsi="Times New Roman" w:cs="Times New Roman"/>
          <w:color w:val="000000"/>
          <w:sz w:val="28"/>
          <w:szCs w:val="28"/>
          <w:lang w:eastAsia="ru-RU"/>
        </w:rPr>
        <w:t>соответствии со статьей 17 Федерального закона от 26 июля 2006 г. № 135-ФЗ</w:t>
      </w:r>
      <w:r w:rsidR="006478D5">
        <w:rPr>
          <w:rFonts w:ascii="Times New Roman" w:eastAsia="Times New Roman" w:hAnsi="Times New Roman" w:cs="Times New Roman"/>
          <w:color w:val="000000"/>
          <w:sz w:val="28"/>
          <w:szCs w:val="28"/>
          <w:lang w:eastAsia="ru-RU"/>
        </w:rPr>
        <w:t xml:space="preserve"> </w:t>
      </w:r>
      <w:r w:rsidR="006478D5" w:rsidRPr="006478D5">
        <w:rPr>
          <w:rFonts w:ascii="Times New Roman" w:eastAsia="Times New Roman" w:hAnsi="Times New Roman" w:cs="Times New Roman"/>
          <w:color w:val="000000"/>
          <w:sz w:val="28"/>
          <w:szCs w:val="28"/>
          <w:lang w:eastAsia="ru-RU"/>
        </w:rPr>
        <w:t>«О защите конкуренции».</w:t>
      </w:r>
    </w:p>
    <w:p w:rsidR="00D65CD5" w:rsidRPr="00D65CD5" w:rsidRDefault="00D65CD5" w:rsidP="006478D5">
      <w:pPr>
        <w:shd w:val="clear" w:color="auto" w:fill="FFFFFF"/>
        <w:spacing w:after="0" w:line="240" w:lineRule="auto"/>
        <w:jc w:val="both"/>
        <w:rPr>
          <w:rFonts w:ascii="Times New Roman" w:eastAsia="Times New Roman" w:hAnsi="Times New Roman" w:cs="Times New Roman"/>
          <w:snapToGrid w:val="0"/>
          <w:sz w:val="28"/>
          <w:szCs w:val="28"/>
          <w:lang w:eastAsia="ru-RU"/>
        </w:rPr>
      </w:pPr>
      <w:r w:rsidRPr="006478D5">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При анализе конкуренции при осуществлении закупок за отчетный период рекомендуется применять следующие показатели:</w:t>
      </w:r>
    </w:p>
    <w:p w:rsidR="00D65CD5" w:rsidRPr="00D65CD5" w:rsidRDefault="00D65CD5" w:rsidP="006478D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D65CD5" w:rsidRPr="00D65CD5" w:rsidRDefault="00D65CD5" w:rsidP="006478D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D65CD5" w:rsidRPr="00D65CD5" w:rsidRDefault="00D65CD5" w:rsidP="00D65CD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D65CD5">
        <w:rPr>
          <w:rFonts w:ascii="Times New Roman" w:eastAsia="Times New Roman" w:hAnsi="Times New Roman" w:cs="Times New Roman"/>
          <w:snapToGrid w:val="0"/>
          <w:sz w:val="28"/>
          <w:szCs w:val="28"/>
          <w:lang w:eastAsia="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D65CD5" w:rsidRPr="00D65CD5" w:rsidRDefault="00D65CD5" w:rsidP="00D65C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5CD5">
        <w:rPr>
          <w:rFonts w:ascii="Times New Roman" w:eastAsia="Times New Roman" w:hAnsi="Times New Roman" w:cs="Times New Roman"/>
          <w:sz w:val="28"/>
          <w:szCs w:val="28"/>
          <w:lang w:eastAsia="ru-RU"/>
        </w:rPr>
        <w:t xml:space="preserve">После оценки данных </w:t>
      </w:r>
      <w:proofErr w:type="gramStart"/>
      <w:r w:rsidRPr="00D65CD5">
        <w:rPr>
          <w:rFonts w:ascii="Times New Roman" w:eastAsia="Times New Roman" w:hAnsi="Times New Roman" w:cs="Times New Roman"/>
          <w:sz w:val="28"/>
          <w:szCs w:val="28"/>
          <w:lang w:eastAsia="ru-RU"/>
        </w:rPr>
        <w:t>показателей</w:t>
      </w:r>
      <w:proofErr w:type="gramEnd"/>
      <w:r w:rsidRPr="00D65CD5">
        <w:rPr>
          <w:rFonts w:ascii="Times New Roman" w:eastAsia="Times New Roman" w:hAnsi="Times New Roman" w:cs="Times New Roman"/>
          <w:sz w:val="28"/>
          <w:szCs w:val="28"/>
          <w:lang w:eastAsia="ru-RU"/>
        </w:rPr>
        <w:t xml:space="preserve"> возможно их сравнение со средними по Российской Федерации и (или) </w:t>
      </w:r>
      <w:r>
        <w:rPr>
          <w:rFonts w:ascii="Times New Roman" w:eastAsia="Times New Roman" w:hAnsi="Times New Roman" w:cs="Times New Roman"/>
          <w:sz w:val="28"/>
          <w:szCs w:val="28"/>
          <w:lang w:eastAsia="ru-RU"/>
        </w:rPr>
        <w:t>Ставропольскому краю</w:t>
      </w:r>
      <w:r w:rsidRPr="00D65CD5">
        <w:rPr>
          <w:rFonts w:ascii="Times New Roman" w:eastAsia="Times New Roman" w:hAnsi="Times New Roman" w:cs="Times New Roman"/>
          <w:sz w:val="28"/>
          <w:szCs w:val="28"/>
          <w:lang w:eastAsia="ru-RU"/>
        </w:rPr>
        <w:t xml:space="preserve">. </w:t>
      </w:r>
    </w:p>
    <w:p w:rsidR="00D65CD5" w:rsidRPr="00D65CD5" w:rsidRDefault="00D65CD5" w:rsidP="00D65CD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5CD5">
        <w:rPr>
          <w:rFonts w:ascii="Times New Roman" w:eastAsia="Times New Roman" w:hAnsi="Times New Roman" w:cs="Times New Roman"/>
          <w:sz w:val="28"/>
          <w:szCs w:val="28"/>
          <w:lang w:eastAsia="ru-RU"/>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w:t>
      </w:r>
      <w:r w:rsidR="006478D5">
        <w:rPr>
          <w:rFonts w:ascii="Times New Roman" w:eastAsia="Times New Roman" w:hAnsi="Times New Roman" w:cs="Times New Roman"/>
          <w:sz w:val="28"/>
          <w:szCs w:val="28"/>
          <w:lang w:eastAsia="ru-RU"/>
        </w:rPr>
        <w:t xml:space="preserve"> и другие</w:t>
      </w:r>
      <w:r w:rsidRPr="00D65CD5">
        <w:rPr>
          <w:rFonts w:ascii="Times New Roman" w:eastAsia="Times New Roman" w:hAnsi="Times New Roman" w:cs="Times New Roman"/>
          <w:sz w:val="28"/>
          <w:szCs w:val="28"/>
          <w:lang w:eastAsia="ru-RU"/>
        </w:rPr>
        <w:t>).</w:t>
      </w:r>
    </w:p>
    <w:p w:rsidR="00D65CD5" w:rsidRPr="00D65CD5" w:rsidRDefault="00A24B0B" w:rsidP="00D65CD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w:t>
      </w:r>
      <w:r w:rsidR="00D65CD5" w:rsidRPr="00D65CD5">
        <w:rPr>
          <w:rFonts w:ascii="Times New Roman" w:eastAsia="Times New Roman" w:hAnsi="Times New Roman" w:cs="Times New Roman"/>
          <w:sz w:val="28"/>
          <w:szCs w:val="28"/>
          <w:lang w:eastAsia="ru-RU"/>
        </w:rPr>
        <w:t>4.2.</w:t>
      </w:r>
      <w:r w:rsidRPr="00A24B0B">
        <w:rPr>
          <w:rFonts w:ascii="Times New Roman" w:eastAsia="Times New Roman" w:hAnsi="Times New Roman" w:cs="Times New Roman"/>
          <w:sz w:val="28"/>
          <w:szCs w:val="28"/>
          <w:lang w:eastAsia="ru-RU"/>
        </w:rPr>
        <w:t>3</w:t>
      </w:r>
      <w:r w:rsidR="00D65CD5" w:rsidRPr="00D65CD5">
        <w:rPr>
          <w:rFonts w:ascii="Times New Roman" w:eastAsia="Times New Roman" w:hAnsi="Times New Roman" w:cs="Times New Roman"/>
          <w:sz w:val="28"/>
          <w:szCs w:val="28"/>
          <w:lang w:eastAsia="ru-RU"/>
        </w:rPr>
        <w:t>. </w:t>
      </w:r>
      <w:r w:rsidR="00D65CD5" w:rsidRPr="00D65CD5">
        <w:rPr>
          <w:rFonts w:ascii="Times New Roman" w:eastAsia="Calibri" w:hAnsi="Times New Roman" w:cs="Times New Roman"/>
          <w:sz w:val="28"/>
          <w:szCs w:val="28"/>
        </w:rPr>
        <w:t>На данном этапе осуществляются проверка и анализ результативности расходов на закупки в рамках исполнения контрактов.</w:t>
      </w:r>
    </w:p>
    <w:p w:rsidR="00D65CD5" w:rsidRPr="00D65CD5" w:rsidRDefault="00A24B0B" w:rsidP="00D65CD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lang w:eastAsia="ru-RU"/>
        </w:rPr>
        <w:t xml:space="preserve">        </w:t>
      </w:r>
      <w:r w:rsidR="00D65CD5" w:rsidRPr="00D65CD5">
        <w:rPr>
          <w:rFonts w:ascii="Times New Roman" w:eastAsia="Times New Roman" w:hAnsi="Times New Roman" w:cs="Times New Roman"/>
          <w:snapToGrid w:val="0"/>
          <w:sz w:val="28"/>
          <w:szCs w:val="28"/>
          <w:lang w:eastAsia="ru-RU"/>
        </w:rPr>
        <w:t xml:space="preserve">Под результативностью расходов на закупки понимается </w:t>
      </w:r>
      <w:r w:rsidR="00D65CD5" w:rsidRPr="00D65CD5">
        <w:rPr>
          <w:rFonts w:ascii="Times New Roman" w:eastAsia="Times New Roman" w:hAnsi="Times New Roman" w:cs="Times New Roman"/>
          <w:sz w:val="28"/>
          <w:szCs w:val="28"/>
          <w:lang w:eastAsia="ru-RU"/>
        </w:rPr>
        <w:t>степень</w:t>
      </w:r>
      <w:r w:rsidR="00D65CD5" w:rsidRPr="00D65CD5">
        <w:rPr>
          <w:rFonts w:ascii="Times New Roman" w:eastAsia="Calibri" w:hAnsi="Times New Roman" w:cs="Times New Roman"/>
          <w:sz w:val="28"/>
          <w:szCs w:val="28"/>
        </w:rPr>
        <w:t xml:space="preserve"> достижения заданных результатов обеспечения муниципальных нужд (</w:t>
      </w:r>
      <w:r w:rsidR="00D65CD5" w:rsidRPr="00D65CD5">
        <w:rPr>
          <w:rFonts w:ascii="Times New Roman" w:eastAsia="Times New Roman" w:hAnsi="Times New Roman" w:cs="Times New Roman"/>
          <w:snapToGrid w:val="0"/>
          <w:sz w:val="28"/>
          <w:szCs w:val="28"/>
          <w:lang w:eastAsia="ru-RU"/>
        </w:rPr>
        <w:t>наличие товаров, работ и услуг в запланированном количестве (объеме) и качестве)</w:t>
      </w:r>
      <w:r w:rsidR="00D65CD5" w:rsidRPr="00D65CD5">
        <w:rPr>
          <w:rFonts w:ascii="Times New Roman" w:eastAsia="Calibri" w:hAnsi="Times New Roman" w:cs="Times New Roman"/>
          <w:sz w:val="28"/>
          <w:szCs w:val="28"/>
        </w:rPr>
        <w:t xml:space="preserve"> и целей осуществления закупок.</w:t>
      </w:r>
    </w:p>
    <w:p w:rsidR="00D65CD5" w:rsidRPr="00D65CD5" w:rsidRDefault="00A24B0B" w:rsidP="00D65C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D65CD5" w:rsidRPr="00D65CD5">
        <w:rPr>
          <w:rFonts w:ascii="Times New Roman" w:eastAsia="Times New Roman" w:hAnsi="Times New Roman" w:cs="Times New Roman"/>
          <w:bCs/>
          <w:sz w:val="28"/>
          <w:szCs w:val="28"/>
          <w:lang w:eastAsia="ru-RU"/>
        </w:rPr>
        <w:t>Оценка результативности</w:t>
      </w:r>
      <w:r w:rsidR="00D65CD5" w:rsidRPr="00D65CD5">
        <w:rPr>
          <w:rFonts w:ascii="Times New Roman" w:eastAsia="Times New Roman" w:hAnsi="Times New Roman" w:cs="Times New Roman"/>
          <w:sz w:val="28"/>
          <w:szCs w:val="28"/>
          <w:lang w:eastAsia="ru-RU"/>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D65CD5" w:rsidRPr="00D65CD5" w:rsidRDefault="00A24B0B" w:rsidP="00D65CD5">
      <w:pPr>
        <w:tabs>
          <w:tab w:val="left" w:pos="993"/>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5CD5" w:rsidRPr="00D65CD5">
        <w:rPr>
          <w:rFonts w:ascii="Times New Roman" w:eastAsia="Times New Roman" w:hAnsi="Times New Roman" w:cs="Times New Roman"/>
          <w:sz w:val="28"/>
          <w:szCs w:val="28"/>
          <w:lang w:eastAsia="ru-RU"/>
        </w:rPr>
        <w:t>Экономическая</w:t>
      </w:r>
      <w:r w:rsidR="00D65CD5" w:rsidRPr="00D65CD5">
        <w:rPr>
          <w:rFonts w:ascii="Times New Roman" w:eastAsia="Times New Roman" w:hAnsi="Times New Roman" w:cs="Times New Roman"/>
          <w:bCs/>
          <w:sz w:val="28"/>
          <w:szCs w:val="28"/>
          <w:lang w:eastAsia="ru-RU"/>
        </w:rPr>
        <w:t xml:space="preserve"> результативность</w:t>
      </w:r>
      <w:r w:rsidR="00D65CD5" w:rsidRPr="00D65CD5">
        <w:rPr>
          <w:rFonts w:ascii="Times New Roman" w:eastAsia="Times New Roman" w:hAnsi="Times New Roman" w:cs="Times New Roman"/>
          <w:sz w:val="28"/>
          <w:szCs w:val="28"/>
          <w:lang w:eastAsia="ru-RU"/>
        </w:rPr>
        <w:t xml:space="preserve"> определяется путем сравнения достигнутых и запланированных </w:t>
      </w:r>
      <w:r w:rsidR="00D65CD5" w:rsidRPr="00D65CD5">
        <w:rPr>
          <w:rFonts w:ascii="Times New Roman" w:eastAsia="Times New Roman" w:hAnsi="Times New Roman" w:cs="Times New Roman"/>
          <w:bCs/>
          <w:sz w:val="28"/>
          <w:szCs w:val="28"/>
          <w:lang w:eastAsia="ru-RU"/>
        </w:rPr>
        <w:t>экономических результатов</w:t>
      </w:r>
      <w:r w:rsidR="00D65CD5" w:rsidRPr="00D65CD5">
        <w:rPr>
          <w:rFonts w:ascii="Times New Roman" w:eastAsia="Times New Roman" w:hAnsi="Times New Roman" w:cs="Times New Roman"/>
          <w:sz w:val="28"/>
          <w:szCs w:val="28"/>
          <w:lang w:eastAsia="ru-RU"/>
        </w:rPr>
        <w:t xml:space="preserve"> использования </w:t>
      </w:r>
      <w:r w:rsidR="00D65CD5" w:rsidRPr="00D65CD5">
        <w:rPr>
          <w:rFonts w:ascii="Times New Roman" w:eastAsia="Times New Roman" w:hAnsi="Times New Roman" w:cs="Times New Roman"/>
          <w:sz w:val="28"/>
          <w:szCs w:val="28"/>
          <w:lang w:eastAsia="ru-RU"/>
        </w:rPr>
        <w:lastRenderedPageBreak/>
        <w:t>бюджетных средств, которые выступают в виде конкретных товаров, работ, услуг.</w:t>
      </w:r>
    </w:p>
    <w:p w:rsidR="00D65CD5" w:rsidRPr="00D65CD5" w:rsidRDefault="00A24B0B" w:rsidP="00D65C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78D5">
        <w:rPr>
          <w:rFonts w:ascii="Times New Roman" w:eastAsia="Times New Roman" w:hAnsi="Times New Roman" w:cs="Times New Roman"/>
          <w:sz w:val="28"/>
          <w:szCs w:val="28"/>
          <w:lang w:eastAsia="ru-RU"/>
        </w:rPr>
        <w:t xml:space="preserve"> </w:t>
      </w:r>
      <w:r w:rsidR="00D65CD5" w:rsidRPr="00D65CD5">
        <w:rPr>
          <w:rFonts w:ascii="Times New Roman" w:eastAsia="Times New Roman" w:hAnsi="Times New Roman" w:cs="Times New Roman"/>
          <w:sz w:val="28"/>
          <w:szCs w:val="28"/>
          <w:lang w:eastAsia="ru-RU"/>
        </w:rPr>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D65CD5" w:rsidRPr="00D65CD5" w:rsidRDefault="00A24B0B" w:rsidP="00A24B0B">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w:t>
      </w:r>
      <w:r w:rsidR="00D71D83">
        <w:rPr>
          <w:rFonts w:ascii="Times New Roman" w:eastAsia="Times New Roman" w:hAnsi="Times New Roman" w:cs="Times New Roman"/>
          <w:b/>
          <w:sz w:val="28"/>
          <w:szCs w:val="28"/>
          <w:lang w:eastAsia="ru-RU"/>
        </w:rPr>
        <w:t xml:space="preserve">  </w:t>
      </w:r>
      <w:r w:rsidR="00D65CD5" w:rsidRPr="00D65CD5">
        <w:rPr>
          <w:rFonts w:ascii="Times New Roman" w:eastAsia="Times New Roman" w:hAnsi="Times New Roman" w:cs="Times New Roman"/>
          <w:sz w:val="28"/>
          <w:szCs w:val="28"/>
          <w:lang w:eastAsia="ru-RU"/>
        </w:rPr>
        <w:t>4.2.</w:t>
      </w:r>
      <w:r w:rsidRPr="00A24B0B">
        <w:rPr>
          <w:rFonts w:ascii="Times New Roman" w:eastAsia="Times New Roman" w:hAnsi="Times New Roman" w:cs="Times New Roman"/>
          <w:sz w:val="28"/>
          <w:szCs w:val="28"/>
          <w:lang w:eastAsia="ru-RU"/>
        </w:rPr>
        <w:t>4</w:t>
      </w:r>
      <w:r w:rsidR="00D65CD5" w:rsidRPr="00D65CD5">
        <w:rPr>
          <w:rFonts w:ascii="Times New Roman" w:eastAsia="Times New Roman" w:hAnsi="Times New Roman" w:cs="Times New Roman"/>
          <w:sz w:val="28"/>
          <w:szCs w:val="28"/>
          <w:lang w:eastAsia="ru-RU"/>
        </w:rPr>
        <w:t>.</w:t>
      </w:r>
      <w:r w:rsidR="00D65CD5" w:rsidRPr="00D65CD5">
        <w:rPr>
          <w:rFonts w:ascii="Times New Roman" w:eastAsia="Times New Roman" w:hAnsi="Times New Roman" w:cs="Times New Roman"/>
          <w:b/>
          <w:sz w:val="28"/>
          <w:szCs w:val="28"/>
          <w:lang w:eastAsia="ru-RU"/>
        </w:rPr>
        <w:t> </w:t>
      </w:r>
      <w:r w:rsidR="00D65CD5" w:rsidRPr="00D65CD5">
        <w:rPr>
          <w:rFonts w:ascii="Times New Roman" w:eastAsia="Times New Roman" w:hAnsi="Times New Roman" w:cs="Times New Roman"/>
          <w:sz w:val="28"/>
          <w:szCs w:val="28"/>
          <w:lang w:eastAsia="ru-RU"/>
        </w:rPr>
        <w:t xml:space="preserve">На данном этапе </w:t>
      </w:r>
      <w:r w:rsidR="00D65CD5" w:rsidRPr="00D65CD5">
        <w:rPr>
          <w:rFonts w:ascii="Times New Roman" w:eastAsia="Calibri" w:hAnsi="Times New Roman" w:cs="Times New Roman"/>
          <w:sz w:val="28"/>
          <w:szCs w:val="28"/>
        </w:rPr>
        <w:t xml:space="preserve">осуществляются проверка и анализ </w:t>
      </w:r>
      <w:r w:rsidR="00D65CD5" w:rsidRPr="00D65CD5">
        <w:rPr>
          <w:rFonts w:ascii="Times New Roman" w:eastAsia="Times New Roman" w:hAnsi="Times New Roman" w:cs="Times New Roman"/>
          <w:sz w:val="28"/>
          <w:szCs w:val="28"/>
          <w:lang w:eastAsia="ru-RU"/>
        </w:rPr>
        <w:t xml:space="preserve">соблюдения объектом аудита (контроля) </w:t>
      </w:r>
      <w:r w:rsidR="00D65CD5" w:rsidRPr="00D65CD5">
        <w:rPr>
          <w:rFonts w:ascii="Times New Roman" w:eastAsia="Calibri" w:hAnsi="Times New Roman" w:cs="Times New Roman"/>
          <w:sz w:val="28"/>
          <w:szCs w:val="28"/>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w:t>
      </w:r>
    </w:p>
    <w:p w:rsidR="00D65CD5" w:rsidRPr="00D65CD5" w:rsidRDefault="00D71D83" w:rsidP="00D65CD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napToGrid w:val="0"/>
          <w:sz w:val="28"/>
          <w:szCs w:val="28"/>
          <w:lang w:eastAsia="ru-RU"/>
        </w:rPr>
        <w:t xml:space="preserve">       </w:t>
      </w:r>
      <w:r w:rsidR="00D65CD5" w:rsidRPr="00D65CD5">
        <w:rPr>
          <w:rFonts w:ascii="Times New Roman" w:eastAsia="Times New Roman" w:hAnsi="Times New Roman" w:cs="Times New Roman"/>
          <w:snapToGrid w:val="0"/>
          <w:sz w:val="28"/>
          <w:szCs w:val="28"/>
          <w:lang w:eastAsia="ru-RU"/>
        </w:rPr>
        <w:t>Под законностью расходов на закупки</w:t>
      </w:r>
      <w:r w:rsidR="00D65CD5" w:rsidRPr="00D65CD5">
        <w:rPr>
          <w:rFonts w:ascii="Times New Roman" w:eastAsia="Times New Roman" w:hAnsi="Times New Roman" w:cs="Times New Roman"/>
          <w:b/>
          <w:i/>
          <w:snapToGrid w:val="0"/>
          <w:sz w:val="28"/>
          <w:szCs w:val="28"/>
          <w:lang w:eastAsia="ru-RU"/>
        </w:rPr>
        <w:t xml:space="preserve"> </w:t>
      </w:r>
      <w:r w:rsidR="00D65CD5" w:rsidRPr="00D65CD5">
        <w:rPr>
          <w:rFonts w:ascii="Times New Roman" w:eastAsia="Times New Roman" w:hAnsi="Times New Roman" w:cs="Times New Roman"/>
          <w:snapToGrid w:val="0"/>
          <w:sz w:val="28"/>
          <w:szCs w:val="28"/>
          <w:lang w:eastAsia="ru-RU"/>
        </w:rPr>
        <w:t>понимается</w:t>
      </w:r>
      <w:r w:rsidR="00D65CD5" w:rsidRPr="00D65CD5">
        <w:rPr>
          <w:rFonts w:ascii="Times New Roman" w:eastAsia="Times New Roman" w:hAnsi="Times New Roman" w:cs="Times New Roman"/>
          <w:sz w:val="28"/>
          <w:szCs w:val="28"/>
          <w:lang w:eastAsia="ru-RU"/>
        </w:rPr>
        <w:t xml:space="preserve"> соблюдение участниками </w:t>
      </w:r>
      <w:r w:rsidR="00D65CD5" w:rsidRPr="00D65CD5">
        <w:rPr>
          <w:rFonts w:ascii="Times New Roman" w:eastAsia="Calibri" w:hAnsi="Times New Roman" w:cs="Times New Roman"/>
          <w:sz w:val="28"/>
          <w:szCs w:val="28"/>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D65CD5" w:rsidRPr="00D65CD5" w:rsidRDefault="00D71D83" w:rsidP="00D65C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65CD5" w:rsidRPr="00D65CD5">
        <w:rPr>
          <w:rFonts w:ascii="Times New Roman" w:eastAsia="Times New Roman" w:hAnsi="Times New Roman" w:cs="Times New Roman"/>
          <w:sz w:val="28"/>
          <w:szCs w:val="28"/>
          <w:lang w:eastAsia="ru-RU"/>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D65CD5" w:rsidRPr="00D65CD5" w:rsidRDefault="00D71D83" w:rsidP="009F1075">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6478D5">
        <w:rPr>
          <w:rFonts w:ascii="Times New Roman" w:eastAsia="Calibri" w:hAnsi="Times New Roman" w:cs="Times New Roman"/>
          <w:sz w:val="28"/>
          <w:szCs w:val="28"/>
        </w:rPr>
        <w:t xml:space="preserve">4.2.5. </w:t>
      </w:r>
      <w:r w:rsidR="00D65CD5" w:rsidRPr="00D65CD5">
        <w:rPr>
          <w:rFonts w:ascii="Times New Roman" w:eastAsia="Times New Roman" w:hAnsi="Times New Roman" w:cs="Times New Roman"/>
          <w:sz w:val="28"/>
          <w:szCs w:val="28"/>
          <w:lang w:eastAsia="ru-RU"/>
        </w:rP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rsidR="00806300" w:rsidRPr="00806300" w:rsidRDefault="00806300" w:rsidP="00806300">
      <w:pPr>
        <w:spacing w:after="0" w:line="240" w:lineRule="auto"/>
        <w:jc w:val="both"/>
        <w:rPr>
          <w:rFonts w:ascii="Times New Roman" w:eastAsia="Times New Roman" w:hAnsi="Times New Roman" w:cs="Times New Roman"/>
          <w:snapToGrid w:val="0"/>
          <w:sz w:val="28"/>
          <w:szCs w:val="28"/>
          <w:lang w:eastAsia="ru-RU"/>
        </w:rPr>
      </w:pPr>
    </w:p>
    <w:p w:rsidR="00110410" w:rsidRDefault="00110410" w:rsidP="0011041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9F1075">
        <w:rPr>
          <w:rFonts w:ascii="Times New Roman" w:eastAsia="Times New Roman" w:hAnsi="Times New Roman" w:cs="Times New Roman"/>
          <w:i/>
          <w:sz w:val="28"/>
          <w:szCs w:val="28"/>
          <w:lang w:eastAsia="ru-RU"/>
        </w:rPr>
        <w:t>4.3. Заключительный этап аудита в сфере закупок</w:t>
      </w:r>
    </w:p>
    <w:p w:rsidR="009F1075" w:rsidRPr="009F1075" w:rsidRDefault="009F1075" w:rsidP="00110410">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110410" w:rsidRPr="00110410" w:rsidRDefault="00110410" w:rsidP="001104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0410">
        <w:rPr>
          <w:rFonts w:ascii="Times New Roman" w:eastAsia="Times New Roman" w:hAnsi="Times New Roman" w:cs="Times New Roman"/>
          <w:sz w:val="28"/>
          <w:szCs w:val="28"/>
          <w:lang w:eastAsia="ru-RU"/>
        </w:rPr>
        <w:t>Результаты аудита закуп</w:t>
      </w:r>
      <w:r>
        <w:rPr>
          <w:rFonts w:ascii="Times New Roman" w:eastAsia="Times New Roman" w:hAnsi="Times New Roman" w:cs="Times New Roman"/>
          <w:sz w:val="28"/>
          <w:szCs w:val="28"/>
          <w:lang w:eastAsia="ru-RU"/>
        </w:rPr>
        <w:t xml:space="preserve">ок оформляются </w:t>
      </w:r>
      <w:r w:rsidR="0078697A">
        <w:rPr>
          <w:rFonts w:ascii="Times New Roman" w:eastAsia="Times New Roman" w:hAnsi="Times New Roman" w:cs="Times New Roman"/>
          <w:sz w:val="28"/>
          <w:szCs w:val="28"/>
          <w:lang w:eastAsia="ru-RU"/>
        </w:rPr>
        <w:t xml:space="preserve">в форме заключения (акта) </w:t>
      </w:r>
      <w:r>
        <w:rPr>
          <w:rFonts w:ascii="Times New Roman" w:eastAsia="Times New Roman" w:hAnsi="Times New Roman" w:cs="Times New Roman"/>
          <w:sz w:val="28"/>
          <w:szCs w:val="28"/>
          <w:lang w:eastAsia="ru-RU"/>
        </w:rPr>
        <w:t>в соответствии со</w:t>
      </w:r>
      <w:r w:rsidRPr="00110410">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ами</w:t>
      </w:r>
      <w:r w:rsidRPr="00110410">
        <w:rPr>
          <w:rFonts w:ascii="Times New Roman" w:eastAsia="Times New Roman" w:hAnsi="Times New Roman" w:cs="Times New Roman"/>
          <w:sz w:val="28"/>
          <w:szCs w:val="28"/>
          <w:lang w:eastAsia="ru-RU"/>
        </w:rPr>
        <w:t xml:space="preserve"> внешнего муниципального финансового контроля </w:t>
      </w:r>
      <w:r>
        <w:rPr>
          <w:rFonts w:ascii="Times New Roman" w:eastAsia="Times New Roman" w:hAnsi="Times New Roman" w:cs="Times New Roman"/>
          <w:sz w:val="28"/>
          <w:szCs w:val="28"/>
          <w:lang w:eastAsia="ru-RU"/>
        </w:rPr>
        <w:t xml:space="preserve">Комиссии </w:t>
      </w:r>
      <w:r w:rsidRPr="00110410">
        <w:rPr>
          <w:rFonts w:ascii="Times New Roman" w:eastAsia="Times New Roman" w:hAnsi="Times New Roman" w:cs="Times New Roman"/>
          <w:sz w:val="28"/>
          <w:szCs w:val="28"/>
          <w:lang w:eastAsia="ru-RU"/>
        </w:rPr>
        <w:t>«Проведение экспертно-аналитического мероприятия»</w:t>
      </w:r>
      <w:r>
        <w:rPr>
          <w:rFonts w:ascii="Times New Roman" w:eastAsia="Times New Roman" w:hAnsi="Times New Roman" w:cs="Times New Roman"/>
          <w:sz w:val="28"/>
          <w:szCs w:val="28"/>
          <w:lang w:eastAsia="ru-RU"/>
        </w:rPr>
        <w:t xml:space="preserve"> и </w:t>
      </w:r>
      <w:r w:rsidRPr="00110410">
        <w:rPr>
          <w:rFonts w:ascii="Times New Roman" w:eastAsia="Times New Roman" w:hAnsi="Times New Roman" w:cs="Times New Roman"/>
          <w:sz w:val="28"/>
          <w:szCs w:val="28"/>
          <w:lang w:eastAsia="ru-RU"/>
        </w:rPr>
        <w:t>«Общие правила проведения контрольного мероприятия».</w:t>
      </w:r>
    </w:p>
    <w:p w:rsidR="00110410" w:rsidRDefault="00110410" w:rsidP="001104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0410">
        <w:rPr>
          <w:rFonts w:ascii="Times New Roman" w:eastAsia="Times New Roman" w:hAnsi="Times New Roman" w:cs="Times New Roman"/>
          <w:sz w:val="28"/>
          <w:szCs w:val="28"/>
          <w:lang w:eastAsia="ru-RU"/>
        </w:rPr>
        <w:t xml:space="preserve">В случае выявления </w:t>
      </w:r>
      <w:r w:rsidRPr="00110410">
        <w:rPr>
          <w:rFonts w:ascii="Times New Roman" w:eastAsia="Calibri" w:hAnsi="Times New Roman" w:cs="Times New Roman"/>
          <w:sz w:val="28"/>
          <w:szCs w:val="28"/>
        </w:rPr>
        <w:t>отклонений, нарушений и недостатков</w:t>
      </w:r>
      <w:r w:rsidRPr="00110410">
        <w:rPr>
          <w:rFonts w:ascii="Times New Roman" w:eastAsia="Times New Roman" w:hAnsi="Times New Roman" w:cs="Times New Roman"/>
          <w:sz w:val="28"/>
          <w:szCs w:val="28"/>
          <w:lang w:eastAsia="ru-RU"/>
        </w:rPr>
        <w:t xml:space="preserve"> необходимо подготовить соответствующие </w:t>
      </w:r>
      <w:r w:rsidRPr="00110410">
        <w:rPr>
          <w:rFonts w:ascii="Times New Roman" w:eastAsia="Calibri" w:hAnsi="Times New Roman" w:cs="Times New Roman"/>
          <w:sz w:val="28"/>
          <w:szCs w:val="28"/>
        </w:rPr>
        <w:t>предложения (рекомендации), направленные на их устранение и на совершенствование</w:t>
      </w:r>
      <w:r w:rsidRPr="00110410">
        <w:rPr>
          <w:rFonts w:ascii="Times New Roman" w:eastAsia="Times New Roman" w:hAnsi="Times New Roman" w:cs="Times New Roman"/>
          <w:sz w:val="28"/>
          <w:szCs w:val="28"/>
          <w:lang w:eastAsia="ru-RU"/>
        </w:rPr>
        <w:t xml:space="preserve">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r>
        <w:rPr>
          <w:rFonts w:ascii="Times New Roman" w:eastAsia="Times New Roman" w:hAnsi="Times New Roman" w:cs="Times New Roman"/>
          <w:sz w:val="28"/>
          <w:szCs w:val="28"/>
          <w:lang w:eastAsia="ru-RU"/>
        </w:rPr>
        <w:t xml:space="preserve"> в порядке, у</w:t>
      </w:r>
      <w:r w:rsidR="009F1075">
        <w:rPr>
          <w:rFonts w:ascii="Times New Roman" w:eastAsia="Times New Roman" w:hAnsi="Times New Roman" w:cs="Times New Roman"/>
          <w:sz w:val="28"/>
          <w:szCs w:val="28"/>
          <w:lang w:eastAsia="ru-RU"/>
        </w:rPr>
        <w:t>становле</w:t>
      </w:r>
      <w:r>
        <w:rPr>
          <w:rFonts w:ascii="Times New Roman" w:eastAsia="Times New Roman" w:hAnsi="Times New Roman" w:cs="Times New Roman"/>
          <w:sz w:val="28"/>
          <w:szCs w:val="28"/>
          <w:lang w:eastAsia="ru-RU"/>
        </w:rPr>
        <w:t>нном Регламентом Комиссии</w:t>
      </w:r>
      <w:r w:rsidRPr="00110410">
        <w:rPr>
          <w:rFonts w:ascii="Times New Roman" w:eastAsia="Times New Roman" w:hAnsi="Times New Roman" w:cs="Times New Roman"/>
          <w:sz w:val="28"/>
          <w:szCs w:val="28"/>
          <w:lang w:eastAsia="ru-RU"/>
        </w:rPr>
        <w:t>.</w:t>
      </w:r>
    </w:p>
    <w:p w:rsidR="00110410" w:rsidRPr="00110410" w:rsidRDefault="00875C09" w:rsidP="009533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Датой завершения аудита закупок считается дата утверждения председателем Комиссии отчета по форме, у</w:t>
      </w:r>
      <w:r w:rsidR="009F1075">
        <w:rPr>
          <w:rFonts w:ascii="Times New Roman" w:eastAsia="Times New Roman" w:hAnsi="Times New Roman" w:cs="Times New Roman"/>
          <w:sz w:val="28"/>
          <w:szCs w:val="28"/>
          <w:lang w:eastAsia="ru-RU"/>
        </w:rPr>
        <w:t>становл</w:t>
      </w:r>
      <w:r>
        <w:rPr>
          <w:rFonts w:ascii="Times New Roman" w:eastAsia="Times New Roman" w:hAnsi="Times New Roman" w:cs="Times New Roman"/>
          <w:sz w:val="28"/>
          <w:szCs w:val="28"/>
          <w:lang w:eastAsia="ru-RU"/>
        </w:rPr>
        <w:t>енной Регламентом Коми</w:t>
      </w:r>
      <w:r w:rsidR="0074425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сии.</w:t>
      </w:r>
    </w:p>
    <w:p w:rsidR="00110410" w:rsidRPr="00110410" w:rsidRDefault="00110410" w:rsidP="009533A9">
      <w:pPr>
        <w:spacing w:after="0" w:line="240" w:lineRule="auto"/>
        <w:jc w:val="center"/>
        <w:rPr>
          <w:rFonts w:ascii="Times New Roman" w:eastAsia="Times New Roman" w:hAnsi="Times New Roman" w:cs="Times New Roman"/>
          <w:sz w:val="28"/>
          <w:szCs w:val="28"/>
          <w:lang w:eastAsia="ru-RU"/>
        </w:rPr>
      </w:pPr>
      <w:r w:rsidRPr="00110410">
        <w:rPr>
          <w:rFonts w:ascii="Times New Roman" w:eastAsia="Times New Roman" w:hAnsi="Times New Roman" w:cs="Times New Roman"/>
          <w:b/>
          <w:sz w:val="28"/>
          <w:szCs w:val="28"/>
          <w:lang w:eastAsia="ru-RU"/>
        </w:rPr>
        <w:lastRenderedPageBreak/>
        <w:t>5. Формирование и размещение обобщенной информации о результатах аудита</w:t>
      </w:r>
      <w:r>
        <w:rPr>
          <w:rFonts w:ascii="Times New Roman" w:eastAsia="Times New Roman" w:hAnsi="Times New Roman" w:cs="Times New Roman"/>
          <w:b/>
          <w:sz w:val="28"/>
          <w:szCs w:val="28"/>
          <w:lang w:eastAsia="ru-RU"/>
        </w:rPr>
        <w:t xml:space="preserve"> </w:t>
      </w:r>
      <w:r w:rsidRPr="00110410">
        <w:rPr>
          <w:rFonts w:ascii="Times New Roman" w:eastAsia="Times New Roman" w:hAnsi="Times New Roman" w:cs="Times New Roman"/>
          <w:b/>
          <w:sz w:val="28"/>
          <w:szCs w:val="28"/>
          <w:lang w:eastAsia="ru-RU"/>
        </w:rPr>
        <w:t>в сфере закупок в единой информационной системе в сфере закупок</w:t>
      </w:r>
    </w:p>
    <w:p w:rsidR="00110410" w:rsidRPr="00110410" w:rsidRDefault="00886684" w:rsidP="00110410">
      <w:pPr>
        <w:spacing w:after="0" w:line="240" w:lineRule="auto"/>
        <w:jc w:val="both"/>
        <w:rPr>
          <w:rFonts w:ascii="Times New Roman" w:eastAsia="Times New Roman" w:hAnsi="Times New Roman" w:cs="Times New Roman"/>
          <w:sz w:val="28"/>
          <w:szCs w:val="28"/>
          <w:lang w:eastAsia="ru-RU"/>
        </w:rPr>
      </w:pPr>
      <w:r w:rsidRPr="00E3482B">
        <w:rPr>
          <w:rFonts w:ascii="Times New Roman" w:eastAsia="Times New Roman" w:hAnsi="Times New Roman" w:cs="Times New Roman"/>
          <w:sz w:val="28"/>
          <w:szCs w:val="28"/>
          <w:lang w:eastAsia="ru-RU"/>
        </w:rPr>
        <w:t xml:space="preserve">        </w:t>
      </w:r>
      <w:proofErr w:type="gramStart"/>
      <w:r w:rsidR="00E3482B" w:rsidRPr="00E3482B">
        <w:rPr>
          <w:rFonts w:ascii="Times New Roman" w:hAnsi="Times New Roman" w:cs="Times New Roman"/>
          <w:color w:val="000000"/>
          <w:sz w:val="28"/>
          <w:szCs w:val="28"/>
          <w:shd w:val="clear" w:color="auto" w:fill="FFFFFF"/>
        </w:rPr>
        <w:t>В соответствии со статьей 98 Закона № 44-ФЗ К</w:t>
      </w:r>
      <w:r w:rsidR="00110410" w:rsidRPr="00110410">
        <w:rPr>
          <w:rFonts w:ascii="Times New Roman" w:eastAsia="Times New Roman" w:hAnsi="Times New Roman" w:cs="Times New Roman"/>
          <w:sz w:val="28"/>
          <w:szCs w:val="28"/>
          <w:lang w:eastAsia="ru-RU"/>
        </w:rPr>
        <w:t>о</w:t>
      </w:r>
      <w:r w:rsidRPr="00E3482B">
        <w:rPr>
          <w:rFonts w:ascii="Times New Roman" w:eastAsia="Times New Roman" w:hAnsi="Times New Roman" w:cs="Times New Roman"/>
          <w:sz w:val="28"/>
          <w:szCs w:val="28"/>
          <w:lang w:eastAsia="ru-RU"/>
        </w:rPr>
        <w:t>миссия</w:t>
      </w:r>
      <w:r w:rsidR="00110410" w:rsidRPr="00110410">
        <w:rPr>
          <w:rFonts w:ascii="Times New Roman" w:eastAsia="Times New Roman" w:hAnsi="Times New Roman" w:cs="Times New Roman"/>
          <w:sz w:val="28"/>
          <w:szCs w:val="28"/>
          <w:lang w:eastAsia="ru-RU"/>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w:t>
      </w:r>
      <w:proofErr w:type="gramEnd"/>
      <w:r w:rsidR="00110410" w:rsidRPr="00110410">
        <w:rPr>
          <w:rFonts w:ascii="Times New Roman" w:eastAsia="Times New Roman" w:hAnsi="Times New Roman" w:cs="Times New Roman"/>
          <w:sz w:val="28"/>
          <w:szCs w:val="28"/>
          <w:lang w:eastAsia="ru-RU"/>
        </w:rPr>
        <w:t xml:space="preserve"> </w:t>
      </w:r>
      <w:proofErr w:type="gramStart"/>
      <w:r w:rsidR="00110410" w:rsidRPr="00110410">
        <w:rPr>
          <w:rFonts w:ascii="Times New Roman" w:eastAsia="Times New Roman" w:hAnsi="Times New Roman" w:cs="Times New Roman"/>
          <w:sz w:val="28"/>
          <w:szCs w:val="28"/>
          <w:lang w:eastAsia="ru-RU"/>
        </w:rPr>
        <w:t>результатах</w:t>
      </w:r>
      <w:proofErr w:type="gramEnd"/>
      <w:r w:rsidR="00110410" w:rsidRPr="00110410">
        <w:rPr>
          <w:rFonts w:ascii="Times New Roman" w:eastAsia="Times New Roman" w:hAnsi="Times New Roman" w:cs="Times New Roman"/>
          <w:sz w:val="28"/>
          <w:szCs w:val="28"/>
          <w:lang w:eastAsia="ru-RU"/>
        </w:rPr>
        <w:t>.</w:t>
      </w:r>
    </w:p>
    <w:p w:rsidR="00110410" w:rsidRPr="00110410" w:rsidRDefault="00886684" w:rsidP="001104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0410" w:rsidRPr="00110410">
        <w:rPr>
          <w:rFonts w:ascii="Times New Roman" w:eastAsia="Times New Roman" w:hAnsi="Times New Roman" w:cs="Times New Roman"/>
          <w:sz w:val="28"/>
          <w:szCs w:val="28"/>
          <w:lang w:eastAsia="ru-RU"/>
        </w:rPr>
        <w:t>Обобщенная информация о результатах аудита в сфере закупок (далее – обобщенная информация) ежегодно формируется и размещается в единой информационной системе в сфере закупок</w:t>
      </w:r>
      <w:r>
        <w:rPr>
          <w:rFonts w:ascii="Times New Roman" w:eastAsia="Times New Roman" w:hAnsi="Times New Roman" w:cs="Times New Roman"/>
          <w:sz w:val="28"/>
          <w:szCs w:val="28"/>
          <w:lang w:eastAsia="ru-RU"/>
        </w:rPr>
        <w:t xml:space="preserve"> в сроки, установленные Регламентом Комиссии.</w:t>
      </w:r>
      <w:r w:rsidR="00110410" w:rsidRPr="00110410">
        <w:rPr>
          <w:rFonts w:ascii="Times New Roman" w:eastAsia="Times New Roman" w:hAnsi="Times New Roman" w:cs="Times New Roman"/>
          <w:sz w:val="28"/>
          <w:szCs w:val="28"/>
          <w:lang w:eastAsia="ru-RU"/>
        </w:rPr>
        <w:t xml:space="preserve"> </w:t>
      </w:r>
    </w:p>
    <w:p w:rsidR="00F019DF" w:rsidRPr="00241E66" w:rsidRDefault="00886684" w:rsidP="00241E6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10410" w:rsidRPr="00110410">
        <w:rPr>
          <w:rFonts w:ascii="Times New Roman" w:eastAsia="Times New Roman" w:hAnsi="Times New Roman" w:cs="Times New Roman"/>
          <w:sz w:val="28"/>
          <w:szCs w:val="28"/>
          <w:lang w:eastAsia="ru-RU"/>
        </w:rPr>
        <w:t xml:space="preserve">Подготовка обобщенной информации осуществляется по </w:t>
      </w:r>
      <w:r w:rsidR="00726BC2">
        <w:rPr>
          <w:rFonts w:ascii="Times New Roman" w:eastAsia="Times New Roman" w:hAnsi="Times New Roman" w:cs="Times New Roman"/>
          <w:sz w:val="28"/>
          <w:szCs w:val="28"/>
          <w:lang w:eastAsia="ru-RU"/>
        </w:rPr>
        <w:t xml:space="preserve">форме, </w:t>
      </w:r>
      <w:r w:rsidR="00110410" w:rsidRPr="00110410">
        <w:rPr>
          <w:rFonts w:ascii="Times New Roman" w:eastAsia="Times New Roman" w:hAnsi="Times New Roman" w:cs="Times New Roman"/>
          <w:sz w:val="28"/>
          <w:szCs w:val="28"/>
          <w:lang w:eastAsia="ru-RU"/>
        </w:rPr>
        <w:t>установленной в</w:t>
      </w:r>
      <w:r w:rsidR="00110410" w:rsidRPr="00110410">
        <w:rPr>
          <w:rFonts w:ascii="Times New Roman" w:eastAsia="Times New Roman" w:hAnsi="Times New Roman" w:cs="Times New Roman"/>
          <w:b/>
          <w:sz w:val="28"/>
          <w:szCs w:val="28"/>
          <w:lang w:eastAsia="ru-RU"/>
        </w:rPr>
        <w:t xml:space="preserve"> </w:t>
      </w:r>
      <w:r w:rsidRPr="00886684">
        <w:rPr>
          <w:rFonts w:ascii="Times New Roman" w:eastAsia="Times New Roman" w:hAnsi="Times New Roman" w:cs="Times New Roman"/>
          <w:sz w:val="28"/>
          <w:szCs w:val="28"/>
          <w:lang w:eastAsia="ru-RU"/>
        </w:rPr>
        <w:t>П</w:t>
      </w:r>
      <w:r w:rsidR="00110410" w:rsidRPr="00110410">
        <w:rPr>
          <w:rFonts w:ascii="Times New Roman" w:eastAsia="Times New Roman" w:hAnsi="Times New Roman" w:cs="Times New Roman"/>
          <w:sz w:val="28"/>
          <w:szCs w:val="28"/>
          <w:lang w:eastAsia="ru-RU"/>
        </w:rPr>
        <w:t>риложении</w:t>
      </w:r>
      <w:r w:rsidR="00110410" w:rsidRPr="00110410">
        <w:rPr>
          <w:rFonts w:ascii="Times New Roman" w:eastAsia="Times New Roman" w:hAnsi="Times New Roman" w:cs="Times New Roman"/>
          <w:b/>
          <w:sz w:val="28"/>
          <w:szCs w:val="28"/>
          <w:lang w:eastAsia="ru-RU"/>
        </w:rPr>
        <w:t xml:space="preserve"> </w:t>
      </w:r>
      <w:r w:rsidRPr="00886684">
        <w:rPr>
          <w:rFonts w:ascii="Times New Roman" w:eastAsia="Times New Roman" w:hAnsi="Times New Roman" w:cs="Times New Roman"/>
          <w:sz w:val="28"/>
          <w:szCs w:val="28"/>
          <w:lang w:eastAsia="ru-RU"/>
        </w:rPr>
        <w:t>к Стандарту</w:t>
      </w:r>
      <w:r w:rsidR="00110410" w:rsidRPr="00110410">
        <w:rPr>
          <w:rFonts w:ascii="Times New Roman" w:eastAsia="Times New Roman" w:hAnsi="Times New Roman" w:cs="Times New Roman"/>
          <w:sz w:val="28"/>
          <w:szCs w:val="28"/>
          <w:lang w:eastAsia="ru-RU"/>
        </w:rPr>
        <w:t>.</w:t>
      </w:r>
    </w:p>
    <w:p w:rsidR="002B7F8F" w:rsidRPr="004A2462" w:rsidRDefault="002B7F8F" w:rsidP="004A2462">
      <w:pPr>
        <w:spacing w:after="0" w:line="240" w:lineRule="auto"/>
        <w:jc w:val="both"/>
        <w:rPr>
          <w:rFonts w:ascii="Times New Roman" w:hAnsi="Times New Roman" w:cs="Times New Roman"/>
          <w:sz w:val="28"/>
          <w:szCs w:val="28"/>
        </w:rPr>
      </w:pPr>
    </w:p>
    <w:p w:rsidR="002B7F8F" w:rsidRPr="004A2462" w:rsidRDefault="003418D0" w:rsidP="004A24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2B7F8F" w:rsidRDefault="002B7F8F" w:rsidP="00650A8A"/>
    <w:p w:rsidR="002B7F8F" w:rsidRDefault="002B7F8F" w:rsidP="00650A8A"/>
    <w:p w:rsidR="002B7F8F" w:rsidRDefault="002B7F8F"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Default="00152E25" w:rsidP="00650A8A"/>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lastRenderedPageBreak/>
        <w:t xml:space="preserve">Приложение </w:t>
      </w:r>
    </w:p>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к СФК 151 «Проведение аудита</w:t>
      </w:r>
    </w:p>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в сфере закупок товаров, работ,</w:t>
      </w:r>
    </w:p>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услуг для обеспечения</w:t>
      </w:r>
    </w:p>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 xml:space="preserve"> муниципальных нужд»</w:t>
      </w:r>
    </w:p>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52E25" w:rsidRPr="00152E25" w:rsidRDefault="00152E25" w:rsidP="00152E25">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Примерная структура</w:t>
      </w:r>
    </w:p>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 xml:space="preserve">представления данных о результатах аудита в сфере закупок </w:t>
      </w:r>
    </w:p>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 xml:space="preserve">для подготовки обобщенной информации </w:t>
      </w:r>
    </w:p>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p>
    <w:p w:rsidR="00152E25" w:rsidRPr="00152E25" w:rsidRDefault="00152E25" w:rsidP="00152E25">
      <w:pPr>
        <w:spacing w:after="0" w:line="240" w:lineRule="auto"/>
        <w:jc w:val="right"/>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за отчетный период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0"/>
        <w:gridCol w:w="3600"/>
      </w:tblGrid>
      <w:tr w:rsidR="00152E25" w:rsidRPr="00152E25" w:rsidTr="00D57981">
        <w:tc>
          <w:tcPr>
            <w:tcW w:w="828" w:type="dxa"/>
            <w:shd w:val="clear" w:color="auto" w:fill="auto"/>
            <w:vAlign w:val="center"/>
          </w:tcPr>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w:t>
            </w:r>
          </w:p>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proofErr w:type="gramStart"/>
            <w:r w:rsidRPr="00152E25">
              <w:rPr>
                <w:rFonts w:ascii="Times New Roman" w:eastAsia="Times New Roman" w:hAnsi="Times New Roman" w:cs="Times New Roman"/>
                <w:b/>
                <w:sz w:val="28"/>
                <w:szCs w:val="28"/>
                <w:lang w:eastAsia="ru-RU"/>
              </w:rPr>
              <w:t>п</w:t>
            </w:r>
            <w:proofErr w:type="gramEnd"/>
            <w:r w:rsidRPr="00152E25">
              <w:rPr>
                <w:rFonts w:ascii="Times New Roman" w:eastAsia="Times New Roman" w:hAnsi="Times New Roman" w:cs="Times New Roman"/>
                <w:b/>
                <w:sz w:val="28"/>
                <w:szCs w:val="28"/>
                <w:lang w:eastAsia="ru-RU"/>
              </w:rPr>
              <w:t>/п</w:t>
            </w:r>
          </w:p>
        </w:tc>
        <w:tc>
          <w:tcPr>
            <w:tcW w:w="5400" w:type="dxa"/>
            <w:shd w:val="clear" w:color="auto" w:fill="auto"/>
            <w:vAlign w:val="center"/>
          </w:tcPr>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Результаты аудита в сфере закупок</w:t>
            </w:r>
          </w:p>
        </w:tc>
        <w:tc>
          <w:tcPr>
            <w:tcW w:w="3600" w:type="dxa"/>
            <w:shd w:val="clear" w:color="auto" w:fill="auto"/>
            <w:vAlign w:val="center"/>
          </w:tcPr>
          <w:p w:rsidR="00152E25" w:rsidRPr="00152E25" w:rsidRDefault="00152E25" w:rsidP="00152E25">
            <w:pPr>
              <w:spacing w:after="0" w:line="240" w:lineRule="auto"/>
              <w:jc w:val="center"/>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Данные</w:t>
            </w:r>
          </w:p>
        </w:tc>
      </w:tr>
      <w:tr w:rsidR="00152E25" w:rsidRPr="00152E25" w:rsidTr="00D57981">
        <w:tc>
          <w:tcPr>
            <w:tcW w:w="9828" w:type="dxa"/>
            <w:gridSpan w:val="3"/>
            <w:shd w:val="clear" w:color="auto" w:fill="D9D9D9"/>
          </w:tcPr>
          <w:p w:rsidR="00152E25" w:rsidRPr="00152E25" w:rsidRDefault="00152E25" w:rsidP="00152E25">
            <w:pPr>
              <w:spacing w:after="0" w:line="240" w:lineRule="auto"/>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Общая характеристика мероприятий</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1</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Общее количество мероприятий, в рамках которых проводился аудит в сфере закупок</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проведенных мероприятий</w:t>
            </w:r>
          </w:p>
        </w:tc>
      </w:tr>
      <w:tr w:rsidR="00152E25" w:rsidRPr="00152E25" w:rsidTr="00D57981">
        <w:trPr>
          <w:trHeight w:val="651"/>
        </w:trPr>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2</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 xml:space="preserve">Общее количество </w:t>
            </w:r>
            <w:r w:rsidRPr="00152E25">
              <w:rPr>
                <w:rFonts w:ascii="Times New Roman" w:eastAsia="Calibri" w:hAnsi="Times New Roman" w:cs="Times New Roman"/>
                <w:color w:val="000000"/>
                <w:spacing w:val="5"/>
                <w:sz w:val="28"/>
                <w:szCs w:val="28"/>
                <w:lang w:eastAsia="ru-RU"/>
              </w:rPr>
              <w:t xml:space="preserve">объектов, </w:t>
            </w:r>
            <w:r w:rsidRPr="00152E25">
              <w:rPr>
                <w:rFonts w:ascii="Times New Roman" w:eastAsia="Times New Roman" w:hAnsi="Times New Roman" w:cs="Times New Roman"/>
                <w:sz w:val="28"/>
                <w:szCs w:val="28"/>
                <w:lang w:eastAsia="ru-RU"/>
              </w:rPr>
              <w:t>в которых проводился аудит в сфере закупок</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проверенных объектов</w:t>
            </w:r>
          </w:p>
        </w:tc>
      </w:tr>
      <w:tr w:rsidR="00152E25" w:rsidRPr="00152E25" w:rsidTr="00D57981">
        <w:trPr>
          <w:trHeight w:val="598"/>
        </w:trPr>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highlight w:val="yellow"/>
                <w:lang w:eastAsia="ru-RU"/>
              </w:rPr>
            </w:pPr>
            <w:r w:rsidRPr="00152E25">
              <w:rPr>
                <w:rFonts w:ascii="Times New Roman" w:eastAsia="Times New Roman" w:hAnsi="Times New Roman" w:cs="Times New Roman"/>
                <w:sz w:val="28"/>
                <w:szCs w:val="28"/>
                <w:lang w:eastAsia="ru-RU"/>
              </w:rPr>
              <w:t>3</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highlight w:val="yellow"/>
                <w:lang w:eastAsia="ru-RU"/>
              </w:rPr>
            </w:pPr>
            <w:r w:rsidRPr="00152E25">
              <w:rPr>
                <w:rFonts w:ascii="Times New Roman" w:eastAsia="Calibri" w:hAnsi="Times New Roman" w:cs="Times New Roman"/>
                <w:color w:val="000000"/>
                <w:spacing w:val="5"/>
                <w:sz w:val="28"/>
                <w:szCs w:val="28"/>
                <w:lang w:eastAsia="ru-RU"/>
              </w:rPr>
              <w:t>Общее количество и сумма контрактов</w:t>
            </w:r>
            <w:r w:rsidRPr="00152E25">
              <w:rPr>
                <w:rFonts w:ascii="Times New Roman" w:eastAsia="Times New Roman" w:hAnsi="Times New Roman" w:cs="Times New Roman"/>
                <w:sz w:val="28"/>
                <w:szCs w:val="28"/>
                <w:lang w:eastAsia="ru-RU"/>
              </w:rPr>
              <w:t xml:space="preserve"> на закупку</w:t>
            </w:r>
            <w:r w:rsidRPr="00152E25">
              <w:rPr>
                <w:rFonts w:ascii="Times New Roman" w:eastAsia="Calibri" w:hAnsi="Times New Roman" w:cs="Times New Roman"/>
                <w:color w:val="000000"/>
                <w:spacing w:val="5"/>
                <w:sz w:val="28"/>
                <w:szCs w:val="28"/>
                <w:lang w:eastAsia="ru-RU"/>
              </w:rPr>
              <w:t xml:space="preserve">, проверенных </w:t>
            </w:r>
            <w:r w:rsidRPr="00152E25">
              <w:rPr>
                <w:rFonts w:ascii="Times New Roman" w:eastAsia="Times New Roman" w:hAnsi="Times New Roman" w:cs="Times New Roman"/>
                <w:sz w:val="28"/>
                <w:szCs w:val="28"/>
                <w:lang w:eastAsia="ru-RU"/>
              </w:rPr>
              <w:t xml:space="preserve">в рамках аудита в сфере закупок </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highlight w:val="yellow"/>
                <w:lang w:eastAsia="ru-RU"/>
              </w:rPr>
            </w:pPr>
            <w:r w:rsidRPr="00152E25">
              <w:rPr>
                <w:rFonts w:ascii="Times New Roman" w:eastAsia="Times New Roman" w:hAnsi="Times New Roman" w:cs="Times New Roman"/>
                <w:i/>
                <w:sz w:val="28"/>
                <w:szCs w:val="28"/>
                <w:lang w:eastAsia="ru-RU"/>
              </w:rPr>
              <w:t>Указывается количество контрактов и сумма (тыс. рублей)</w:t>
            </w:r>
          </w:p>
        </w:tc>
      </w:tr>
      <w:tr w:rsidR="00152E25" w:rsidRPr="00152E25" w:rsidTr="00D57981">
        <w:tc>
          <w:tcPr>
            <w:tcW w:w="9828" w:type="dxa"/>
            <w:gridSpan w:val="3"/>
            <w:shd w:val="clear" w:color="auto" w:fill="D9D9D9"/>
          </w:tcPr>
          <w:p w:rsidR="00152E25" w:rsidRPr="00152E25" w:rsidRDefault="00152E25" w:rsidP="00152E25">
            <w:pPr>
              <w:spacing w:after="0" w:line="240" w:lineRule="auto"/>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Выявленные нарушения</w:t>
            </w:r>
          </w:p>
        </w:tc>
      </w:tr>
      <w:tr w:rsidR="00152E25" w:rsidRPr="00152E25" w:rsidTr="00D57981">
        <w:trPr>
          <w:trHeight w:val="273"/>
        </w:trPr>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и сумма нарушений (тыс. рублей)</w:t>
            </w:r>
          </w:p>
        </w:tc>
      </w:tr>
      <w:tr w:rsidR="00152E25" w:rsidRPr="00152E25" w:rsidTr="00D57981">
        <w:tc>
          <w:tcPr>
            <w:tcW w:w="828" w:type="dxa"/>
          </w:tcPr>
          <w:p w:rsidR="00152E25" w:rsidRPr="00152E25" w:rsidRDefault="00152E25" w:rsidP="00152E25">
            <w:pPr>
              <w:spacing w:after="0" w:line="240" w:lineRule="auto"/>
              <w:rPr>
                <w:rFonts w:ascii="Times New Roman" w:eastAsia="Times New Roman" w:hAnsi="Times New Roman" w:cs="Times New Roman"/>
                <w:sz w:val="28"/>
                <w:szCs w:val="28"/>
                <w:lang w:eastAsia="ru-RU"/>
              </w:rPr>
            </w:pPr>
          </w:p>
        </w:tc>
        <w:tc>
          <w:tcPr>
            <w:tcW w:w="5400" w:type="dxa"/>
          </w:tcPr>
          <w:p w:rsidR="00152E25" w:rsidRPr="00152E25" w:rsidRDefault="00152E25" w:rsidP="00152E25">
            <w:pPr>
              <w:spacing w:after="0" w:line="240" w:lineRule="auto"/>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в том числе в части проверки:</w:t>
            </w:r>
          </w:p>
        </w:tc>
        <w:tc>
          <w:tcPr>
            <w:tcW w:w="3600" w:type="dxa"/>
            <w:vAlign w:val="center"/>
          </w:tcPr>
          <w:p w:rsidR="00152E25" w:rsidRPr="00152E25" w:rsidRDefault="00152E25" w:rsidP="00152E25">
            <w:pPr>
              <w:spacing w:after="0" w:line="240" w:lineRule="auto"/>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4.1</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napToGrid w:val="0"/>
                <w:sz w:val="28"/>
                <w:szCs w:val="28"/>
                <w:lang w:eastAsia="ru-RU"/>
              </w:rPr>
            </w:pPr>
            <w:r w:rsidRPr="00152E25">
              <w:rPr>
                <w:rFonts w:ascii="Times New Roman" w:eastAsia="Times New Roman" w:hAnsi="Times New Roman" w:cs="Times New Roman"/>
                <w:snapToGrid w:val="0"/>
                <w:sz w:val="28"/>
                <w:szCs w:val="28"/>
                <w:lang w:eastAsia="ru-RU"/>
              </w:rPr>
              <w:t>организации закупок</w:t>
            </w:r>
          </w:p>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napToGrid w:val="0"/>
                <w:sz w:val="28"/>
                <w:szCs w:val="28"/>
                <w:lang w:eastAsia="ru-RU"/>
              </w:rPr>
              <w:t>(контрактные службы, комиссии, специализированные организации,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w:t>
            </w:r>
          </w:p>
        </w:tc>
      </w:tr>
      <w:tr w:rsidR="00152E25" w:rsidRPr="00152E25" w:rsidTr="00D57981">
        <w:trPr>
          <w:trHeight w:val="558"/>
        </w:trPr>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lastRenderedPageBreak/>
              <w:t>4.2</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napToGrid w:val="0"/>
                <w:sz w:val="28"/>
                <w:szCs w:val="28"/>
                <w:lang w:eastAsia="ru-RU"/>
              </w:rPr>
            </w:pPr>
            <w:r w:rsidRPr="00152E25">
              <w:rPr>
                <w:rFonts w:ascii="Times New Roman" w:eastAsia="Times New Roman" w:hAnsi="Times New Roman" w:cs="Times New Roman"/>
                <w:snapToGrid w:val="0"/>
                <w:sz w:val="28"/>
                <w:szCs w:val="28"/>
                <w:lang w:eastAsia="ru-RU"/>
              </w:rPr>
              <w:t xml:space="preserve">планирования закупок </w:t>
            </w:r>
          </w:p>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napToGrid w:val="0"/>
                <w:sz w:val="28"/>
                <w:szCs w:val="28"/>
                <w:lang w:eastAsia="ru-RU"/>
              </w:rPr>
              <w:t>(план-график закупок, обоснование закупки)</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 и сумма нарушений (тыс. рублей)</w:t>
            </w:r>
          </w:p>
        </w:tc>
      </w:tr>
      <w:tr w:rsidR="00152E25" w:rsidRPr="00152E25" w:rsidTr="00D57981">
        <w:trPr>
          <w:trHeight w:val="727"/>
        </w:trPr>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4.3</w:t>
            </w:r>
          </w:p>
        </w:tc>
        <w:tc>
          <w:tcPr>
            <w:tcW w:w="5400" w:type="dxa"/>
          </w:tcPr>
          <w:p w:rsidR="00152E25" w:rsidRPr="00152E25" w:rsidRDefault="00152E25" w:rsidP="00152E25">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152E25">
              <w:rPr>
                <w:rFonts w:ascii="Times New Roman" w:eastAsia="Times New Roman" w:hAnsi="Times New Roman" w:cs="Times New Roman"/>
                <w:snapToGrid w:val="0"/>
                <w:sz w:val="28"/>
                <w:szCs w:val="28"/>
                <w:lang w:eastAsia="ru-RU"/>
              </w:rPr>
              <w:t>документации (извещения) о закупках</w:t>
            </w:r>
          </w:p>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 и сумма нарушений (тыс. рублей)</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4.4</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napToGrid w:val="0"/>
                <w:sz w:val="28"/>
                <w:szCs w:val="28"/>
                <w:lang w:eastAsia="ru-RU"/>
              </w:rPr>
            </w:pPr>
            <w:r w:rsidRPr="00152E25">
              <w:rPr>
                <w:rFonts w:ascii="Times New Roman" w:eastAsia="Times New Roman" w:hAnsi="Times New Roman" w:cs="Times New Roman"/>
                <w:snapToGrid w:val="0"/>
                <w:sz w:val="28"/>
                <w:szCs w:val="28"/>
                <w:lang w:eastAsia="ru-RU"/>
              </w:rPr>
              <w:t>заключенных контрактов</w:t>
            </w:r>
          </w:p>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napToGrid w:val="0"/>
                <w:sz w:val="28"/>
                <w:szCs w:val="28"/>
                <w:lang w:eastAsia="ru-RU"/>
              </w:rPr>
              <w:t>(соответствие контракта документации и предложению участника, сроки заключения контракта, обеспечение исполнение контракта)</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 и сумма нарушений (тыс. рублей)</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4.5</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процедур закупок</w:t>
            </w:r>
          </w:p>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 и сумма нарушений (тыс. рублей)</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4.6</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исполнения контракта</w:t>
            </w:r>
          </w:p>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 и сумма нарушений (тыс. рублей)</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4.7</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применения обеспечительных мер и мер ответственности по контракту</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 и сумма нарушений (тыс. рублей)</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4.8</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закупок у единственного поставщика, подрядчика, исполнителя</w:t>
            </w:r>
          </w:p>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i/>
                <w:sz w:val="28"/>
                <w:szCs w:val="28"/>
                <w:lang w:eastAsia="ru-RU"/>
              </w:rPr>
              <w:t>(обоснование и законность выбора способа осуществления закупки, расчет и обоснование цены контракта)</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нарушений и сумма нарушений (тыс. рублей)</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4.9</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иных нарушений, связанных с проведением закупок</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 xml:space="preserve">Указывается количество нарушений и сумма нарушений (тыс. рублей) </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5</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 xml:space="preserve">Общее количество и сумма закупок, в которых при аудите в сфере закупок выявлены нарушения законодательства о </w:t>
            </w:r>
            <w:r w:rsidRPr="00152E25">
              <w:rPr>
                <w:rFonts w:ascii="Times New Roman" w:eastAsia="Times New Roman" w:hAnsi="Times New Roman" w:cs="Times New Roman"/>
                <w:sz w:val="28"/>
                <w:szCs w:val="28"/>
                <w:lang w:eastAsia="ru-RU"/>
              </w:rPr>
              <w:lastRenderedPageBreak/>
              <w:t>контрактной системе</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sz w:val="28"/>
                <w:szCs w:val="28"/>
                <w:lang w:eastAsia="ru-RU"/>
              </w:rPr>
            </w:pPr>
            <w:r w:rsidRPr="00152E25">
              <w:rPr>
                <w:rFonts w:ascii="Times New Roman" w:eastAsia="Times New Roman" w:hAnsi="Times New Roman" w:cs="Times New Roman"/>
                <w:i/>
                <w:sz w:val="28"/>
                <w:szCs w:val="28"/>
                <w:lang w:eastAsia="ru-RU"/>
              </w:rPr>
              <w:lastRenderedPageBreak/>
              <w:t>Указывается количество закупок и сумма (тыс. рублей)</w:t>
            </w:r>
          </w:p>
        </w:tc>
      </w:tr>
      <w:tr w:rsidR="00152E25" w:rsidRPr="00152E25" w:rsidTr="00D57981">
        <w:tc>
          <w:tcPr>
            <w:tcW w:w="9828" w:type="dxa"/>
            <w:gridSpan w:val="3"/>
            <w:shd w:val="clear" w:color="auto" w:fill="D9D9D9"/>
          </w:tcPr>
          <w:p w:rsidR="00152E25" w:rsidRPr="00152E25" w:rsidRDefault="00152E25" w:rsidP="00152E25">
            <w:pPr>
              <w:spacing w:after="0" w:line="240" w:lineRule="auto"/>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lastRenderedPageBreak/>
              <w:t>Представления и обращения</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6</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color w:val="000000"/>
                <w:spacing w:val="5"/>
                <w:sz w:val="28"/>
                <w:szCs w:val="28"/>
                <w:lang w:eastAsia="ru-RU"/>
              </w:rPr>
            </w:pPr>
            <w:r w:rsidRPr="00152E25">
              <w:rPr>
                <w:rFonts w:ascii="Times New Roman" w:eastAsia="Times New Roman" w:hAnsi="Times New Roman" w:cs="Times New Roman"/>
                <w:color w:val="000000"/>
                <w:spacing w:val="5"/>
                <w:sz w:val="28"/>
                <w:szCs w:val="28"/>
                <w:lang w:eastAsia="ru-RU"/>
              </w:rPr>
              <w:t xml:space="preserve">Общее количество представлений (предписаний), направленных по результатам </w:t>
            </w:r>
            <w:r w:rsidRPr="00152E25">
              <w:rPr>
                <w:rFonts w:ascii="Times New Roman" w:eastAsia="Times New Roman" w:hAnsi="Times New Roman" w:cs="Times New Roman"/>
                <w:spacing w:val="-1"/>
                <w:sz w:val="28"/>
                <w:szCs w:val="28"/>
                <w:lang w:eastAsia="ru-RU"/>
              </w:rPr>
              <w:t>контрольных мероприятий по итогам аудита в сфере закупок</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направленных представлений (предписаний)</w:t>
            </w:r>
          </w:p>
        </w:tc>
      </w:tr>
      <w:tr w:rsidR="00152E25" w:rsidRPr="00152E25" w:rsidTr="00D57981">
        <w:trPr>
          <w:trHeight w:val="754"/>
        </w:trPr>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7</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color w:val="000000"/>
                <w:spacing w:val="5"/>
                <w:sz w:val="28"/>
                <w:szCs w:val="28"/>
                <w:lang w:eastAsia="ru-RU"/>
              </w:rPr>
            </w:pPr>
            <w:r w:rsidRPr="00152E25">
              <w:rPr>
                <w:rFonts w:ascii="Times New Roman" w:eastAsia="Times New Roman" w:hAnsi="Times New Roman" w:cs="Times New Roman"/>
                <w:spacing w:val="-1"/>
                <w:sz w:val="28"/>
                <w:szCs w:val="28"/>
                <w:lang w:eastAsia="ru-RU"/>
              </w:rPr>
              <w:t>Общее количество обращений, направленных в правоохранительные органы</w:t>
            </w:r>
            <w:r w:rsidRPr="00152E25">
              <w:rPr>
                <w:rFonts w:ascii="Times New Roman" w:eastAsia="Times New Roman" w:hAnsi="Times New Roman" w:cs="Times New Roman"/>
                <w:color w:val="000000"/>
                <w:spacing w:val="5"/>
                <w:sz w:val="28"/>
                <w:szCs w:val="28"/>
                <w:lang w:eastAsia="ru-RU"/>
              </w:rPr>
              <w:t xml:space="preserve"> по результатам </w:t>
            </w:r>
            <w:r w:rsidRPr="00152E25">
              <w:rPr>
                <w:rFonts w:ascii="Times New Roman" w:eastAsia="Times New Roman" w:hAnsi="Times New Roman" w:cs="Times New Roman"/>
                <w:spacing w:val="-1"/>
                <w:sz w:val="28"/>
                <w:szCs w:val="28"/>
                <w:lang w:eastAsia="ru-RU"/>
              </w:rPr>
              <w:t>мероприятий по итогам аудита в сфере закупок</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Указывается количество направленных обращений</w:t>
            </w:r>
          </w:p>
        </w:tc>
      </w:tr>
      <w:tr w:rsidR="00152E25" w:rsidRPr="00152E25" w:rsidTr="00D57981">
        <w:trPr>
          <w:trHeight w:val="327"/>
        </w:trPr>
        <w:tc>
          <w:tcPr>
            <w:tcW w:w="9828" w:type="dxa"/>
            <w:gridSpan w:val="3"/>
            <w:shd w:val="clear" w:color="auto" w:fill="D9D9D9"/>
          </w:tcPr>
          <w:p w:rsidR="00152E25" w:rsidRPr="00152E25" w:rsidRDefault="00152E25" w:rsidP="00152E25">
            <w:pPr>
              <w:spacing w:after="0" w:line="240" w:lineRule="auto"/>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shd w:val="clear" w:color="auto" w:fill="D9D9D9"/>
                <w:lang w:eastAsia="ru-RU"/>
              </w:rPr>
              <w:t>Установление п</w:t>
            </w:r>
            <w:r w:rsidRPr="00152E25">
              <w:rPr>
                <w:rFonts w:ascii="Times New Roman" w:eastAsia="Times New Roman" w:hAnsi="Times New Roman" w:cs="Times New Roman"/>
                <w:b/>
                <w:sz w:val="28"/>
                <w:szCs w:val="28"/>
                <w:lang w:eastAsia="ru-RU"/>
              </w:rPr>
              <w:t xml:space="preserve">ричин </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8</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spacing w:val="-1"/>
                <w:sz w:val="28"/>
                <w:szCs w:val="28"/>
                <w:lang w:eastAsia="ru-RU"/>
              </w:rPr>
            </w:pPr>
            <w:r w:rsidRPr="00152E25">
              <w:rPr>
                <w:rFonts w:ascii="Times New Roman" w:eastAsia="Times New Roman" w:hAnsi="Times New Roman" w:cs="Times New Roman"/>
                <w:spacing w:val="-1"/>
                <w:sz w:val="28"/>
                <w:szCs w:val="28"/>
                <w:lang w:eastAsia="ru-RU"/>
              </w:rPr>
              <w:t>Основные причины отклонений, нарушений и недостатков, выявленных в ходе мероприятий в рамках аудита в сфере закупок</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Указываются установленные причины</w:t>
            </w:r>
          </w:p>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(действия должностных лиц, недостаток методического обеспечения, правовые «пробелы» и т. д.)</w:t>
            </w:r>
          </w:p>
        </w:tc>
      </w:tr>
      <w:tr w:rsidR="00152E25" w:rsidRPr="00152E25" w:rsidTr="00D57981">
        <w:tc>
          <w:tcPr>
            <w:tcW w:w="9828" w:type="dxa"/>
            <w:gridSpan w:val="3"/>
            <w:shd w:val="clear" w:color="auto" w:fill="D9D9D9"/>
            <w:vAlign w:val="center"/>
          </w:tcPr>
          <w:p w:rsidR="00152E25" w:rsidRPr="00152E25" w:rsidRDefault="00152E25" w:rsidP="00152E25">
            <w:pPr>
              <w:spacing w:after="0" w:line="240" w:lineRule="auto"/>
              <w:rPr>
                <w:rFonts w:ascii="Times New Roman" w:eastAsia="Times New Roman" w:hAnsi="Times New Roman" w:cs="Times New Roman"/>
                <w:b/>
                <w:sz w:val="28"/>
                <w:szCs w:val="28"/>
                <w:lang w:eastAsia="ru-RU"/>
              </w:rPr>
            </w:pPr>
            <w:r w:rsidRPr="00152E25">
              <w:rPr>
                <w:rFonts w:ascii="Times New Roman" w:eastAsia="Times New Roman" w:hAnsi="Times New Roman" w:cs="Times New Roman"/>
                <w:b/>
                <w:sz w:val="28"/>
                <w:szCs w:val="28"/>
                <w:lang w:eastAsia="ru-RU"/>
              </w:rPr>
              <w:t>Предложения</w:t>
            </w:r>
          </w:p>
        </w:tc>
      </w:tr>
      <w:tr w:rsidR="00152E25" w:rsidRPr="00152E25" w:rsidTr="00D57981">
        <w:tc>
          <w:tcPr>
            <w:tcW w:w="828" w:type="dxa"/>
          </w:tcPr>
          <w:p w:rsidR="00152E25" w:rsidRPr="00152E25" w:rsidRDefault="00152E25" w:rsidP="00152E25">
            <w:pPr>
              <w:spacing w:after="0" w:line="240" w:lineRule="auto"/>
              <w:jc w:val="center"/>
              <w:rPr>
                <w:rFonts w:ascii="Times New Roman" w:eastAsia="Times New Roman" w:hAnsi="Times New Roman" w:cs="Times New Roman"/>
                <w:sz w:val="28"/>
                <w:szCs w:val="28"/>
                <w:lang w:eastAsia="ru-RU"/>
              </w:rPr>
            </w:pPr>
            <w:r w:rsidRPr="00152E25">
              <w:rPr>
                <w:rFonts w:ascii="Times New Roman" w:eastAsia="Times New Roman" w:hAnsi="Times New Roman" w:cs="Times New Roman"/>
                <w:sz w:val="28"/>
                <w:szCs w:val="28"/>
                <w:lang w:eastAsia="ru-RU"/>
              </w:rPr>
              <w:t>9</w:t>
            </w:r>
          </w:p>
        </w:tc>
        <w:tc>
          <w:tcPr>
            <w:tcW w:w="5400" w:type="dxa"/>
          </w:tcPr>
          <w:p w:rsidR="00152E25" w:rsidRPr="00152E25" w:rsidRDefault="00152E25" w:rsidP="00152E25">
            <w:pPr>
              <w:spacing w:after="0" w:line="240" w:lineRule="auto"/>
              <w:jc w:val="both"/>
              <w:rPr>
                <w:rFonts w:ascii="Times New Roman" w:eastAsia="Times New Roman" w:hAnsi="Times New Roman" w:cs="Times New Roman"/>
                <w:color w:val="000000"/>
                <w:spacing w:val="5"/>
                <w:sz w:val="28"/>
                <w:szCs w:val="28"/>
                <w:lang w:eastAsia="ru-RU"/>
              </w:rPr>
            </w:pPr>
            <w:r w:rsidRPr="00152E25">
              <w:rPr>
                <w:rFonts w:ascii="Times New Roman" w:eastAsia="Times New Roman" w:hAnsi="Times New Roman" w:cs="Times New Roman"/>
                <w:color w:val="000000"/>
                <w:spacing w:val="5"/>
                <w:sz w:val="28"/>
                <w:szCs w:val="28"/>
                <w:lang w:eastAsia="ru-RU"/>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600" w:type="dxa"/>
            <w:vAlign w:val="center"/>
          </w:tcPr>
          <w:p w:rsidR="00152E25" w:rsidRPr="00152E25" w:rsidRDefault="00152E25" w:rsidP="00152E25">
            <w:pPr>
              <w:spacing w:after="0" w:line="240" w:lineRule="auto"/>
              <w:jc w:val="both"/>
              <w:rPr>
                <w:rFonts w:ascii="Times New Roman" w:eastAsia="Times New Roman" w:hAnsi="Times New Roman" w:cs="Times New Roman"/>
                <w:i/>
                <w:sz w:val="28"/>
                <w:szCs w:val="28"/>
                <w:lang w:eastAsia="ru-RU"/>
              </w:rPr>
            </w:pPr>
            <w:r w:rsidRPr="00152E25">
              <w:rPr>
                <w:rFonts w:ascii="Times New Roman" w:eastAsia="Times New Roman" w:hAnsi="Times New Roman" w:cs="Times New Roman"/>
                <w:i/>
                <w:sz w:val="28"/>
                <w:szCs w:val="28"/>
                <w:lang w:eastAsia="ru-RU"/>
              </w:rPr>
              <w:t xml:space="preserve">Указываются предложения </w:t>
            </w:r>
          </w:p>
        </w:tc>
      </w:tr>
    </w:tbl>
    <w:p w:rsidR="00152E25" w:rsidRPr="00152E25" w:rsidRDefault="00152E25" w:rsidP="00152E25">
      <w:pPr>
        <w:autoSpaceDE w:val="0"/>
        <w:autoSpaceDN w:val="0"/>
        <w:adjustRightInd w:val="0"/>
        <w:spacing w:after="0" w:line="240" w:lineRule="auto"/>
        <w:rPr>
          <w:rFonts w:ascii="Times New Roman" w:eastAsia="Calibri" w:hAnsi="Times New Roman" w:cs="Times New Roman"/>
          <w:sz w:val="28"/>
          <w:szCs w:val="28"/>
        </w:rPr>
      </w:pPr>
    </w:p>
    <w:p w:rsidR="00152E25" w:rsidRPr="00152E25" w:rsidRDefault="00152E25" w:rsidP="00152E25">
      <w:pPr>
        <w:spacing w:after="0" w:line="240" w:lineRule="auto"/>
        <w:rPr>
          <w:rFonts w:ascii="Times New Roman" w:eastAsia="Times New Roman" w:hAnsi="Times New Roman" w:cs="Times New Roman"/>
          <w:sz w:val="28"/>
          <w:szCs w:val="28"/>
          <w:lang w:eastAsia="ru-RU"/>
        </w:rPr>
      </w:pPr>
    </w:p>
    <w:p w:rsidR="00152E25" w:rsidRDefault="00152E25" w:rsidP="00650A8A">
      <w:bookmarkStart w:id="2" w:name="_GoBack"/>
      <w:bookmarkEnd w:id="2"/>
    </w:p>
    <w:p w:rsidR="002B7F8F" w:rsidRDefault="002B7F8F" w:rsidP="00650A8A"/>
    <w:p w:rsidR="002B7F8F" w:rsidRDefault="002B7F8F" w:rsidP="00650A8A"/>
    <w:p w:rsidR="003418D0" w:rsidRDefault="00C457CB" w:rsidP="00C457CB">
      <w:pPr>
        <w:jc w:val="right"/>
      </w:pPr>
      <w:r>
        <w:t xml:space="preserve">                                                                                                                               </w:t>
      </w:r>
    </w:p>
    <w:p w:rsidR="003418D0" w:rsidRDefault="003418D0" w:rsidP="00C457CB">
      <w:pPr>
        <w:jc w:val="right"/>
      </w:pPr>
    </w:p>
    <w:p w:rsidR="00B92027" w:rsidRDefault="00C457CB" w:rsidP="0071757A">
      <w:pPr>
        <w:jc w:val="right"/>
      </w:pPr>
      <w:r>
        <w:t xml:space="preserve">  </w:t>
      </w:r>
    </w:p>
    <w:p w:rsidR="0071757A" w:rsidRDefault="0071757A" w:rsidP="0071757A">
      <w:pPr>
        <w:jc w:val="right"/>
      </w:pPr>
    </w:p>
    <w:p w:rsidR="0071757A" w:rsidRDefault="0071757A" w:rsidP="0071757A">
      <w:pPr>
        <w:jc w:val="right"/>
      </w:pPr>
    </w:p>
    <w:p w:rsidR="0071757A" w:rsidRDefault="0071757A" w:rsidP="0071757A">
      <w:pPr>
        <w:jc w:val="right"/>
      </w:pPr>
    </w:p>
    <w:p w:rsidR="0071757A" w:rsidRDefault="0071757A" w:rsidP="0071757A">
      <w:pPr>
        <w:jc w:val="right"/>
      </w:pPr>
    </w:p>
    <w:sectPr w:rsidR="0071757A" w:rsidSect="00F93AF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D3" w:rsidRDefault="00580DD3" w:rsidP="00F93AF4">
      <w:pPr>
        <w:spacing w:after="0" w:line="240" w:lineRule="auto"/>
      </w:pPr>
      <w:r>
        <w:separator/>
      </w:r>
    </w:p>
  </w:endnote>
  <w:endnote w:type="continuationSeparator" w:id="0">
    <w:p w:rsidR="00580DD3" w:rsidRDefault="00580DD3" w:rsidP="00F9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D3" w:rsidRDefault="00580DD3" w:rsidP="00F93AF4">
      <w:pPr>
        <w:spacing w:after="0" w:line="240" w:lineRule="auto"/>
      </w:pPr>
      <w:r>
        <w:separator/>
      </w:r>
    </w:p>
  </w:footnote>
  <w:footnote w:type="continuationSeparator" w:id="0">
    <w:p w:rsidR="00580DD3" w:rsidRDefault="00580DD3" w:rsidP="00F93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67352"/>
      <w:docPartObj>
        <w:docPartGallery w:val="Page Numbers (Top of Page)"/>
        <w:docPartUnique/>
      </w:docPartObj>
    </w:sdtPr>
    <w:sdtEndPr/>
    <w:sdtContent>
      <w:p w:rsidR="001F7F78" w:rsidRDefault="00DE5B86">
        <w:pPr>
          <w:pStyle w:val="a3"/>
          <w:jc w:val="center"/>
        </w:pPr>
        <w:r>
          <w:fldChar w:fldCharType="begin"/>
        </w:r>
        <w:r w:rsidR="001F7F78">
          <w:instrText>PAGE   \* MERGEFORMAT</w:instrText>
        </w:r>
        <w:r>
          <w:fldChar w:fldCharType="separate"/>
        </w:r>
        <w:r w:rsidR="00152E25">
          <w:rPr>
            <w:noProof/>
          </w:rPr>
          <w:t>16</w:t>
        </w:r>
        <w:r>
          <w:fldChar w:fldCharType="end"/>
        </w:r>
      </w:p>
    </w:sdtContent>
  </w:sdt>
  <w:p w:rsidR="001F7F78" w:rsidRDefault="001F7F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5C"/>
    <w:rsid w:val="0000505C"/>
    <w:rsid w:val="000344AF"/>
    <w:rsid w:val="00037D28"/>
    <w:rsid w:val="00051CBE"/>
    <w:rsid w:val="000531C1"/>
    <w:rsid w:val="000933F5"/>
    <w:rsid w:val="00094BCC"/>
    <w:rsid w:val="000B3EE1"/>
    <w:rsid w:val="000B5EBA"/>
    <w:rsid w:val="000C365E"/>
    <w:rsid w:val="000D7981"/>
    <w:rsid w:val="000F5F3A"/>
    <w:rsid w:val="001062E4"/>
    <w:rsid w:val="00110410"/>
    <w:rsid w:val="00122248"/>
    <w:rsid w:val="0012439F"/>
    <w:rsid w:val="00152E25"/>
    <w:rsid w:val="00180272"/>
    <w:rsid w:val="00190621"/>
    <w:rsid w:val="00194EB7"/>
    <w:rsid w:val="001976EF"/>
    <w:rsid w:val="001C76BE"/>
    <w:rsid w:val="001D3C17"/>
    <w:rsid w:val="001E5426"/>
    <w:rsid w:val="001F22A3"/>
    <w:rsid w:val="001F7F78"/>
    <w:rsid w:val="00204739"/>
    <w:rsid w:val="00206BA8"/>
    <w:rsid w:val="002105B1"/>
    <w:rsid w:val="00224F41"/>
    <w:rsid w:val="00241E66"/>
    <w:rsid w:val="00247189"/>
    <w:rsid w:val="0026109F"/>
    <w:rsid w:val="00270979"/>
    <w:rsid w:val="002A2E85"/>
    <w:rsid w:val="002A309B"/>
    <w:rsid w:val="002B378A"/>
    <w:rsid w:val="002B7F8F"/>
    <w:rsid w:val="002D22BD"/>
    <w:rsid w:val="002D5C7E"/>
    <w:rsid w:val="002F2ECE"/>
    <w:rsid w:val="003066A2"/>
    <w:rsid w:val="00335D3F"/>
    <w:rsid w:val="003418D0"/>
    <w:rsid w:val="00353C95"/>
    <w:rsid w:val="00357B5D"/>
    <w:rsid w:val="0039358E"/>
    <w:rsid w:val="003A222D"/>
    <w:rsid w:val="003B6848"/>
    <w:rsid w:val="003C56A2"/>
    <w:rsid w:val="003F021E"/>
    <w:rsid w:val="00400C52"/>
    <w:rsid w:val="00405E07"/>
    <w:rsid w:val="00413C86"/>
    <w:rsid w:val="0042466E"/>
    <w:rsid w:val="004368BF"/>
    <w:rsid w:val="0049506B"/>
    <w:rsid w:val="004A2462"/>
    <w:rsid w:val="004C15FF"/>
    <w:rsid w:val="004C6AA6"/>
    <w:rsid w:val="004F4B49"/>
    <w:rsid w:val="004F6C27"/>
    <w:rsid w:val="0050718D"/>
    <w:rsid w:val="00533740"/>
    <w:rsid w:val="00556AD0"/>
    <w:rsid w:val="00565D62"/>
    <w:rsid w:val="005672A7"/>
    <w:rsid w:val="00580DD3"/>
    <w:rsid w:val="00596BEC"/>
    <w:rsid w:val="005E007E"/>
    <w:rsid w:val="005F3308"/>
    <w:rsid w:val="005F5375"/>
    <w:rsid w:val="00602B32"/>
    <w:rsid w:val="00622934"/>
    <w:rsid w:val="006341A2"/>
    <w:rsid w:val="006478D5"/>
    <w:rsid w:val="00650A8A"/>
    <w:rsid w:val="00655407"/>
    <w:rsid w:val="00671000"/>
    <w:rsid w:val="00675487"/>
    <w:rsid w:val="006B68A0"/>
    <w:rsid w:val="006B7DE9"/>
    <w:rsid w:val="006C10F6"/>
    <w:rsid w:val="006D12A9"/>
    <w:rsid w:val="00700270"/>
    <w:rsid w:val="007009E4"/>
    <w:rsid w:val="0071757A"/>
    <w:rsid w:val="007257EC"/>
    <w:rsid w:val="00726BC2"/>
    <w:rsid w:val="00740D1E"/>
    <w:rsid w:val="007434A1"/>
    <w:rsid w:val="00744256"/>
    <w:rsid w:val="00752C09"/>
    <w:rsid w:val="0078697A"/>
    <w:rsid w:val="007F3BBE"/>
    <w:rsid w:val="008003FC"/>
    <w:rsid w:val="00806300"/>
    <w:rsid w:val="008166E1"/>
    <w:rsid w:val="008409F2"/>
    <w:rsid w:val="008538E6"/>
    <w:rsid w:val="008542DA"/>
    <w:rsid w:val="0086620A"/>
    <w:rsid w:val="00875C09"/>
    <w:rsid w:val="00886684"/>
    <w:rsid w:val="00894A2B"/>
    <w:rsid w:val="00896E3A"/>
    <w:rsid w:val="00897D88"/>
    <w:rsid w:val="008B21F7"/>
    <w:rsid w:val="008F3954"/>
    <w:rsid w:val="00902647"/>
    <w:rsid w:val="00906077"/>
    <w:rsid w:val="00923023"/>
    <w:rsid w:val="00934BAC"/>
    <w:rsid w:val="00947F9C"/>
    <w:rsid w:val="009533A9"/>
    <w:rsid w:val="00974738"/>
    <w:rsid w:val="009B2473"/>
    <w:rsid w:val="009D2CB5"/>
    <w:rsid w:val="009D7369"/>
    <w:rsid w:val="009F1075"/>
    <w:rsid w:val="00A24B0B"/>
    <w:rsid w:val="00A25876"/>
    <w:rsid w:val="00A32ED6"/>
    <w:rsid w:val="00A90380"/>
    <w:rsid w:val="00AC5BD4"/>
    <w:rsid w:val="00AD09AC"/>
    <w:rsid w:val="00AE77E1"/>
    <w:rsid w:val="00AF3691"/>
    <w:rsid w:val="00B92027"/>
    <w:rsid w:val="00B9763F"/>
    <w:rsid w:val="00BB5ACA"/>
    <w:rsid w:val="00BE00B0"/>
    <w:rsid w:val="00BE2902"/>
    <w:rsid w:val="00BE44C3"/>
    <w:rsid w:val="00C14D8C"/>
    <w:rsid w:val="00C37F03"/>
    <w:rsid w:val="00C457CB"/>
    <w:rsid w:val="00C62C5A"/>
    <w:rsid w:val="00C6743A"/>
    <w:rsid w:val="00C83743"/>
    <w:rsid w:val="00C936D0"/>
    <w:rsid w:val="00CA508C"/>
    <w:rsid w:val="00CB0AD5"/>
    <w:rsid w:val="00CC30F9"/>
    <w:rsid w:val="00D43689"/>
    <w:rsid w:val="00D65CD5"/>
    <w:rsid w:val="00D71D83"/>
    <w:rsid w:val="00D807F3"/>
    <w:rsid w:val="00D82FB8"/>
    <w:rsid w:val="00D86A1D"/>
    <w:rsid w:val="00D90104"/>
    <w:rsid w:val="00DA1940"/>
    <w:rsid w:val="00DA1B83"/>
    <w:rsid w:val="00DC5E4D"/>
    <w:rsid w:val="00DD0A8F"/>
    <w:rsid w:val="00DD1679"/>
    <w:rsid w:val="00DD495C"/>
    <w:rsid w:val="00DD7CEE"/>
    <w:rsid w:val="00DE31FE"/>
    <w:rsid w:val="00DE5B86"/>
    <w:rsid w:val="00DF2892"/>
    <w:rsid w:val="00DF29DF"/>
    <w:rsid w:val="00DF38F2"/>
    <w:rsid w:val="00E0461E"/>
    <w:rsid w:val="00E3482B"/>
    <w:rsid w:val="00E566CA"/>
    <w:rsid w:val="00E814B2"/>
    <w:rsid w:val="00E954E6"/>
    <w:rsid w:val="00EA14CD"/>
    <w:rsid w:val="00EB2DA7"/>
    <w:rsid w:val="00EC67F4"/>
    <w:rsid w:val="00EE0AD3"/>
    <w:rsid w:val="00F019DF"/>
    <w:rsid w:val="00F15615"/>
    <w:rsid w:val="00F454BF"/>
    <w:rsid w:val="00F93AF4"/>
    <w:rsid w:val="00FB1FE9"/>
    <w:rsid w:val="00FD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A90380"/>
    <w:pPr>
      <w:keepNext/>
      <w:spacing w:after="0" w:line="240" w:lineRule="auto"/>
      <w:ind w:firstLine="720"/>
      <w:jc w:val="both"/>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AF4"/>
  </w:style>
  <w:style w:type="paragraph" w:styleId="a5">
    <w:name w:val="footer"/>
    <w:basedOn w:val="a"/>
    <w:link w:val="a6"/>
    <w:uiPriority w:val="99"/>
    <w:unhideWhenUsed/>
    <w:rsid w:val="00F93A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3AF4"/>
  </w:style>
  <w:style w:type="paragraph" w:styleId="a7">
    <w:name w:val="List Paragraph"/>
    <w:basedOn w:val="a"/>
    <w:uiPriority w:val="34"/>
    <w:qFormat/>
    <w:rsid w:val="007F3BBE"/>
    <w:pPr>
      <w:ind w:left="720"/>
      <w:contextualSpacing/>
    </w:pPr>
  </w:style>
  <w:style w:type="character" w:customStyle="1" w:styleId="60">
    <w:name w:val="Заголовок 6 Знак"/>
    <w:basedOn w:val="a0"/>
    <w:link w:val="6"/>
    <w:rsid w:val="00A90380"/>
    <w:rPr>
      <w:rFonts w:ascii="Times New Roman" w:eastAsia="Times New Roman" w:hAnsi="Times New Roman" w:cs="Times New Roman"/>
      <w:sz w:val="28"/>
      <w:szCs w:val="20"/>
      <w:lang w:eastAsia="ru-RU"/>
    </w:rPr>
  </w:style>
  <w:style w:type="paragraph" w:customStyle="1" w:styleId="1">
    <w:name w:val="1"/>
    <w:basedOn w:val="a"/>
    <w:rsid w:val="00A9038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ody Text"/>
    <w:basedOn w:val="a"/>
    <w:link w:val="a9"/>
    <w:uiPriority w:val="99"/>
    <w:unhideWhenUsed/>
    <w:rsid w:val="003F021E"/>
    <w:pPr>
      <w:spacing w:after="120"/>
    </w:pPr>
  </w:style>
  <w:style w:type="character" w:customStyle="1" w:styleId="a9">
    <w:name w:val="Основной текст Знак"/>
    <w:basedOn w:val="a0"/>
    <w:link w:val="a8"/>
    <w:uiPriority w:val="99"/>
    <w:rsid w:val="003F021E"/>
  </w:style>
  <w:style w:type="paragraph" w:customStyle="1" w:styleId="ConsPlusNormal">
    <w:name w:val="ConsPlusNormal"/>
    <w:rsid w:val="00357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2D22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22BD"/>
    <w:rPr>
      <w:rFonts w:ascii="Tahoma" w:hAnsi="Tahoma" w:cs="Tahoma"/>
      <w:sz w:val="16"/>
      <w:szCs w:val="16"/>
    </w:rPr>
  </w:style>
  <w:style w:type="table" w:styleId="ac">
    <w:name w:val="Table Grid"/>
    <w:basedOn w:val="a1"/>
    <w:uiPriority w:val="59"/>
    <w:rsid w:val="00897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A90380"/>
    <w:pPr>
      <w:keepNext/>
      <w:spacing w:after="0" w:line="240" w:lineRule="auto"/>
      <w:ind w:firstLine="720"/>
      <w:jc w:val="both"/>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AF4"/>
  </w:style>
  <w:style w:type="paragraph" w:styleId="a5">
    <w:name w:val="footer"/>
    <w:basedOn w:val="a"/>
    <w:link w:val="a6"/>
    <w:uiPriority w:val="99"/>
    <w:unhideWhenUsed/>
    <w:rsid w:val="00F93A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3AF4"/>
  </w:style>
  <w:style w:type="paragraph" w:styleId="a7">
    <w:name w:val="List Paragraph"/>
    <w:basedOn w:val="a"/>
    <w:uiPriority w:val="34"/>
    <w:qFormat/>
    <w:rsid w:val="007F3BBE"/>
    <w:pPr>
      <w:ind w:left="720"/>
      <w:contextualSpacing/>
    </w:pPr>
  </w:style>
  <w:style w:type="character" w:customStyle="1" w:styleId="60">
    <w:name w:val="Заголовок 6 Знак"/>
    <w:basedOn w:val="a0"/>
    <w:link w:val="6"/>
    <w:rsid w:val="00A90380"/>
    <w:rPr>
      <w:rFonts w:ascii="Times New Roman" w:eastAsia="Times New Roman" w:hAnsi="Times New Roman" w:cs="Times New Roman"/>
      <w:sz w:val="28"/>
      <w:szCs w:val="20"/>
      <w:lang w:eastAsia="ru-RU"/>
    </w:rPr>
  </w:style>
  <w:style w:type="paragraph" w:customStyle="1" w:styleId="1">
    <w:name w:val="1"/>
    <w:basedOn w:val="a"/>
    <w:rsid w:val="00A9038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ody Text"/>
    <w:basedOn w:val="a"/>
    <w:link w:val="a9"/>
    <w:uiPriority w:val="99"/>
    <w:unhideWhenUsed/>
    <w:rsid w:val="003F021E"/>
    <w:pPr>
      <w:spacing w:after="120"/>
    </w:pPr>
  </w:style>
  <w:style w:type="character" w:customStyle="1" w:styleId="a9">
    <w:name w:val="Основной текст Знак"/>
    <w:basedOn w:val="a0"/>
    <w:link w:val="a8"/>
    <w:uiPriority w:val="99"/>
    <w:rsid w:val="003F021E"/>
  </w:style>
  <w:style w:type="paragraph" w:customStyle="1" w:styleId="ConsPlusNormal">
    <w:name w:val="ConsPlusNormal"/>
    <w:rsid w:val="00357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2D22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22BD"/>
    <w:rPr>
      <w:rFonts w:ascii="Tahoma" w:hAnsi="Tahoma" w:cs="Tahoma"/>
      <w:sz w:val="16"/>
      <w:szCs w:val="16"/>
    </w:rPr>
  </w:style>
  <w:style w:type="table" w:styleId="ac">
    <w:name w:val="Table Grid"/>
    <w:basedOn w:val="a1"/>
    <w:uiPriority w:val="59"/>
    <w:rsid w:val="00897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6073">
      <w:bodyDiv w:val="1"/>
      <w:marLeft w:val="0"/>
      <w:marRight w:val="0"/>
      <w:marTop w:val="0"/>
      <w:marBottom w:val="0"/>
      <w:divBdr>
        <w:top w:val="none" w:sz="0" w:space="0" w:color="auto"/>
        <w:left w:val="none" w:sz="0" w:space="0" w:color="auto"/>
        <w:bottom w:val="none" w:sz="0" w:space="0" w:color="auto"/>
        <w:right w:val="none" w:sz="0" w:space="0" w:color="auto"/>
      </w:divBdr>
    </w:div>
    <w:div w:id="343018491">
      <w:bodyDiv w:val="1"/>
      <w:marLeft w:val="0"/>
      <w:marRight w:val="0"/>
      <w:marTop w:val="0"/>
      <w:marBottom w:val="0"/>
      <w:divBdr>
        <w:top w:val="none" w:sz="0" w:space="0" w:color="auto"/>
        <w:left w:val="none" w:sz="0" w:space="0" w:color="auto"/>
        <w:bottom w:val="none" w:sz="0" w:space="0" w:color="auto"/>
        <w:right w:val="none" w:sz="0" w:space="0" w:color="auto"/>
      </w:divBdr>
    </w:div>
    <w:div w:id="895355629">
      <w:bodyDiv w:val="1"/>
      <w:marLeft w:val="0"/>
      <w:marRight w:val="0"/>
      <w:marTop w:val="0"/>
      <w:marBottom w:val="0"/>
      <w:divBdr>
        <w:top w:val="none" w:sz="0" w:space="0" w:color="auto"/>
        <w:left w:val="none" w:sz="0" w:space="0" w:color="auto"/>
        <w:bottom w:val="none" w:sz="0" w:space="0" w:color="auto"/>
        <w:right w:val="none" w:sz="0" w:space="0" w:color="auto"/>
      </w:divBdr>
    </w:div>
    <w:div w:id="1381325712">
      <w:bodyDiv w:val="1"/>
      <w:marLeft w:val="0"/>
      <w:marRight w:val="0"/>
      <w:marTop w:val="0"/>
      <w:marBottom w:val="0"/>
      <w:divBdr>
        <w:top w:val="none" w:sz="0" w:space="0" w:color="auto"/>
        <w:left w:val="none" w:sz="0" w:space="0" w:color="auto"/>
        <w:bottom w:val="none" w:sz="0" w:space="0" w:color="auto"/>
        <w:right w:val="none" w:sz="0" w:space="0" w:color="auto"/>
      </w:divBdr>
    </w:div>
    <w:div w:id="17870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3443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977B-C429-4A60-B8EC-ABFDC39E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4744</Words>
  <Characters>27045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Радченко</cp:lastModifiedBy>
  <cp:revision>2</cp:revision>
  <cp:lastPrinted>2023-05-03T07:41:00Z</cp:lastPrinted>
  <dcterms:created xsi:type="dcterms:W3CDTF">2023-05-04T10:26:00Z</dcterms:created>
  <dcterms:modified xsi:type="dcterms:W3CDTF">2023-05-04T10:26:00Z</dcterms:modified>
</cp:coreProperties>
</file>