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AD" w:rsidRPr="00A10B35" w:rsidRDefault="00F038AD" w:rsidP="00F03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038AD" w:rsidRPr="00A10B35" w:rsidRDefault="00F038AD" w:rsidP="00F0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ТРУНОВСКОГО МУНИЦИПАЛЬНОГО </w:t>
      </w:r>
      <w:r w:rsidRPr="00A10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</w:t>
      </w:r>
    </w:p>
    <w:p w:rsidR="00F038AD" w:rsidRPr="00A10B35" w:rsidRDefault="00F038AD" w:rsidP="00F0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СТАВРОПОЛЬСКОГО КРАЯ</w:t>
      </w:r>
    </w:p>
    <w:p w:rsidR="00F038AD" w:rsidRPr="00A10B35" w:rsidRDefault="00F038AD" w:rsidP="00F0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8AD" w:rsidRPr="00A10B35" w:rsidRDefault="00F038AD" w:rsidP="00F0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10B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A10B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F038AD" w:rsidRPr="00A10B35" w:rsidRDefault="00F038AD" w:rsidP="00F038AD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38AD" w:rsidRDefault="00F038AD" w:rsidP="00F038AD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4"/>
          <w:lang w:eastAsia="ru-RU"/>
        </w:rPr>
        <w:t>с. Донское</w:t>
      </w:r>
    </w:p>
    <w:p w:rsidR="00F038AD" w:rsidRDefault="00F038AD" w:rsidP="00F038AD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12BD" w:rsidRPr="00A10B35" w:rsidRDefault="001412BD" w:rsidP="00F038AD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38AD" w:rsidRPr="00A10B35" w:rsidRDefault="00F038AD" w:rsidP="00F038AD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38AD" w:rsidRDefault="00F038AD" w:rsidP="00F038A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0D4E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 w:rsidR="000D4E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пресечени</w:t>
      </w:r>
      <w:r w:rsidR="000D4E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самовольного строительства </w:t>
      </w:r>
      <w:r w:rsidR="00593F92" w:rsidRPr="0059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(реконструкции)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</w:t>
      </w:r>
      <w:r w:rsidR="000D4E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="0059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по сносу самовольных построек </w:t>
      </w:r>
      <w:r w:rsidR="00A4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32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4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Ставропольского края</w:t>
      </w:r>
    </w:p>
    <w:p w:rsidR="00F038AD" w:rsidRPr="003424D6" w:rsidRDefault="00F038AD" w:rsidP="00141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AD" w:rsidRPr="003424D6" w:rsidRDefault="00F038AD" w:rsidP="00141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AD" w:rsidRPr="003424D6" w:rsidRDefault="00F038AD" w:rsidP="00F03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</w:t>
      </w:r>
      <w:r w:rsidRPr="00F0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0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03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4D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Уставом Труновского муниципального округа Ставропольского края, </w:t>
      </w: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Труновского муниципального округа Ставропольского края</w:t>
      </w:r>
    </w:p>
    <w:p w:rsidR="00F038AD" w:rsidRPr="003424D6" w:rsidRDefault="00F038AD" w:rsidP="00F03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AD" w:rsidRPr="003424D6" w:rsidRDefault="00F038AD" w:rsidP="00F03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342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38AD" w:rsidRPr="003424D6" w:rsidRDefault="00F038AD" w:rsidP="00F03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AD" w:rsidRPr="003424D6" w:rsidRDefault="00F038AD" w:rsidP="00F03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 w:rsidR="00B05B78" w:rsidRPr="00B0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выявлению, пресечению самовольного строительства </w:t>
      </w:r>
      <w:r w:rsidR="00593F92" w:rsidRPr="0059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(реконструкции) </w:t>
      </w:r>
      <w:r w:rsidR="00B05B78" w:rsidRPr="00B05B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принятию мер по сносу самовольных построек на территории Труновского муниципального округа Ставропольского края</w:t>
      </w:r>
      <w:r w:rsidRPr="00342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38AD" w:rsidRPr="003424D6" w:rsidRDefault="00F038AD" w:rsidP="00F038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2BD" w:rsidRDefault="00F038AD" w:rsidP="00F038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412BD" w:rsidRPr="001412BD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комиссии по выявлению, пресечению самовольного строительства (реконструкции) и принятию мер </w:t>
      </w:r>
      <w:r w:rsidR="00A427DA">
        <w:rPr>
          <w:rFonts w:ascii="Times New Roman" w:hAnsi="Times New Roman" w:cs="Times New Roman"/>
          <w:sz w:val="28"/>
          <w:szCs w:val="28"/>
        </w:rPr>
        <w:t xml:space="preserve">     </w:t>
      </w:r>
      <w:r w:rsidR="001412BD" w:rsidRPr="001412BD">
        <w:rPr>
          <w:rFonts w:ascii="Times New Roman" w:hAnsi="Times New Roman" w:cs="Times New Roman"/>
          <w:sz w:val="28"/>
          <w:szCs w:val="28"/>
        </w:rPr>
        <w:t>по сносу самовольных построек на территории Труновского муниципального округа Ставропольского края.</w:t>
      </w:r>
    </w:p>
    <w:p w:rsidR="001412BD" w:rsidRDefault="001412BD" w:rsidP="00F038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8AD" w:rsidRPr="003424D6" w:rsidRDefault="001412BD" w:rsidP="00F038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F038AD"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038AD"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     на первого заместителя главы администрации Труновского муниципального округа Ставропольского края </w:t>
      </w:r>
      <w:proofErr w:type="spellStart"/>
      <w:r w:rsidR="00F038AD"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Чернышова</w:t>
      </w:r>
      <w:proofErr w:type="spellEnd"/>
      <w:r w:rsidR="00F038AD"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F038AD" w:rsidRPr="00342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8AD" w:rsidRPr="003424D6" w:rsidRDefault="00F038AD" w:rsidP="00F038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8AD" w:rsidRPr="003424D6" w:rsidRDefault="001412BD" w:rsidP="00F038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038AD" w:rsidRPr="00342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27DA" w:rsidRPr="00A4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                            </w:t>
      </w:r>
      <w:r w:rsidR="00A427DA" w:rsidRPr="00A42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информационно-телекоммуникационной сети «Интернет» по адресу: www.trunovskiy26raion.ru</w:t>
      </w:r>
      <w:r w:rsidR="00F038AD" w:rsidRPr="00342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8AD" w:rsidRPr="003424D6" w:rsidRDefault="00F038AD" w:rsidP="00F03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AD" w:rsidRDefault="00F038AD" w:rsidP="00F03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27" w:rsidRDefault="00446B27" w:rsidP="00F038AD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38AD" w:rsidRDefault="002A288F" w:rsidP="00F038AD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F038AD" w:rsidRPr="003424D6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 w:rsidR="003731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F038AD" w:rsidRPr="00342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Труновского муниципального </w:t>
      </w:r>
    </w:p>
    <w:p w:rsidR="00F038AD" w:rsidRPr="003424D6" w:rsidRDefault="00F038AD" w:rsidP="00F038AD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24D6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 Ставропольского края</w:t>
      </w:r>
      <w:r w:rsidRPr="003424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424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424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424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A2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37313E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 Высоцкий</w:t>
      </w:r>
    </w:p>
    <w:p w:rsidR="001412BD" w:rsidRDefault="001412B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27" w:rsidRDefault="00446B27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27" w:rsidRDefault="00446B27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27" w:rsidRDefault="00446B27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27" w:rsidRDefault="00446B27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27" w:rsidRDefault="00446B27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27" w:rsidRDefault="00446B27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27" w:rsidRDefault="00446B27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27" w:rsidRDefault="00446B27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27" w:rsidRDefault="00446B27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27" w:rsidRDefault="00446B27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27" w:rsidRDefault="00446B27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Default="001412B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Default="001412B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Default="001412B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3E" w:rsidRDefault="0037313E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3E" w:rsidRDefault="0037313E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3E" w:rsidRDefault="0037313E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3E" w:rsidRDefault="0037313E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3E" w:rsidRDefault="0037313E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3E" w:rsidRDefault="0037313E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3E" w:rsidRDefault="0037313E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3E" w:rsidRDefault="0037313E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Default="001412B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3E" w:rsidRDefault="0037313E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3E" w:rsidRDefault="0037313E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3E" w:rsidRDefault="0037313E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3E" w:rsidRDefault="0037313E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3E" w:rsidRDefault="0037313E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Default="001412B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3E" w:rsidRPr="0037313E" w:rsidRDefault="0037313E" w:rsidP="0037313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подготовил:</w:t>
      </w:r>
    </w:p>
    <w:p w:rsidR="0037313E" w:rsidRPr="0037313E" w:rsidRDefault="0037313E" w:rsidP="0037313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495"/>
        <w:gridCol w:w="1276"/>
        <w:gridCol w:w="2835"/>
      </w:tblGrid>
      <w:tr w:rsidR="0037313E" w:rsidRPr="0037313E" w:rsidTr="00506738">
        <w:tc>
          <w:tcPr>
            <w:tcW w:w="5495" w:type="dxa"/>
          </w:tcPr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– главный архитектор  УГИОМДХ администрации </w:t>
            </w:r>
          </w:p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Визируют</w:t>
            </w:r>
          </w:p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О.Н. </w:t>
            </w:r>
            <w:proofErr w:type="spellStart"/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Топузлеева</w:t>
            </w:r>
            <w:proofErr w:type="spellEnd"/>
          </w:p>
        </w:tc>
      </w:tr>
      <w:tr w:rsidR="0037313E" w:rsidRPr="0037313E" w:rsidTr="00506738">
        <w:tc>
          <w:tcPr>
            <w:tcW w:w="5495" w:type="dxa"/>
          </w:tcPr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правового и кадрового обеспечения администрации        </w:t>
            </w:r>
          </w:p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А.В. Чернышов</w:t>
            </w:r>
          </w:p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И.В. Рябухина</w:t>
            </w:r>
          </w:p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</w:tbl>
    <w:p w:rsidR="0037313E" w:rsidRPr="0037313E" w:rsidRDefault="0037313E" w:rsidP="0037313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                                             </w:t>
      </w:r>
    </w:p>
    <w:p w:rsidR="0037313E" w:rsidRPr="0037313E" w:rsidRDefault="0037313E" w:rsidP="0037313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Руденко</w:t>
      </w:r>
    </w:p>
    <w:p w:rsidR="0037313E" w:rsidRPr="0037313E" w:rsidRDefault="0037313E" w:rsidP="0037313E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495"/>
        <w:gridCol w:w="1276"/>
        <w:gridCol w:w="2835"/>
      </w:tblGrid>
      <w:tr w:rsidR="0037313E" w:rsidRPr="0037313E" w:rsidTr="00506738">
        <w:tc>
          <w:tcPr>
            <w:tcW w:w="5495" w:type="dxa"/>
          </w:tcPr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организационным и общим вопросам администрации</w:t>
            </w:r>
          </w:p>
        </w:tc>
        <w:tc>
          <w:tcPr>
            <w:tcW w:w="1276" w:type="dxa"/>
          </w:tcPr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О.Г. Звягинцева</w:t>
            </w:r>
          </w:p>
          <w:p w:rsidR="0037313E" w:rsidRPr="0037313E" w:rsidRDefault="0037313E" w:rsidP="003731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38AD" w:rsidRPr="00A10B35" w:rsidRDefault="00F038AD" w:rsidP="00F038AD">
      <w:pPr>
        <w:spacing w:line="240" w:lineRule="exact"/>
        <w:ind w:left="4536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038AD" w:rsidRPr="00A10B35" w:rsidRDefault="00F038AD" w:rsidP="00B05B78">
      <w:pPr>
        <w:spacing w:after="0" w:line="200" w:lineRule="exact"/>
        <w:ind w:left="4536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Труновского муниципального округа Ставропольского края</w:t>
      </w:r>
    </w:p>
    <w:p w:rsidR="00F038AD" w:rsidRPr="00A10B35" w:rsidRDefault="00F038AD" w:rsidP="00F038AD">
      <w:pPr>
        <w:spacing w:after="0" w:line="240" w:lineRule="exact"/>
        <w:ind w:left="453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AD" w:rsidRPr="00A10B35" w:rsidRDefault="00F038AD" w:rsidP="00F038AD">
      <w:pPr>
        <w:spacing w:after="0" w:line="24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   №      </w:t>
      </w:r>
    </w:p>
    <w:p w:rsidR="00F038AD" w:rsidRPr="00A10B35" w:rsidRDefault="00F038AD" w:rsidP="00F03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</w:p>
    <w:p w:rsidR="00F038AD" w:rsidRPr="003424D6" w:rsidRDefault="00F038AD" w:rsidP="00F038A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424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F038AD" w:rsidRDefault="00F038AD" w:rsidP="00F03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  <w:r w:rsidRPr="005479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F038AD" w:rsidRDefault="00F0725C" w:rsidP="00F0725C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2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выявлению, пресечению самовольного строительства</w:t>
      </w:r>
      <w:r w:rsidR="00593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3F92" w:rsidRPr="00593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(реконструкции) </w:t>
      </w:r>
      <w:r w:rsidRPr="00F072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3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F072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принятию мер</w:t>
      </w:r>
      <w:r w:rsidR="00593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072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сносу самовольных построек на территории Труновского муниципального округа Ставропольского края</w:t>
      </w:r>
    </w:p>
    <w:p w:rsidR="00F0725C" w:rsidRPr="00F33889" w:rsidRDefault="00F0725C" w:rsidP="00F03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AD" w:rsidRDefault="00F038AD" w:rsidP="00F03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C33E62" w:rsidRPr="00547928" w:rsidRDefault="00C33E62" w:rsidP="00F03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AD" w:rsidRPr="00F038AD" w:rsidRDefault="00F038AD" w:rsidP="00F03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F0725C" w:rsidRPr="00F07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выявлению, пресечению самовольного строительства</w:t>
      </w:r>
      <w:r w:rsidR="0059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F92" w:rsidRPr="0059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(реконструкции)</w:t>
      </w:r>
      <w:r w:rsidR="00F07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25C" w:rsidRPr="00F07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принятию мер по сносу самовольных построек </w:t>
      </w:r>
      <w:r w:rsidR="0059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0725C" w:rsidRPr="00F07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Труновского муниципального округа Ставропольского края </w:t>
      </w:r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орядок) определяет процедуру </w:t>
      </w:r>
      <w:r w:rsidR="00D62DCF" w:rsidRPr="00D6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и пресечения самовольного строительства, реконструкции объектов и принятия мер </w:t>
      </w:r>
      <w:r w:rsidR="00D6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D62DCF" w:rsidRPr="00D6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сносу самовольных построек, приведения в первоначальное состояние самовольно реконструированных (реконструируемых) объектов капитального строительства на территории</w:t>
      </w:r>
      <w:r w:rsidR="00D62DCF" w:rsidRPr="00D62DCF">
        <w:t xml:space="preserve"> </w:t>
      </w:r>
      <w:r w:rsidR="00D62DCF" w:rsidRPr="00D6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Труновского муниципального округа Ставропольского края</w:t>
      </w:r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038AD" w:rsidRPr="00F038AD" w:rsidRDefault="00F038AD" w:rsidP="00F03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Пон</w:t>
      </w:r>
      <w:r w:rsid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 и термины, используемые в п</w:t>
      </w:r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орядке, применяются </w:t>
      </w:r>
      <w:r w:rsidR="0000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значениях, определенных нормативными правовыми актами Российской Федерации, Ставропольского края, муниципальными правовыми актами </w:t>
      </w:r>
      <w:r w:rsidR="00815FC6"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Труновск</w:t>
      </w:r>
      <w:r w:rsid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815FC6"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815FC6"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8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</w:t>
      </w:r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8AD" w:rsidRDefault="00F038AD" w:rsidP="00F03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 </w:t>
      </w:r>
      <w:r w:rsidR="00D26DC8" w:rsidRPr="00D2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самовольного строительства (реконструкции)</w:t>
      </w:r>
      <w:r w:rsidR="00D2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приведение самовольной постройки в соответствие с предельными параметрами разрешенного строительства, реконструкции объектов капитального строительства, установл</w:t>
      </w:r>
      <w:r w:rsidR="00E0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енными п</w:t>
      </w:r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равилами землепользования и застройки </w:t>
      </w:r>
      <w:r w:rsidR="00E07C71"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Труновского</w:t>
      </w:r>
      <w:r w:rsidR="00E07C71"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E0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 (далее – п</w:t>
      </w:r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</w:t>
      </w:r>
      <w:r w:rsidR="00B76768" w:rsidRPr="00B76768">
        <w:t xml:space="preserve"> </w:t>
      </w:r>
      <w:r w:rsidR="00B76768" w:rsidRPr="00B7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 и застройки</w:t>
      </w:r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Российской Федерации (далее – </w:t>
      </w:r>
      <w:proofErr w:type="spellStart"/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ГрК</w:t>
      </w:r>
      <w:proofErr w:type="spellEnd"/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РФ), другими федеральными законами, принудительно осуществляются в</w:t>
      </w:r>
      <w:proofErr w:type="gramEnd"/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установленном </w:t>
      </w:r>
      <w:proofErr w:type="spellStart"/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ГрК</w:t>
      </w:r>
      <w:proofErr w:type="spellEnd"/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</w:t>
      </w:r>
      <w:r w:rsidR="00D2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решения суда или решения администрации, принимаемого </w:t>
      </w:r>
      <w:r w:rsidR="00D2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0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222 Гражданского кодекса Российской Федерации (далее - ГК РФ).</w:t>
      </w:r>
    </w:p>
    <w:p w:rsidR="00F038AD" w:rsidRDefault="00F038AD" w:rsidP="00F03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FC6" w:rsidRDefault="00F038AD" w:rsidP="008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0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в</w:t>
      </w:r>
      <w:r w:rsid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</w:t>
      </w:r>
      <w:r w:rsidR="0090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пресечения </w:t>
      </w:r>
      <w:r w:rsid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</w:t>
      </w:r>
      <w:r w:rsidR="0059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r w:rsidR="00593F92" w:rsidRPr="0059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(реконструкции)</w:t>
      </w:r>
      <w:r w:rsidR="0030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</w:t>
      </w:r>
    </w:p>
    <w:p w:rsidR="00815FC6" w:rsidRDefault="00815FC6" w:rsidP="0090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</w:t>
      </w:r>
      <w:r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0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в</w:t>
      </w:r>
      <w:r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</w:t>
      </w:r>
      <w:r w:rsidR="0090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0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</w:t>
      </w:r>
      <w:r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13C" w:rsidRPr="0030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самовольного  строительства (реконструкции)</w:t>
      </w:r>
      <w:r w:rsidR="0020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Труновского муниципального </w:t>
      </w:r>
      <w:r w:rsidR="00EA2C7E" w:rsidRPr="00EA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 w:rsidR="00D2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Ставропольского края (далее – администрация</w:t>
      </w:r>
      <w:r w:rsidR="004D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A2C7E" w:rsidRPr="00EA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</w:t>
      </w:r>
      <w:r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D2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E07C71" w:rsidRPr="00E0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выявлению, пресеч</w:t>
      </w:r>
      <w:r w:rsidR="00E0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самовольного строительства</w:t>
      </w:r>
      <w:r w:rsidR="0018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(реконструкции)</w:t>
      </w:r>
      <w:r w:rsidR="00E0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E07C71" w:rsidRPr="00E0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принятию мер</w:t>
      </w:r>
      <w:r w:rsidR="0020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C71" w:rsidRPr="00E0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сносу самовольных построек</w:t>
      </w:r>
      <w:r w:rsidR="004D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C71" w:rsidRPr="00E0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4D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Труновского </w:t>
      </w:r>
      <w:r w:rsidR="00E07C71" w:rsidRPr="00E0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</w:t>
      </w:r>
      <w:r w:rsidR="004D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</w:t>
      </w:r>
      <w:r w:rsidR="0090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комиссия)</w:t>
      </w:r>
      <w:r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2C7E" w:rsidRDefault="00903AE1" w:rsidP="008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815FC6"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A2C7E" w:rsidRPr="00EA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</w:t>
      </w:r>
      <w:r w:rsidR="00D2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</w:t>
      </w:r>
      <w:r w:rsidR="00EA2C7E" w:rsidRPr="00EA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</w:t>
      </w:r>
      <w:r w:rsidR="0020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EA2C7E" w:rsidRPr="00EA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5C9" w:rsidRPr="0020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строительства (реконструкции) </w:t>
      </w:r>
      <w:r w:rsidR="00EA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членами к</w:t>
      </w:r>
      <w:r w:rsidR="00EA2C7E" w:rsidRPr="00EA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путем объезда (обхода) территории муниципального округа, а также в ходе осмотров объектов, проводимых </w:t>
      </w:r>
      <w:r w:rsidR="00D2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A2C7E" w:rsidRPr="00EA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EE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уведомлений</w:t>
      </w:r>
      <w:r w:rsidR="002075C9" w:rsidRPr="0020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C7E" w:rsidRPr="00EA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незаконного строительства</w:t>
      </w:r>
      <w:r w:rsidR="0018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(реконструкции)</w:t>
      </w:r>
      <w:r w:rsidR="00EA2C7E" w:rsidRPr="00EA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объектов, </w:t>
      </w:r>
      <w:r w:rsidR="00EA2C7E"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</w:t>
      </w:r>
      <w:r w:rsidR="00D2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дзора, государственного надзора </w:t>
      </w:r>
      <w:r w:rsidR="00EA2C7E"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использования и охраны водных объектов, государств</w:t>
      </w:r>
      <w:r w:rsidR="00DA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енного надзора в области охраны </w:t>
      </w:r>
      <w:r w:rsidR="0018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EA2C7E"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EA2C7E"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A2C7E"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</w:t>
      </w:r>
      <w:r w:rsidR="00DA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C7E"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либо</w:t>
      </w:r>
      <w:proofErr w:type="gramEnd"/>
      <w:r w:rsidR="00EA2C7E"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органа муниципального контроля</w:t>
      </w:r>
      <w:r w:rsidR="00E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16662" w:rsidRPr="00E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 обращений физических</w:t>
      </w:r>
      <w:r w:rsidR="0020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юридических лиц, а также информации, полученной в результате деятельности комиссии на территории </w:t>
      </w:r>
      <w:r w:rsidR="00F14C17" w:rsidRPr="00F1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Труновского муниципального округа</w:t>
      </w:r>
      <w:r w:rsidR="00F1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</w:t>
      </w:r>
      <w:r w:rsidR="00EA2C7E" w:rsidRPr="00EA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A71" w:rsidRPr="00BC6A71" w:rsidRDefault="00EA2C7E" w:rsidP="00BC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BC6A71" w:rsidRPr="00BC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Объезды (обходы) территори</w:t>
      </w:r>
      <w:r w:rsidR="00BC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6A71" w:rsidRPr="00BC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BCA" w:rsidRPr="004D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Труновского муниципального округа Ставропольского края </w:t>
      </w:r>
      <w:r w:rsidR="004D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территория муниципального округа) </w:t>
      </w:r>
      <w:r w:rsidR="00BC6A71" w:rsidRPr="00BC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осуществляются </w:t>
      </w:r>
      <w:r w:rsidR="00BC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комиссии</w:t>
      </w:r>
      <w:r w:rsidR="00BC6A71" w:rsidRPr="00BC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реже одного раза в квартал </w:t>
      </w:r>
      <w:r w:rsidR="002E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BC6A71" w:rsidRPr="00BC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BC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</w:t>
      </w:r>
      <w:r w:rsidR="00BC6A71" w:rsidRPr="00BC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планами-графиками.</w:t>
      </w:r>
    </w:p>
    <w:p w:rsidR="00BC6A71" w:rsidRDefault="00BC6A71" w:rsidP="00BC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План-график объезда (обхода) территорий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BC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утверждается председателем комиссии не позднее, чем за </w:t>
      </w:r>
      <w:r w:rsidR="0018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</w:t>
      </w:r>
      <w:r w:rsidRPr="00BC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дней </w:t>
      </w:r>
      <w:r w:rsidR="0018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C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начала следующего </w:t>
      </w:r>
      <w:r w:rsidR="0018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BC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5BCA" w:rsidRPr="00815FC6" w:rsidRDefault="00BC6A71" w:rsidP="004D5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4D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4D5BCA" w:rsidRPr="002E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фактах </w:t>
      </w:r>
      <w:r w:rsidR="004D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самовольного</w:t>
      </w:r>
      <w:r w:rsidR="004D5BCA" w:rsidRPr="002E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строительства (реконструкции) объектов подлежат регис</w:t>
      </w:r>
      <w:r w:rsidR="004D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трации </w:t>
      </w:r>
      <w:r w:rsidR="004D5BCA" w:rsidRPr="002E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</w:t>
      </w:r>
      <w:r w:rsidR="004D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                       их поступления в администрацию</w:t>
      </w:r>
      <w:r w:rsidR="004D5BCA" w:rsidRPr="002E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Журнал </w:t>
      </w:r>
      <w:r w:rsidR="004D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уведомлений о фактах ведется секретарем к</w:t>
      </w:r>
      <w:r w:rsidR="004D5BCA" w:rsidRPr="002E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омиссии.</w:t>
      </w:r>
    </w:p>
    <w:p w:rsidR="00180407" w:rsidRDefault="00180407" w:rsidP="00A2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C51A1B" w:rsidRPr="00C5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срок, не превышающий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пятнадцать</w:t>
      </w:r>
      <w:r w:rsidR="00C51A1B" w:rsidRPr="00C5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</w:t>
      </w:r>
      <w:r w:rsidR="002E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поступления уведомления </w:t>
      </w:r>
      <w:r w:rsidRPr="00E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20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0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(реконструкции)</w:t>
      </w:r>
      <w:r w:rsidR="00C5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E16662" w:rsidRPr="00E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проверку факта, указанного в таком уведомлении.</w:t>
      </w:r>
    </w:p>
    <w:p w:rsidR="009D4FC5" w:rsidRDefault="009D4FC5" w:rsidP="00A2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объезда (обхода) комиссия </w:t>
      </w:r>
      <w:r w:rsidR="00E16662" w:rsidRPr="00E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визуальный осмотр 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фото- или видеосъемку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662" w:rsidRPr="00E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участка, 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на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построенных (строящихся), реконструированных (реконструируемых) или используемых 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капитального строительства 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фиксацию действий лиц по строительству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использованию таких объектов, в отношении которых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строительство и (или) 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выдаче разрешени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строительство (реконструкцию) таких 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отсутствуют.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4FC5" w:rsidRDefault="009D4FC5" w:rsidP="00A2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После завершения обхода (объезда) или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факте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самовольного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строительства (реконструкции)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четырнадцати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проведения указанных мероприятий осуществляет в отношении каждого осмотренного земельного участка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9D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находящегося на нем объекта сбор следующих документов и сведений:</w:t>
      </w:r>
    </w:p>
    <w:p w:rsidR="00A2330D" w:rsidRPr="00A2330D" w:rsidRDefault="00A2330D" w:rsidP="00A2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правообладателе земельного участка и целях предоставления земельного участка;</w:t>
      </w:r>
    </w:p>
    <w:p w:rsidR="00A2330D" w:rsidRPr="00A2330D" w:rsidRDefault="00A2330D" w:rsidP="00A2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необходимости получения разрешения на строительство для производимых на земельном участке работ;</w:t>
      </w:r>
    </w:p>
    <w:p w:rsidR="00A2330D" w:rsidRPr="00A2330D" w:rsidRDefault="00A2330D" w:rsidP="00A2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 наличии разрешения на строительство (реконструкцию) объекта </w:t>
      </w:r>
      <w:r w:rsidR="0000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разрешения на </w:t>
      </w: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 объекта в эксплуатацию, в случае если так</w:t>
      </w:r>
      <w:r w:rsid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</w:t>
      </w:r>
      <w:r w:rsid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требуются;</w:t>
      </w:r>
    </w:p>
    <w:p w:rsidR="00A2330D" w:rsidRPr="00A2330D" w:rsidRDefault="00A2330D" w:rsidP="00A2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правообладателе (застройщике) объекта;</w:t>
      </w:r>
    </w:p>
    <w:p w:rsidR="00A2330D" w:rsidRPr="00A2330D" w:rsidRDefault="00A2330D" w:rsidP="00A2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815FC6" w:rsidRDefault="00A2330D" w:rsidP="00A2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14561E" w:rsidRDefault="0014561E" w:rsidP="00A2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соответствующих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сведений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 запрашивает такие документы и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соответствующих органах.</w:t>
      </w:r>
    </w:p>
    <w:p w:rsidR="005D64C9" w:rsidRPr="005D64C9" w:rsidRDefault="00FE3A9C" w:rsidP="005D6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15FC6"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64C9"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14561E" w:rsidRP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обхода (объезда) или</w:t>
      </w:r>
      <w:r w:rsid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4C9"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</w:t>
      </w:r>
      <w:r w:rsidR="0059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5D64C9"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D64C9"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факте самовольного строительства, </w:t>
      </w:r>
      <w:r w:rsid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D64C9"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омиссией </w:t>
      </w:r>
      <w:r w:rsidR="00AD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пяти рабочих дней со дня истечения срока, указанного в пункте 2.</w:t>
      </w:r>
      <w:r w:rsid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D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</w:t>
      </w:r>
      <w:r w:rsidR="005D64C9"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составляется протокол </w:t>
      </w:r>
      <w:r w:rsidR="0029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</w:t>
      </w:r>
      <w:r w:rsidR="005D64C9"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29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D64C9"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D64C9"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92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порядку </w:t>
      </w:r>
      <w:r w:rsidR="005D64C9"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</w:t>
      </w:r>
      <w:r w:rsidR="0014561E" w:rsidRP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проверенных в ходе осуществления проверки мероприятий</w:t>
      </w:r>
      <w:r w:rsidR="005D64C9"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</w:t>
      </w:r>
      <w:r w:rsid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 утверждается председателем к</w:t>
      </w:r>
      <w:r w:rsidR="005D64C9"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миссии </w:t>
      </w:r>
      <w:r w:rsidR="0092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подписывается членами к</w:t>
      </w:r>
      <w:r w:rsidR="005D64C9"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омиссии.</w:t>
      </w:r>
    </w:p>
    <w:p w:rsidR="005D64C9" w:rsidRPr="005D64C9" w:rsidRDefault="005D64C9" w:rsidP="005D6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протоколу приобщаются материалы </w:t>
      </w:r>
      <w:r w:rsidR="0014561E" w:rsidRP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 или видеосъемки</w:t>
      </w:r>
      <w:r w:rsid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 объекта и документы, полученные в результате проверки.</w:t>
      </w:r>
    </w:p>
    <w:p w:rsidR="005D64C9" w:rsidRDefault="005D64C9" w:rsidP="005D6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ходе </w:t>
      </w:r>
      <w:r w:rsidR="0014561E" w:rsidRP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обхода (объезда)</w:t>
      </w:r>
      <w:r w:rsid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омиссией </w:t>
      </w:r>
      <w:r w:rsid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выявлено объектов, </w:t>
      </w:r>
      <w:r w:rsidR="0014561E" w:rsidRP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</w:t>
      </w:r>
      <w:r w:rsidR="0092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14561E" w:rsidRP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2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561E" w:rsidRP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отсутствуют,</w:t>
      </w:r>
      <w:r w:rsid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протоколе указывается, что объектов самовольного строительства не выявлено.</w:t>
      </w:r>
    </w:p>
    <w:p w:rsidR="00A2330D" w:rsidRPr="00A2330D" w:rsidRDefault="005D64C9" w:rsidP="00A2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4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2330D"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комиссией выявлены объекты самовольного строительства</w:t>
      </w:r>
      <w:r w:rsidR="0030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(реконструкции)</w:t>
      </w:r>
      <w:r w:rsidR="00A2330D"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</w:t>
      </w:r>
      <w:r w:rsidR="00292DC0" w:rsidRPr="0029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семи рабочих дней </w:t>
      </w:r>
      <w:r w:rsidR="0029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92DC0" w:rsidRPr="0029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истечения срока, указанного в пункте </w:t>
      </w:r>
      <w:r w:rsidR="0029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9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</w:t>
      </w:r>
      <w:r w:rsidR="00A2330D"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акт осмотра объекта </w:t>
      </w:r>
      <w:r w:rsidR="00292DC0" w:rsidRPr="0029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приложению </w:t>
      </w:r>
      <w:r w:rsidR="0092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30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2330D"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2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</w:t>
      </w:r>
      <w:r w:rsidR="00A2330D"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30D"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акте осмотра объекта указываются сведения, указанные в пункте 2.</w:t>
      </w:r>
      <w:r w:rsidR="0092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9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</w:t>
      </w:r>
      <w:r w:rsidR="00A2330D"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 и подписывается членами комиссии.</w:t>
      </w:r>
    </w:p>
    <w:p w:rsidR="00A2330D" w:rsidRPr="00A2330D" w:rsidRDefault="00A2330D" w:rsidP="00A2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акту осмотра объекта приобщаются следующие документы, полученные комиссией в соответствии с пунктом 2.</w:t>
      </w:r>
      <w:r w:rsidR="0024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</w:t>
      </w: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орядка:</w:t>
      </w:r>
    </w:p>
    <w:p w:rsidR="00A2330D" w:rsidRPr="00A2330D" w:rsidRDefault="00A2330D" w:rsidP="00A2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выписки из Единого государственного реестра недвижимости </w:t>
      </w:r>
      <w:r w:rsidR="0000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зарегистрированных правах на объект, обладающий признаками </w:t>
      </w:r>
      <w:r w:rsidR="002075C9" w:rsidRPr="0020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самовольного строительства (реконструкции)</w:t>
      </w: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земельный участок, </w:t>
      </w:r>
      <w:r w:rsidR="0024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котором он расположен</w:t>
      </w:r>
      <w:r w:rsidR="0024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день составления акта. При отсутствии сведений в Едином государственном реестре недвижимости </w:t>
      </w:r>
      <w:r w:rsidR="0024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акту должно быть приложено соответствующее уведомление об отсутствии сведений о зарегистрированных правах и документы, подтверждающие сведения</w:t>
      </w:r>
      <w:r w:rsidR="0020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владельце (застройщике) объекта самовольного строительства </w:t>
      </w:r>
      <w:r w:rsidR="0024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земельного участка, на котором такой объект расположен (в случае если владельца (застройщика) объекта самовольного строительства удалось устано</w:t>
      </w:r>
      <w:r w:rsidR="0024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вить)</w:t>
      </w: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30D" w:rsidRPr="00A2330D" w:rsidRDefault="00A2330D" w:rsidP="00A2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копии правоустанавливающих документов на земельный участок (при наличии);</w:t>
      </w:r>
    </w:p>
    <w:p w:rsidR="00A2330D" w:rsidRPr="00A2330D" w:rsidRDefault="00A2330D" w:rsidP="00A2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копии правоустанавливающих документов на объект (при наличии);</w:t>
      </w:r>
    </w:p>
    <w:p w:rsidR="00A2330D" w:rsidRPr="00A2330D" w:rsidRDefault="00A2330D" w:rsidP="00A2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8406B1" w:rsidRDefault="00A2330D" w:rsidP="00A2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документы, подтверждающие расположение объекта в зоне </w:t>
      </w:r>
      <w:r w:rsidR="0000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особыми условиями использования территорий или на территориях общего </w:t>
      </w: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пользования либо в полосах отвода инженерных сетей федерального, регионального или местного значения (в случае расположения объекта </w:t>
      </w:r>
      <w:r w:rsidR="0000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указанной территории)</w:t>
      </w:r>
      <w:r w:rsidR="0084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30D" w:rsidRDefault="008406B1" w:rsidP="00A2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Pr="0084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размещения объекта самовольного строительства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84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земельном участке с указанием параметров объекта</w:t>
      </w:r>
      <w:r w:rsidR="00A2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D2C" w:rsidRDefault="00E16662" w:rsidP="00B7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4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трех рабочих дней со </w:t>
      </w:r>
      <w:r w:rsidR="0029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истечения срока, указанного </w:t>
      </w:r>
      <w:r w:rsidR="0092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AD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2.</w:t>
      </w:r>
      <w:r w:rsidR="0084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D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 к</w:t>
      </w:r>
      <w:r w:rsidR="00B76768" w:rsidRPr="00B7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 направляет </w:t>
      </w:r>
      <w:r w:rsidR="00AD1102" w:rsidRPr="005D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письмо с приложением </w:t>
      </w:r>
      <w:r w:rsidR="00AD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 осмотра объекта </w:t>
      </w:r>
      <w:r w:rsidR="00B76768" w:rsidRPr="00B7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E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органы </w:t>
      </w:r>
      <w:r w:rsidR="0029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BE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организации:</w:t>
      </w:r>
    </w:p>
    <w:p w:rsidR="00BE0D2C" w:rsidRDefault="00BE0D2C" w:rsidP="00BE0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76768" w:rsidRPr="00B7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BE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службы государственной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кадастра и картографии по Ставропольскому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0D2C" w:rsidRDefault="00BE0D2C" w:rsidP="00BE0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BE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строительного надзора министерства строительства и архитектуры 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0D2C" w:rsidRDefault="00BE0D2C" w:rsidP="00BE0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</w:t>
      </w:r>
      <w:r w:rsidRPr="00BE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атуру</w:t>
      </w:r>
      <w:r w:rsidRPr="00BE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Труновского района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2DC0" w:rsidRDefault="00BE0D2C" w:rsidP="00BE0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29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92DC0" w:rsidRPr="0029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Федеральной налоговой службы по Ставропольскому краю;</w:t>
      </w:r>
    </w:p>
    <w:p w:rsidR="00DD1849" w:rsidRDefault="00292DC0" w:rsidP="00BE0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B7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DD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1849" w:rsidRPr="00DD1849" w:rsidRDefault="00DD1849" w:rsidP="00DD1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DD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земельному инспектору;</w:t>
      </w:r>
    </w:p>
    <w:p w:rsidR="00B76768" w:rsidRDefault="00DD1849" w:rsidP="00DD1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DD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ресурсоснабжающие</w:t>
      </w:r>
      <w:proofErr w:type="spellEnd"/>
      <w:r w:rsidRPr="00DD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организации.</w:t>
      </w:r>
    </w:p>
    <w:p w:rsidR="00C51A1B" w:rsidRDefault="00C51A1B" w:rsidP="00B7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письмо должно содержать наименование и место нахождения лица, осуществляющего и (или) осуществившего самовольное строительство </w:t>
      </w:r>
      <w:r w:rsidR="0029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(реконструкцию) </w:t>
      </w:r>
      <w:r w:rsidRPr="00C5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(допустившего самоволь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занятие земельного участка)</w:t>
      </w:r>
      <w:r w:rsidR="00DD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5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юридических лиц и фамилию, имя, отчество, адрес места жительства - для физических лиц; место нахождения выявленного объекта </w:t>
      </w:r>
      <w:r w:rsidR="002075C9" w:rsidRPr="0020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самовольного строительства (реконструкции)</w:t>
      </w:r>
      <w:r w:rsidR="0020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самовольно занятого земельного участка; сведения</w:t>
      </w:r>
      <w:r w:rsidR="0029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соответствии выявленного объекта самовольно</w:t>
      </w:r>
      <w:r w:rsidR="00DD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5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 (реконструкции)</w:t>
      </w:r>
      <w:r w:rsidRPr="00C5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разрешенному виду использования земельного участка.</w:t>
      </w:r>
      <w:proofErr w:type="gramEnd"/>
    </w:p>
    <w:p w:rsidR="00694E06" w:rsidRDefault="00694E06" w:rsidP="008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фактов использования земельных участков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9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нарушением их разрешенного использования в информационном письме, направляемом муниципальному земельному инспектору, должна быть указана информация об объектах, находящихся на земельных участках, и вид разрешенного использования земельных участков. </w:t>
      </w:r>
      <w:proofErr w:type="gramStart"/>
      <w:r w:rsidRPr="0069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указанному письму прилагаются документы на объекты недвижимости (выписка из Единого государственного реестра недвижимости об объекте недвижимости, копия технического (кадастрового) паспорта на объект), а также документ, подтверждающий разрешенный вид использования земельного участка (выписка из Единого государственного реестра недвижимости об объекте недвижимости (при наличии).</w:t>
      </w:r>
      <w:proofErr w:type="gramEnd"/>
    </w:p>
    <w:p w:rsidR="00DD1849" w:rsidRDefault="00DD1849" w:rsidP="008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</w:t>
      </w:r>
      <w:proofErr w:type="gramStart"/>
      <w:r w:rsidR="00694E06" w:rsidRPr="0069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при выявлении самовольных построек </w:t>
      </w:r>
      <w:r w:rsidR="00FA706D" w:rsidRP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передает акт осмотра в отдел архитектуры и градостроительства управления </w:t>
      </w:r>
      <w:r w:rsidR="00FA706D" w:rsidRP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градостроительства, имущественных отношений, муниципального </w:t>
      </w:r>
      <w:r w:rsid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FA706D" w:rsidRP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дорожного хозяйства администрации Труновского муниципального округа Ставропольского края (далее – отдел архитектуры и градостроительства), </w:t>
      </w:r>
      <w:r w:rsid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FA706D" w:rsidRP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 имущественных и земельных отношений управления градостроительства, имущественных отношений, муниципального </w:t>
      </w:r>
      <w:r w:rsid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FA706D" w:rsidRP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дорожного хозяйства администрации Труновского муниципального округа Ставропольского края (далее – отдел имущественных и земельных отношений)</w:t>
      </w:r>
      <w:r w:rsidR="00694E06" w:rsidRPr="0069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</w:t>
      </w:r>
      <w:proofErr w:type="gramEnd"/>
      <w:r w:rsidR="00694E06" w:rsidRPr="0069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ср</w:t>
      </w:r>
      <w:r w:rsidR="0069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оками, указанными в пункте 2.9 настоящего п</w:t>
      </w:r>
      <w:r w:rsidR="00694E06" w:rsidRPr="0069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орядка.</w:t>
      </w:r>
    </w:p>
    <w:p w:rsidR="00694E06" w:rsidRPr="00694E06" w:rsidRDefault="00694E06" w:rsidP="00694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r w:rsidRPr="0069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="00FA706D" w:rsidRP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архитектуры и градостроительства </w:t>
      </w:r>
      <w:r w:rsidRPr="0069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трех рабочих дней со дня получения акта осмотра объекта включает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объекте </w:t>
      </w:r>
      <w:r w:rsid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Pr="0069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 объектов самов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ольного строительства</w:t>
      </w:r>
      <w:r w:rsidR="00CD6773" w:rsidRPr="00CD6773">
        <w:t xml:space="preserve"> </w:t>
      </w:r>
      <w:r w:rsidR="00CD6773" w:rsidRPr="00CD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</w:t>
      </w:r>
      <w:r w:rsidR="00CD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69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1849" w:rsidRDefault="00FA706D" w:rsidP="00FA7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выявленных самовольных построек на территории муниципального округа ведется отделом архитектуры и градостроительства    в электронном виде и размещается на 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 по адресу: www.trunovskiy26raion.ru.</w:t>
      </w:r>
    </w:p>
    <w:p w:rsidR="00815FC6" w:rsidRPr="00815FC6" w:rsidRDefault="00B76768" w:rsidP="008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5FC6"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самовольной постройки, подтверждении факта незаконного строительства (реконструкции) объектов капитального строительства при рассмотрении обращений физических, юридически</w:t>
      </w:r>
      <w:r w:rsidR="00EF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лиц, </w:t>
      </w:r>
      <w:r w:rsidR="00A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при поступлении у</w:t>
      </w:r>
      <w:r w:rsidR="00815FC6"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ведомлений, не допускается:</w:t>
      </w:r>
    </w:p>
    <w:p w:rsidR="00815FC6" w:rsidRPr="00815FC6" w:rsidRDefault="00814918" w:rsidP="008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F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в п</w:t>
      </w:r>
      <w:r w:rsidR="00815FC6"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</w:t>
      </w:r>
      <w:r w:rsidR="00EF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землепользования и застройки </w:t>
      </w:r>
      <w:r w:rsidR="00815FC6"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изменений, предусматривающих установление применительно к территориальной зоне, </w:t>
      </w:r>
      <w:r w:rsidR="0000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15FC6"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соответствует вид разрешенного использования и параметры такой постройки;</w:t>
      </w:r>
    </w:p>
    <w:p w:rsidR="00815FC6" w:rsidRPr="00815FC6" w:rsidRDefault="00814918" w:rsidP="008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815FC6"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разрешения на условно разрешенный вид использования в отношении земельного участка, на котором расположена такая постройка;</w:t>
      </w:r>
    </w:p>
    <w:p w:rsidR="00815FC6" w:rsidRDefault="00814918" w:rsidP="008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815FC6" w:rsidRPr="0081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постройка.</w:t>
      </w:r>
    </w:p>
    <w:p w:rsidR="00857463" w:rsidRPr="00815FC6" w:rsidRDefault="00857463" w:rsidP="008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</w:t>
      </w:r>
      <w:proofErr w:type="gramStart"/>
      <w:r w:rsidRP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 на совершение действий,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2.12 </w:t>
      </w:r>
      <w:r w:rsidRP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порядка </w:t>
      </w:r>
      <w:r w:rsidRP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до осуществления сноса самовольной постройки или приведения</w:t>
      </w:r>
      <w:r w:rsidR="00EE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в соответствие с установленными требованиями, </w:t>
      </w:r>
      <w:r w:rsidR="00EE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если по результатам рассмотрения данного уведомления принято решение о том, что наличие признаков самовольной </w:t>
      </w:r>
      <w:r w:rsidRP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постройки не усматривается либо вступило в законную силу решение суда </w:t>
      </w:r>
      <w:r w:rsidR="00EE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удовлетворении исковых требований о сносе самовольной</w:t>
      </w:r>
      <w:proofErr w:type="gramEnd"/>
      <w:r w:rsidRP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постройки или ее </w:t>
      </w:r>
      <w:proofErr w:type="gramStart"/>
      <w:r w:rsidRP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приведении</w:t>
      </w:r>
      <w:proofErr w:type="gramEnd"/>
      <w:r w:rsidR="00EE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 установленными требованиями.</w:t>
      </w:r>
    </w:p>
    <w:p w:rsidR="00F038AD" w:rsidRPr="00D43DA4" w:rsidRDefault="00F038AD" w:rsidP="00F03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918" w:rsidRDefault="00F038AD" w:rsidP="00814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4918" w:rsidRPr="0081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риняти</w:t>
      </w:r>
      <w:r w:rsid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14918" w:rsidRPr="0081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 сносе </w:t>
      </w:r>
      <w:r w:rsidR="00FA706D" w:rsidRP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объектов, являющихся самовольными постройками </w:t>
      </w:r>
      <w:r w:rsidR="00814918" w:rsidRPr="0081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814918" w:rsidRPr="0081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приведени</w:t>
      </w:r>
      <w:r w:rsid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1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918" w:rsidRPr="0081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 установленными требованиями</w:t>
      </w:r>
    </w:p>
    <w:p w:rsidR="00C33E62" w:rsidRDefault="00C33E62" w:rsidP="00814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06D" w:rsidRPr="00FA706D" w:rsidRDefault="00F038AD" w:rsidP="00FA7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="00FA706D" w:rsidRP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архитектуры и градостроительства</w:t>
      </w:r>
      <w:r w:rsid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06D" w:rsidRP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срок, не превышающий двадцати рабочих дней со дня получения от </w:t>
      </w:r>
      <w:r w:rsidR="0004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указанных                                   в п. 2.2 настоящего порядка,</w:t>
      </w:r>
      <w:r w:rsidR="00FA706D" w:rsidRP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0409C6" w:rsidRP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06D" w:rsidRP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выявлении самовольной постройки и документов, подтверждающих наличие признаков самовольной постройки, предусмотренных пунктом 1 статьи 222 Г</w:t>
      </w:r>
      <w:r w:rsid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A706D" w:rsidRP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FA706D" w:rsidRPr="00FA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 рассмотреть указанные уведомление и документы и по результатам такого рассмотрения совершить одно из следующих действий:</w:t>
      </w:r>
      <w:proofErr w:type="gramEnd"/>
    </w:p>
    <w:p w:rsidR="000409C6" w:rsidRPr="000409C6" w:rsidRDefault="000409C6" w:rsidP="0085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решение</w:t>
      </w:r>
      <w:r w:rsidR="00D5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4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сносе самовольного строительства (реконструкции) </w:t>
      </w:r>
      <w:r w:rsid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ее приведении в соответствии с установленными требованиями в случаях, </w:t>
      </w:r>
      <w:r w:rsidR="00857463" w:rsidRP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предусмотренных пунктом 4 статьи 222 </w:t>
      </w:r>
      <w:r w:rsid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 РФ                 и </w:t>
      </w:r>
      <w:r w:rsidR="00857463" w:rsidRP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55.32 </w:t>
      </w:r>
      <w:proofErr w:type="spellStart"/>
      <w:r w:rsidR="00857463" w:rsidRP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КРФ</w:t>
      </w:r>
      <w:proofErr w:type="spellEnd"/>
      <w:r w:rsid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7463" w:rsidRDefault="000409C6" w:rsidP="0004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</w:t>
      </w:r>
      <w:r w:rsidR="00857463" w:rsidRP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 с иском о сносе самовольной постройки или </w:t>
      </w:r>
      <w:r w:rsid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57463" w:rsidRP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приведении в соответствие с установленными требованиями;</w:t>
      </w:r>
    </w:p>
    <w:p w:rsidR="000409C6" w:rsidRDefault="00857463" w:rsidP="0004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409C6" w:rsidRPr="0004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               не усматривается, в исполнительный орган государственной власти, должностному лицу, в государственное учреждение, от которых поступило уведомление о выявлении самовольной постройки.</w:t>
      </w:r>
    </w:p>
    <w:p w:rsidR="00814918" w:rsidRDefault="000409C6" w:rsidP="0004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814918" w:rsidRPr="0081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сносе самовольной постройки или ее приведени</w:t>
      </w:r>
      <w:r w:rsidR="006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4918" w:rsidRPr="0081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14918" w:rsidRPr="0081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 установленными требованиями принимается в форме постановления администрации.</w:t>
      </w:r>
    </w:p>
    <w:p w:rsidR="00CD5E83" w:rsidRDefault="00CD5E83" w:rsidP="0012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0449" w:rsidRDefault="00120449" w:rsidP="0012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10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Организация работы </w:t>
      </w:r>
      <w:r w:rsidR="0083032F" w:rsidRPr="00830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осуществлению сноса самовольной постройки в судебном порядке</w:t>
      </w:r>
    </w:p>
    <w:p w:rsidR="00120449" w:rsidRPr="00910176" w:rsidRDefault="00120449" w:rsidP="0012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449" w:rsidRDefault="00120449" w:rsidP="0012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81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2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 по сносу </w:t>
      </w:r>
      <w:r w:rsidR="00D31D73" w:rsidRPr="00D3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приведению в соответствие </w:t>
      </w:r>
      <w:r w:rsidR="00D3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D31D73" w:rsidRPr="00D3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установленными требованиями</w:t>
      </w:r>
      <w:r w:rsidRPr="0012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самовольных построек, за исключением самовольных построек, указанных в </w:t>
      </w:r>
      <w:r w:rsidR="00B26D6D" w:rsidRPr="00B2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4 ст. 222 ГК РФ</w:t>
      </w:r>
      <w:r w:rsidRPr="0012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осуществляется </w:t>
      </w:r>
      <w:r w:rsidR="00B2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12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вступившего в силу судебного акта</w:t>
      </w:r>
      <w:r w:rsidR="00D3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постройки </w:t>
      </w:r>
      <w:r w:rsidRPr="0012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самовольной и подлежащей сносу либо о приведении самовольно реконструированного объекта в первоначальное состояние.</w:t>
      </w:r>
      <w:proofErr w:type="gramEnd"/>
    </w:p>
    <w:p w:rsidR="005741FF" w:rsidRPr="005741FF" w:rsidRDefault="005741FF" w:rsidP="00574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инициирования судебного разбирательства о признании постройки самовольной и подлежащей сносу или приведени</w:t>
      </w:r>
      <w:r w:rsidR="00EE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в соответствие с установленными требованиями, отдел имущественных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земельных отношений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двадцати</w:t>
      </w:r>
      <w:r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принятия решения по пункту</w:t>
      </w:r>
      <w:r w:rsidR="00D3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D73" w:rsidRPr="00D3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порядка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поступления документов </w:t>
      </w:r>
      <w:r w:rsidR="00D3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</w:t>
      </w:r>
      <w:r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или иных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рганов, указанных в пункте </w:t>
      </w:r>
      <w:r w:rsidR="00D3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D73" w:rsidRPr="00D3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</w:t>
      </w:r>
      <w:r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подготовку и подачу в суд искового заявления</w:t>
      </w:r>
      <w:proofErr w:type="gramEnd"/>
      <w:r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сносе самовольной постройки или приведении ее в соответствие с установленными требованиями, с заявлением об обеспечении иска в виде запрета совершать определенные действия, касающиеся предмета спора и (или) иных обеспечительных мер.</w:t>
      </w:r>
    </w:p>
    <w:p w:rsidR="005741FF" w:rsidRPr="005741FF" w:rsidRDefault="005741FF" w:rsidP="00574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запроса сведений об ответчике по делу (с целью идентификации застройщика и (или) правообладателя земельного участка </w:t>
      </w:r>
      <w:r w:rsidR="00D3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застройки), срок обращения в суд с исковым заявлением продлевается </w:t>
      </w:r>
      <w:r w:rsidR="00E1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срок, необходимый для получения</w:t>
      </w:r>
      <w:proofErr w:type="gramEnd"/>
      <w:r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документов, но не более чем на </w:t>
      </w:r>
      <w:r w:rsidR="00D3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четырнадцать</w:t>
      </w:r>
      <w:r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дней.</w:t>
      </w:r>
    </w:p>
    <w:p w:rsidR="00EF2695" w:rsidRDefault="005741FF" w:rsidP="00574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gramStart"/>
      <w:r w:rsidR="00EF2695" w:rsidRPr="00EF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удовлетворении исковых требований, после вступления </w:t>
      </w:r>
      <w:r w:rsidR="00EF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F2695" w:rsidRPr="00EF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законную силу судебного акта о сносе самовольной постройки </w:t>
      </w:r>
      <w:r w:rsidR="00EF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EF2695" w:rsidRPr="00EF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</w:t>
      </w:r>
      <w:r w:rsidR="00EF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бюджета </w:t>
      </w:r>
      <w:r w:rsidR="004D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Труновского муниципального </w:t>
      </w:r>
      <w:r w:rsidR="00EF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</w:t>
      </w:r>
      <w:r w:rsidR="004D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</w:t>
      </w:r>
      <w:r w:rsidR="00EF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года или трех лет соответственно с момента принятия соответствующего решения, предусмотренного п. 3.1  настоящего порядка, в порядке, установленном законодательством Российской Федерации о контрактной системе в сфере закупок товаров, работ и услуг для</w:t>
      </w:r>
      <w:proofErr w:type="gramEnd"/>
      <w:r w:rsidR="00EF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государственных </w:t>
      </w:r>
      <w:r w:rsidR="004D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EF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нужд</w:t>
      </w:r>
      <w:r w:rsidR="00EF2695" w:rsidRPr="00EF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1FF" w:rsidRPr="005741FF" w:rsidRDefault="00EF2695" w:rsidP="00574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5741FF"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интересов </w:t>
      </w:r>
      <w:r w:rsidR="00E1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741FF"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8C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1FF"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судах </w:t>
      </w:r>
      <w:r w:rsidR="008C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5741FF"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исполнительном производстве по делам о сносе самовольных построек осуществляется отделом имущественных и земельных отношений.</w:t>
      </w:r>
    </w:p>
    <w:p w:rsidR="005741FF" w:rsidRDefault="005741FF" w:rsidP="00574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F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7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Отчетность по ведению судебных дел о сносе объектов самовольного строительства ведется отделом имущественных и земельных отношений.</w:t>
      </w:r>
    </w:p>
    <w:p w:rsidR="00EF2695" w:rsidRDefault="00EF2695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910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Организация работы по осуществлению сноса самовольной постройки </w:t>
      </w:r>
      <w:r w:rsidRPr="00830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приведени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830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ее в соответствие с установленными тре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бованиями на основании решения а</w:t>
      </w:r>
      <w:r w:rsidRPr="00830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дминистрации</w:t>
      </w:r>
    </w:p>
    <w:p w:rsidR="00E16376" w:rsidRDefault="00E16376" w:rsidP="0012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32F" w:rsidRDefault="0083032F" w:rsidP="00872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83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сносу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амовольных построек по решению а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87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</w:t>
      </w:r>
      <w:r w:rsidR="0087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4D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</w:t>
      </w:r>
      <w:r w:rsidR="0087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4D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4D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4 ст. 222 </w:t>
      </w:r>
      <w:r w:rsidR="00B2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 РФ</w:t>
      </w:r>
      <w:r w:rsidR="0087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архитектуры и градостроительства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семи рабочих дней со дня предоставления информации от </w:t>
      </w:r>
      <w:r w:rsidR="00EF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готовит проект постановления о сносе самовольной постройки или приведения </w:t>
      </w:r>
      <w:r w:rsidR="00EF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 соответствие с установленными требованиями.</w:t>
      </w:r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а</w:t>
      </w:r>
      <w:r w:rsidR="00C70EED" w:rsidRPr="00C7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устанавливается срок для сноса самовольной постройки в добровольном порядке, который определяется </w:t>
      </w:r>
      <w:r w:rsidR="0085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C70EED" w:rsidRPr="00C7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</w:t>
      </w:r>
      <w:proofErr w:type="gramEnd"/>
      <w:r w:rsidR="00C70EED" w:rsidRPr="00C7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3032F" w:rsidRPr="0083032F" w:rsidRDefault="00103A78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о сносе самовольной постройки или приведения ее в соответствие с установленными требованиями должно быть опубликовано в </w:t>
      </w:r>
      <w:r w:rsidR="0040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01B7B" w:rsidRPr="0040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</w:t>
      </w:r>
      <w:r w:rsidR="0040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01B7B" w:rsidRPr="0040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общественно-политическ</w:t>
      </w:r>
      <w:r w:rsidR="0040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01B7B" w:rsidRPr="0040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</w:t>
      </w:r>
      <w:r w:rsidR="0040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01B7B" w:rsidRPr="0040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5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размещено на </w:t>
      </w:r>
      <w:r w:rsidRPr="0010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органов местного самоуправления Труновского муниципального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10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по адресу: www.trunovskiy26raion.ru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семи рабочих дней со дня его подписания.</w:t>
      </w:r>
      <w:proofErr w:type="gramEnd"/>
    </w:p>
    <w:p w:rsidR="0083032F" w:rsidRPr="0083032F" w:rsidRDefault="00103A78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Постановление а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о сносе самовольной постройки или приведения ее в соответствие с установленными требованиями не позднее пяти рабочих дней со дня его подписания направляется </w:t>
      </w:r>
      <w:proofErr w:type="gramStart"/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032F" w:rsidRPr="0083032F" w:rsidRDefault="00103A78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Ставропольскому краю;</w:t>
      </w:r>
    </w:p>
    <w:p w:rsidR="0083032F" w:rsidRPr="0083032F" w:rsidRDefault="00103A78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инспекцию государственного строительного надзора министерства строительства и архитектуры  Ставропольского края;</w:t>
      </w:r>
    </w:p>
    <w:p w:rsidR="0083032F" w:rsidRPr="0083032F" w:rsidRDefault="00103A78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Федеральной налоговой службы по Ставропольскому краю;</w:t>
      </w:r>
    </w:p>
    <w:p w:rsidR="0083032F" w:rsidRDefault="00103A78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ресурсоснабжающие</w:t>
      </w:r>
      <w:proofErr w:type="spellEnd"/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организации.</w:t>
      </w:r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Отдел </w:t>
      </w:r>
      <w:r w:rsidR="00143A6D" w:rsidRPr="0014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архитектуры и градостроительства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семи рабочих дней со дня подписания постановления о сносе самовольной постройки или приведения ее в соответствие с установленными требованиями направляет лицу, осуществившему самовольную постройку, копию указанного постановления заказным письмом с уведомлением или вручает ему (его представителю) копию указанного постановления лично под подпись </w:t>
      </w:r>
      <w:r w:rsidR="0014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получении.</w:t>
      </w:r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направления лицу, осуществившему самовольную постройку, копии указанного постановления заказным письмом с уведомлением, такое лицо считается уведомленным надлежащим образом в следующих случаях:</w:t>
      </w:r>
    </w:p>
    <w:p w:rsidR="0083032F" w:rsidRPr="0083032F" w:rsidRDefault="0023309D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заказное письмо вручено ему лично или его представителю под расписку на подлежащем возврату отправителю уведомлении о вручении, либо ином документе с указанием даты и времени вручения, а также источника информации;</w:t>
      </w:r>
    </w:p>
    <w:p w:rsidR="0083032F" w:rsidRPr="0083032F" w:rsidRDefault="0023309D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адресат отказался от получения заказного письма, и этот отказ зафиксирован организацией почтовой связи;</w:t>
      </w:r>
    </w:p>
    <w:p w:rsidR="0083032F" w:rsidRPr="0083032F" w:rsidRDefault="0023309D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почтовое извещение, адресат не явился за получением заказного письма, о чем организация почтовой связи уведомила отправителя;</w:t>
      </w:r>
    </w:p>
    <w:p w:rsidR="0083032F" w:rsidRPr="0083032F" w:rsidRDefault="0023309D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заказное письмо вручено уполномоченному лицу юридического лица, его филиала или представительства.</w:t>
      </w:r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0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если лицо, осуществившее самовольную постройку, </w:t>
      </w:r>
      <w:r w:rsidR="0014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было выявлено отдел </w:t>
      </w:r>
      <w:r w:rsidR="00143A6D" w:rsidRPr="0014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архитектуры и градостроительства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семи рабочих дней со дня подписания постановления о сносе самовольной постройки или приведении ее в соответствие с установленными требованиями обязан:</w:t>
      </w:r>
    </w:p>
    <w:p w:rsidR="0083032F" w:rsidRPr="0083032F" w:rsidRDefault="00474A1C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беспечить опубликование в </w:t>
      </w:r>
      <w:r w:rsidR="00652796" w:rsidRPr="0065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 общественно-политической газете «Нива»</w:t>
      </w:r>
      <w:r w:rsidR="0065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разместить на </w:t>
      </w:r>
      <w:r w:rsidR="00143A6D" w:rsidRPr="0014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 по адресу: www.trunovskiy26raion.ru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о планируемом сносе самовольной постройки или приведении ее в соответствие с установленными требованиями;</w:t>
      </w:r>
    </w:p>
    <w:p w:rsidR="0083032F" w:rsidRPr="0083032F" w:rsidRDefault="00474A1C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размещение сообщения о планируемом сносе самовольной постройки или приведении ее в соответствие с установленными требованиям на фасаде объекта самовольного строительства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ограждении земельного участка, на котором создана самовольная постройка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осуществить </w:t>
      </w:r>
      <w:proofErr w:type="spellStart"/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фотофиксацию</w:t>
      </w:r>
      <w:proofErr w:type="spellEnd"/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размещенного сообщения.</w:t>
      </w:r>
      <w:proofErr w:type="gramEnd"/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5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течение двух месяцев со дня истечения сроков, указанных </w:t>
      </w:r>
      <w:r w:rsidR="0014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4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5.3 настоящего п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орядка, отдел </w:t>
      </w:r>
      <w:r w:rsidR="00143A6D" w:rsidRPr="0014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архитектуры и градостроительства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готовит проект постановления об осуществлении сноса самовольной постройки или ее приведения в соответствие с установленными требованиями с указанием сроков сноса или приведения в соответствии </w:t>
      </w:r>
      <w:r w:rsidR="0014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установленными требованиями.</w:t>
      </w:r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 по сносу самовольных построек, указанных </w:t>
      </w:r>
      <w:r w:rsidR="0014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52796" w:rsidRPr="0065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4 ст. 222 ГК РФ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включает в себя комплекс необходимых мероприятий </w:t>
      </w:r>
      <w:r w:rsidR="0065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освобождению земельного участка</w:t>
      </w:r>
      <w:r w:rsidR="0065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самовольной постройки, в том числе снос, демонтаж строительных конструкций, объектов, </w:t>
      </w:r>
      <w:proofErr w:type="spellStart"/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зарытие</w:t>
      </w:r>
      <w:proofErr w:type="spellEnd"/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котлованов, отключение от сетей, проведение работ по благоустройству территории,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выдворения с земельного участка лиц, способствующих незаконному возведению самовольной постройки, лиц, осуществляющих охрану, ограждение</w:t>
      </w:r>
      <w:proofErr w:type="gramEnd"/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участка, вывоз с земельного участка строительной техники, оборудования, иного имущества.</w:t>
      </w:r>
    </w:p>
    <w:p w:rsidR="0083032F" w:rsidRPr="0083032F" w:rsidRDefault="00652796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Снос самовольной постройки 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лицом, которое создало или возвело самовольную постройку, а при отсутствии сведений 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органа местного самоуправления.</w:t>
      </w:r>
    </w:p>
    <w:p w:rsidR="0083032F" w:rsidRPr="0083032F" w:rsidRDefault="00652796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целях сноса самовольной постройки застройщик или технический заказчик обеспечивает подготовку проекта организации работ по сносу самовольной постройки в качестве самостоятельного документа, </w:t>
      </w:r>
      <w:r w:rsidR="0014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исключением, если объектом является:</w:t>
      </w:r>
    </w:p>
    <w:p w:rsidR="0083032F" w:rsidRPr="0083032F" w:rsidRDefault="00143A6D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 на земельном участке, предоставленном физическому лицу для целей, не связанных с осуществлением предпринимательской деятельности;</w:t>
      </w:r>
    </w:p>
    <w:p w:rsidR="0083032F" w:rsidRPr="0083032F" w:rsidRDefault="00143A6D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 или садовый дом на садовом земельном участке для целей садоводства и огородничества, а также строения и сооружения вспомогательного использования;</w:t>
      </w:r>
    </w:p>
    <w:p w:rsidR="0083032F" w:rsidRPr="0083032F" w:rsidRDefault="00143A6D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индивидуального жилищного строительства;</w:t>
      </w:r>
    </w:p>
    <w:p w:rsidR="0083032F" w:rsidRPr="0083032F" w:rsidRDefault="00143A6D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объект, не являющийся объектом капитального строительства;</w:t>
      </w:r>
    </w:p>
    <w:p w:rsidR="0083032F" w:rsidRPr="0083032F" w:rsidRDefault="00143A6D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строения и сооружения вспомогательного использования.</w:t>
      </w:r>
    </w:p>
    <w:p w:rsidR="0083032F" w:rsidRPr="0083032F" w:rsidRDefault="00652796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Подготовка проекта организации работ по сносу самовольной постройки осуществляется на основании результатов и материалов обследования самовольной постройки в соответствии с требованиями технических регламентов, санитарно-эпидемиологическими требованиями, требованиями в области охраны окружающей среды.</w:t>
      </w:r>
    </w:p>
    <w:p w:rsidR="0083032F" w:rsidRPr="0083032F" w:rsidRDefault="00652796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Требования к составу и содержанию проекта организации работ по сносу самовольной постройки устанавливаются Правительством Российской Федерации.</w:t>
      </w:r>
    </w:p>
    <w:p w:rsidR="0083032F" w:rsidRPr="0083032F" w:rsidRDefault="00652796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Снос самовольной постройки осуществляется в соответствии </w:t>
      </w:r>
      <w:r w:rsidR="0014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проектом организации работ по сносу самовольной постройки после отключения самовольной постройки от сетей инженерно-технического обеспечения в соответствии с условиями отключения, выданными организациями, осуществляющими эксплуатацию сетей инженерно-технического обеспечения, а также после вывода самовольной постройки </w:t>
      </w:r>
      <w:r w:rsidR="0014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эксплуатации в случае, если это предусмотрено федеральными законами.</w:t>
      </w:r>
    </w:p>
    <w:p w:rsidR="0083032F" w:rsidRPr="0083032F" w:rsidRDefault="00652796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В процессе сноса самовольной постройки принимаются меры, направленные на предупреждение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предусматривается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устройство временных ограждений, подъездных путей, осуществляются мероприятия по утилизации строительного мусора.</w:t>
      </w:r>
    </w:p>
    <w:p w:rsidR="0083032F" w:rsidRPr="0083032F" w:rsidRDefault="00652796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proofErr w:type="gramStart"/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 осуществляющим снос самовольной постройки, может являться застройщик либо индивидуальный предприниматель, или юридическое лицо, заключившие договор подряда на осуществление сноса.</w:t>
      </w:r>
      <w:proofErr w:type="gramEnd"/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Лицо, осуществляющее снос</w:t>
      </w:r>
      <w:r w:rsidR="0014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самовольной постройки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соблюдение требований проекта организации работ по сносу самовольной постройки, технических регламентов, техники безопасности в процессе выполнения работ по сносу самовольной постройки и несет ответственность за качество выполненных работ.</w:t>
      </w:r>
    </w:p>
    <w:p w:rsidR="0083032F" w:rsidRPr="0083032F" w:rsidRDefault="00652796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Застройщик вправе осуществлять снос самовольной постройки самостоятельно при условии, что он является членом саморегулируемой организации в области строительства, либо с привлечением иных лиц </w:t>
      </w:r>
      <w:r w:rsidR="0014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договору подряда на осуществление сноса.</w:t>
      </w:r>
    </w:p>
    <w:p w:rsidR="0083032F" w:rsidRPr="0083032F" w:rsidRDefault="00652796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В целях сноса самовольной постройки застройщик или технический заказчик подает на бумажном носителе посредством личного обращения в </w:t>
      </w:r>
      <w:r w:rsidR="0014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дминистрацию, посредством почтового отправления или единого портала государственных и муниципальных услуг уведомление </w:t>
      </w:r>
      <w:r w:rsidR="0014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планируемом сносе самовольной постройки не </w:t>
      </w:r>
      <w:proofErr w:type="gramStart"/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семь рабочих дней до начала выполнения работ по сносу самовольной постройки. Указанное уведомление должно содержать следующие сведения:</w:t>
      </w:r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фамилия, имя, отчество (при наличии), место жительства застройщика,</w:t>
      </w:r>
      <w:r w:rsidR="005F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документа, удостоверяющего личность (для физического лица);</w:t>
      </w:r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14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сведения о праве застройщика на самовольную постройку, подлежащую сносу, а также сведения о наличии прав иных лиц </w:t>
      </w:r>
      <w:r w:rsidR="0086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самовольную постройку, подлежащую сносу (при наличии таких лиц);</w:t>
      </w:r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сведения о решении суда или постановления </w:t>
      </w:r>
      <w:r w:rsidR="0086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о сносе самовольной постройки либо о наличии обязательства по сносу самовольной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постройки в соответствии с земельным законодательством (при наличии такого решения либо обязательства);</w:t>
      </w:r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почтовый адрес и (или) адрес электронной почты для связи </w:t>
      </w:r>
      <w:r w:rsidR="0086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застройщиком или техническим заказчиком.</w:t>
      </w:r>
    </w:p>
    <w:p w:rsidR="0083032F" w:rsidRPr="0083032F" w:rsidRDefault="00652796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.9. К уведомлению о планируемом сносе самовольной постройки, </w:t>
      </w:r>
      <w:r w:rsidR="005F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учаев, указанных в подпункте 5.9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пункта </w:t>
      </w:r>
      <w:r w:rsidR="0009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3D7" w:rsidRPr="002F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порядка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прилагаются следующие документы:</w:t>
      </w:r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результаты и материалы обследования самовольной постройки;</w:t>
      </w:r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проект организации работ по сносу самовольной постройки.</w:t>
      </w:r>
    </w:p>
    <w:p w:rsidR="0083032F" w:rsidRPr="0083032F" w:rsidRDefault="00652796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.10. </w:t>
      </w:r>
      <w:proofErr w:type="gramStart"/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="0009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архитектуры и градостроительства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семи рабочих дней со дня поступления </w:t>
      </w:r>
      <w:r w:rsidR="0009027E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 планируемом сносе самовольной</w:t>
      </w:r>
      <w:r w:rsidR="0009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постройки</w:t>
      </w:r>
      <w:r w:rsidR="0009027E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проверку наличия документов, указанных в подпункте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5.9.9 пункта 5.9</w:t>
      </w:r>
      <w:r w:rsidR="0009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орядка, обеспечивает размещение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  <w:proofErr w:type="gramEnd"/>
    </w:p>
    <w:p w:rsidR="0083032F" w:rsidRPr="0083032F" w:rsidRDefault="00652796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 Застройщик или технический заказчик не позднее семи рабочих дней после завершения сноса самовольной постройки подает на бумажном носителе п</w:t>
      </w:r>
      <w:r w:rsidR="0009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осредством личного обращения в а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дминистрацию, либо направляет посредством почтового отправления уведомление </w:t>
      </w:r>
      <w:r w:rsidR="0009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завершении сноса самовольной постройки.</w:t>
      </w:r>
    </w:p>
    <w:p w:rsidR="0083032F" w:rsidRPr="0083032F" w:rsidRDefault="00652796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 Формы уведомления о планируемом сносе самовольной постройки, уведомления о завершении сноса самовольной постройки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3032F" w:rsidRPr="0083032F" w:rsidRDefault="00652796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.13. Отдел </w:t>
      </w:r>
      <w:r w:rsidR="00C1590F" w:rsidRP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архитектуры и градостроительства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поступлении уведомления о завершении сноса самовольной постройки, в течение семи рабочих дней со дня поступления этого уведомления обеспечивает размещение этого уведомления в 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системе обеспечения градостроительной деятельности и уведомляет об этом орган регионального государственного строительного надзора.</w:t>
      </w:r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65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Снос самовольной постройки или приведение ее в соответствие 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установленными требованиями </w:t>
      </w:r>
      <w:r w:rsidR="00C1590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двух месяцев со дня р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азмещения </w:t>
      </w:r>
      <w:r w:rsidR="00C1590F" w:rsidRP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 по адресу: www.trunovskiy26raion.ru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сообщения о планируемых сносе самовольной постройки или ее приведении в соответствие 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установленными требованиями, если лица, указанные в пункте 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65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2F73D7" w:rsidRPr="002F73D7">
        <w:t xml:space="preserve"> </w:t>
      </w:r>
      <w:r w:rsidR="002F73D7" w:rsidRPr="002F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были выявлены;</w:t>
      </w:r>
      <w:proofErr w:type="gramEnd"/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шести месяцев со дня истечения срока, ус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тановленного решением суда или а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сносе самовольной постройки или 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приведения в соответствие с установленными требованиями, если лица, указанные в п</w:t>
      </w:r>
      <w:r w:rsidR="0065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ункте 5.9</w:t>
      </w:r>
      <w:r w:rsidR="002F73D7" w:rsidRPr="002F73D7">
        <w:t xml:space="preserve"> </w:t>
      </w:r>
      <w:r w:rsidR="002F73D7" w:rsidRPr="002F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выполнили соответствующие обязанности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земельный участок, на котором создана или возведена самовольная постройка, не предоставлен иному лицу</w:t>
      </w:r>
      <w:r w:rsidR="002F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пользование и (или) владение, либо по результатам</w:t>
      </w:r>
      <w:proofErr w:type="gramEnd"/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торгов</w:t>
      </w:r>
      <w:r w:rsidR="002F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</w:t>
      </w:r>
      <w:proofErr w:type="gramEnd"/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 лицом;</w:t>
      </w:r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срок, у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становленный решением суда или а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о сносе самовольной постройки или ее приведения в соответствие с установленными требованиями,</w:t>
      </w:r>
      <w:r w:rsidR="0065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лицами, указанными в пункте 5.9</w:t>
      </w:r>
      <w:r w:rsidR="002F73D7" w:rsidRPr="002F73D7">
        <w:t xml:space="preserve"> </w:t>
      </w:r>
      <w:r w:rsidR="002F73D7" w:rsidRPr="002F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выполнены соответствующие обязанности, при условии, что самовольная постройка создана или возведена на неделимом земельном участке, </w:t>
      </w:r>
      <w:r w:rsidR="002F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котором также расположены объекты капитального строительства, </w:t>
      </w:r>
      <w:r w:rsidR="002F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являющиеся самовольными постройками.</w:t>
      </w:r>
      <w:proofErr w:type="gramEnd"/>
    </w:p>
    <w:p w:rsidR="00C1590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65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течение двух месяцев со дня истечения сроков, указанных 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F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5.9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орядка, 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обязана принять решение 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осуществлении сноса самовольной постройки или ее приведения 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 с установленными требованиями с указанием сроков сноса или приведения в соответствие с установленными требованиями. </w:t>
      </w:r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5F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случаях, предусмотренных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подпунктами 2, 3 пункта                     5.1</w:t>
      </w:r>
      <w:r w:rsidR="005F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F73D7" w:rsidRPr="002F73D7">
        <w:t xml:space="preserve"> </w:t>
      </w:r>
      <w:r w:rsidR="002F73D7" w:rsidRPr="002F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вправе требовать возмещения расходов на выполнение работ по сносу самовольной постройки или </w:t>
      </w:r>
      <w:r w:rsidR="002F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приведения в соответствие</w:t>
      </w:r>
      <w:r w:rsidR="002F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установленными требованиям</w:t>
      </w:r>
      <w:r w:rsidR="005F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лиц, указанных в пункте 5.9</w:t>
      </w:r>
      <w:r w:rsidR="002F73D7" w:rsidRPr="002F73D7">
        <w:t xml:space="preserve"> </w:t>
      </w:r>
      <w:r w:rsidR="002F73D7" w:rsidRPr="002F7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32F" w:rsidRPr="0083032F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BE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F2B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2BE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0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 самовольной постройки или </w:t>
      </w:r>
      <w:r w:rsidR="00003572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</w:t>
      </w:r>
      <w:r w:rsidR="0000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 установленными тре</w:t>
      </w:r>
      <w:r w:rsidR="0000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бованиями осуществляется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5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счет средств бюджета Труновского муниципального округа Ставропольского края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года или трех лет соответственно с момента принятия соответствующего решения, предусмотренного пунктом 5.1</w:t>
      </w:r>
      <w:r w:rsidR="005F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0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в порядке, установленном законодательством Российской Федерации о контрактной системе в сфере закупок товаров, работ и услуг для обеспечения государственных и</w:t>
      </w:r>
      <w:proofErr w:type="gramEnd"/>
      <w:r w:rsidR="0000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нужд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3B66" w:rsidRDefault="0083032F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5F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83B66" w:rsidRP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после принятия постановления администрации о сносе самовольной постройки или ее приведении                     в соответствие с установленными требованиями обстоятельств, свидетельствующих о невозможности в установленный в таком решении срок осуществления сноса самовольной постройки либо ее приведение                    </w:t>
      </w:r>
      <w:r w:rsidR="00083B66" w:rsidRP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соответствие с установленными требованиями, обеспечивается внесение           в указанное постановление администрации соответствующих изменений.</w:t>
      </w:r>
      <w:proofErr w:type="gramEnd"/>
    </w:p>
    <w:p w:rsidR="00083B66" w:rsidRPr="00083B66" w:rsidRDefault="00083B66" w:rsidP="0008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C5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охраны общественного порядка в месте производства работ по </w:t>
      </w:r>
      <w:r w:rsidR="008C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сносу администрация уведомляет О</w:t>
      </w:r>
      <w:r w:rsidRP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Министерства внутренних дел Росси</w:t>
      </w:r>
      <w:r w:rsidR="008C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</w:t>
      </w:r>
      <w:r w:rsidRP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«Труновский» о дате и времени сноса объекта самовольного строительства (реконструкции) не </w:t>
      </w:r>
      <w:proofErr w:type="gramStart"/>
      <w:r w:rsidRP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пять рабочих дней</w:t>
      </w:r>
      <w:r w:rsidR="008C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осуществления таких работ.</w:t>
      </w:r>
    </w:p>
    <w:p w:rsidR="00083B66" w:rsidRPr="00083B66" w:rsidRDefault="00083B66" w:rsidP="0008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F1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завершении работ по сносу составляется акт о сносе самовольной постройки </w:t>
      </w:r>
      <w:r w:rsidRPr="00083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4 к настоящему порядку</w:t>
      </w:r>
      <w:r w:rsidRP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акте о сносе самовольной постройки указывается место (места) хранения имущества, находившегося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самовольной постройке, а также образованного в результате работ по сносу (далее - предмет хранения). Места хранения указанного имущества определяются администрацией.</w:t>
      </w:r>
    </w:p>
    <w:p w:rsidR="00083B66" w:rsidRPr="00083B66" w:rsidRDefault="00083B66" w:rsidP="0008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F1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Администрация после составления акта о сносе самовольной постройки перемещает предмет хранения для его хранения и обеспечения возврата его правообладателю.</w:t>
      </w:r>
    </w:p>
    <w:p w:rsidR="00083B66" w:rsidRPr="00083B66" w:rsidRDefault="00083B66" w:rsidP="0008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F1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Правообладатель предмета хранения в целях возврата ему указанного имущества обращается с заявлением о возврате ему предмета хранения в администрацию.</w:t>
      </w:r>
    </w:p>
    <w:p w:rsidR="0083032F" w:rsidRPr="0083032F" w:rsidRDefault="00083B66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F1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Приведение самовольной постройки в соответствие </w:t>
      </w:r>
      <w:r w:rsidR="003E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установленными требованиями осуществляется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постройка.</w:t>
      </w:r>
    </w:p>
    <w:p w:rsidR="0083032F" w:rsidRPr="0083032F" w:rsidRDefault="003E69C5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F1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Лицо, которое создало или возвело самовольную постройку, обязано:</w:t>
      </w:r>
    </w:p>
    <w:p w:rsidR="0083032F" w:rsidRPr="0083032F" w:rsidRDefault="00DA1D0B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B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в </w:t>
      </w:r>
      <w:proofErr w:type="gramStart"/>
      <w:r w:rsidR="002B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</w:t>
      </w:r>
      <w:proofErr w:type="gramEnd"/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</w:t>
      </w:r>
      <w:r w:rsidR="0020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 сносе самовольной постройки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приведении ее в соответствие с установленными требованиями в срок, установленный указанным решением;</w:t>
      </w:r>
    </w:p>
    <w:p w:rsidR="0083032F" w:rsidRPr="0083032F" w:rsidRDefault="00DA1D0B" w:rsidP="0083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приведение самовольной постройки в 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3032F" w:rsidRPr="008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установленными требованиями, в случае если принято решение о сносе самовольной постройки или приведении ее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</w:p>
    <w:p w:rsidR="00E16376" w:rsidRDefault="0083032F" w:rsidP="0012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22B5" w:rsidRPr="002A288F" w:rsidRDefault="002A288F" w:rsidP="002A2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156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E69C5" w:rsidRPr="002A2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DC22B5" w:rsidRPr="002A2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Координация и </w:t>
      </w:r>
      <w:proofErr w:type="gramStart"/>
      <w:r w:rsidR="00DC22B5" w:rsidRPr="002A2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DC22B5" w:rsidRPr="002A2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деятельностью по выявлению, пресечению самовольного строительства и принятию мер по сносу самовольных построек и приведению в первоначальное состояние </w:t>
      </w:r>
      <w:r w:rsidR="00DC22B5" w:rsidRPr="002A2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самовольно реконструированных (реконструируемых) объектов капитального строительства на территории </w:t>
      </w:r>
      <w:r w:rsidR="00D73C2F" w:rsidRPr="002A2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Труновского муниципального</w:t>
      </w:r>
      <w:r w:rsidR="00DC22B5" w:rsidRPr="002A2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округа Ставропольского края</w:t>
      </w:r>
    </w:p>
    <w:p w:rsidR="00DC22B5" w:rsidRPr="00DC22B5" w:rsidRDefault="00DC22B5" w:rsidP="00DC22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22B5" w:rsidRPr="00DC22B5" w:rsidRDefault="003E69C5" w:rsidP="00DC22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C22B5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="00DC22B5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Координация и контроль за деятельностью по выявлению, пресечению самовольного строительства и принятию мер по сносу самовольных построек и приведению в первоначальное состояние самовольно реконструированных (реконструируемых) объектов </w:t>
      </w:r>
      <w:r w:rsidR="0020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F1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20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DC22B5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округа, организации работ по сносу самовольных построек и приведению</w:t>
      </w:r>
      <w:r w:rsidR="00F1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2B5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первоначальное состояние самовольно реконструированных </w:t>
      </w:r>
      <w:r w:rsidR="00083B66" w:rsidRP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(реконструируемых) </w:t>
      </w:r>
      <w:r w:rsidR="00DC22B5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объектов, полному </w:t>
      </w:r>
      <w:r w:rsidR="00F1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DC22B5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своевременному исполнению м</w:t>
      </w:r>
      <w:r w:rsidR="0020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ероприятий в рамках настоящего п</w:t>
      </w:r>
      <w:r w:rsidR="00DC22B5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орядка осуществляется </w:t>
      </w:r>
      <w:r w:rsidR="00F1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заместителем главы администрации </w:t>
      </w:r>
      <w:r w:rsidR="0020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Труновского муниципального</w:t>
      </w:r>
      <w:proofErr w:type="gramEnd"/>
      <w:r w:rsidR="00DC22B5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Ставропольского края, </w:t>
      </w:r>
      <w:r w:rsidR="00F14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координирующего вопросы</w:t>
      </w:r>
      <w:r w:rsidR="00F1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архитектуры и градостроительства, </w:t>
      </w:r>
      <w:r w:rsidR="00DC22B5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DC22B5" w:rsidRPr="00DC22B5" w:rsidRDefault="003E69C5" w:rsidP="00DC22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C22B5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Ответствен</w:t>
      </w:r>
      <w:r w:rsidR="0020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="002A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2B5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обобщение и анализ информации о выявленных объектах самовольного строительства и принятых мерах по пресечению самовольного строительства</w:t>
      </w:r>
      <w:r w:rsidR="00CD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22B5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773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организацию работ по сносу самовольных построек</w:t>
      </w:r>
      <w:r w:rsidR="002A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773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приведению</w:t>
      </w:r>
      <w:r w:rsidR="00CD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773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первоначальное состояние самовольно реконструированных (реконструируемых) объектов капитального строительства </w:t>
      </w:r>
      <w:r w:rsidR="002A288F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DC22B5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</w:t>
      </w:r>
      <w:r w:rsid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архитектуры и градостроительства</w:t>
      </w:r>
      <w:r w:rsidR="00DC22B5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22B5" w:rsidRPr="00DC22B5" w:rsidRDefault="002A288F" w:rsidP="00DC22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</w:t>
      </w:r>
      <w:r w:rsid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представление интересов а</w:t>
      </w:r>
      <w:r w:rsidR="00DC22B5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в судах </w:t>
      </w:r>
      <w:r w:rsid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DC22B5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исполнительном производстве по делам о сносе самовольных построек, отчетность по ведению судебных дел </w:t>
      </w:r>
      <w:r w:rsidRPr="002A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DC22B5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имуще</w:t>
      </w:r>
      <w:r w:rsid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08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отношений</w:t>
      </w:r>
      <w:r w:rsidR="00DC22B5" w:rsidRPr="00DC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22B5" w:rsidRPr="00DC22B5" w:rsidRDefault="00DC22B5" w:rsidP="00DC22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2B5" w:rsidRDefault="00DC22B5" w:rsidP="0012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32F" w:rsidRDefault="0083032F" w:rsidP="0012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1D6" w:rsidRDefault="008741D6" w:rsidP="0012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1D6" w:rsidRDefault="008741D6" w:rsidP="0012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1D6" w:rsidRDefault="008741D6" w:rsidP="0012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8AD" w:rsidRDefault="00F038AD" w:rsidP="00814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66"/>
      <w:bookmarkEnd w:id="1"/>
    </w:p>
    <w:p w:rsidR="00F038AD" w:rsidRDefault="00F038A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AD" w:rsidRDefault="00F038A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AD" w:rsidRDefault="00F038A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AD" w:rsidRDefault="00F038A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AD" w:rsidRDefault="00F038A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AD" w:rsidRDefault="00F038A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AD" w:rsidRDefault="00F038A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AD" w:rsidRDefault="00F038A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AD" w:rsidRDefault="00F038A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AD" w:rsidRDefault="00F038A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AD" w:rsidRDefault="00F038A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AD" w:rsidRDefault="00F038A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7" w:rsidRDefault="007318C7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7" w:rsidRDefault="007318C7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7" w:rsidRDefault="007318C7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C5" w:rsidRDefault="003E69C5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773" w:rsidRDefault="00CD6773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773" w:rsidRDefault="00CD6773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773" w:rsidRDefault="00CD6773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773" w:rsidRDefault="00CD6773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773" w:rsidRDefault="00CD6773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773" w:rsidRDefault="00CD6773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773" w:rsidRDefault="00CD6773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773" w:rsidRDefault="00CD6773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773" w:rsidRDefault="00CD6773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773" w:rsidRDefault="00CD6773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773" w:rsidRDefault="00CD6773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773" w:rsidRDefault="00CD6773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C5" w:rsidRDefault="003E69C5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C5" w:rsidRDefault="003E69C5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Default="001412B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Default="001412B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Default="001412B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Default="001412B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Default="001412B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Default="001412B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Default="001412B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Default="001412B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Default="001412B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Default="001412B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Default="001412B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Default="001412BD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8F" w:rsidRDefault="002A288F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8F" w:rsidRDefault="002A288F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8F" w:rsidRDefault="002A288F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8F" w:rsidRDefault="002A288F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5B" w:rsidRDefault="0038685B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5B" w:rsidRDefault="0038685B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8F" w:rsidRDefault="002A288F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8F" w:rsidRDefault="002A288F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5B" w:rsidRPr="0037313E" w:rsidRDefault="0038685B" w:rsidP="003868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подготовил:</w:t>
      </w:r>
    </w:p>
    <w:p w:rsidR="0038685B" w:rsidRPr="0037313E" w:rsidRDefault="0038685B" w:rsidP="003868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495"/>
        <w:gridCol w:w="1276"/>
        <w:gridCol w:w="2835"/>
      </w:tblGrid>
      <w:tr w:rsidR="0038685B" w:rsidRPr="0037313E" w:rsidTr="00506738">
        <w:tc>
          <w:tcPr>
            <w:tcW w:w="5495" w:type="dxa"/>
          </w:tcPr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– главный архитектор  УГИОМДХ администрации </w:t>
            </w: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Визируют</w:t>
            </w: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О.Н. </w:t>
            </w:r>
            <w:proofErr w:type="spellStart"/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Топузлеева</w:t>
            </w:r>
            <w:proofErr w:type="spellEnd"/>
          </w:p>
        </w:tc>
      </w:tr>
      <w:tr w:rsidR="0038685B" w:rsidRPr="0037313E" w:rsidTr="00506738">
        <w:tc>
          <w:tcPr>
            <w:tcW w:w="5495" w:type="dxa"/>
          </w:tcPr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правового и кадрового обеспечения администрации        </w:t>
            </w: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А.В. Чернышов</w:t>
            </w: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И.В. Рябухина</w:t>
            </w: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</w:tbl>
    <w:p w:rsidR="0038685B" w:rsidRPr="0037313E" w:rsidRDefault="0038685B" w:rsidP="0038685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                                             </w:t>
      </w:r>
    </w:p>
    <w:p w:rsidR="0038685B" w:rsidRPr="0037313E" w:rsidRDefault="0038685B" w:rsidP="0038685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Руденко</w:t>
      </w:r>
    </w:p>
    <w:p w:rsidR="0038685B" w:rsidRPr="0037313E" w:rsidRDefault="0038685B" w:rsidP="0038685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495"/>
        <w:gridCol w:w="1276"/>
        <w:gridCol w:w="2835"/>
      </w:tblGrid>
      <w:tr w:rsidR="0038685B" w:rsidRPr="0037313E" w:rsidTr="00506738">
        <w:tc>
          <w:tcPr>
            <w:tcW w:w="5495" w:type="dxa"/>
          </w:tcPr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организационным и общим вопросам администрации</w:t>
            </w:r>
          </w:p>
        </w:tc>
        <w:tc>
          <w:tcPr>
            <w:tcW w:w="1276" w:type="dxa"/>
          </w:tcPr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О.Г. Звягинцева</w:t>
            </w: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288F" w:rsidRDefault="002A288F" w:rsidP="00F038A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6A5" w:rsidRPr="00C366A5" w:rsidRDefault="00C366A5" w:rsidP="00C36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366A5" w:rsidRPr="00C366A5" w:rsidRDefault="00C366A5" w:rsidP="003E6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615" w:rsidRPr="009A6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выявлению, пресечению самовольного</w:t>
      </w:r>
      <w:r w:rsidR="003E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615" w:rsidRPr="009A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(реконструкции) и принятию мер </w:t>
      </w:r>
      <w:r w:rsidR="003E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A6615" w:rsidRPr="009A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сносу самовольных построек </w:t>
      </w:r>
      <w:r w:rsidR="003E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A6615" w:rsidRPr="009A6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Труновского муниципального округа Ставропольского края</w:t>
      </w:r>
    </w:p>
    <w:p w:rsidR="00C366A5" w:rsidRDefault="00C366A5" w:rsidP="00C366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6A5" w:rsidRPr="006F5D8F" w:rsidRDefault="00C366A5" w:rsidP="006F5D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366A5" w:rsidRPr="006F5D8F" w:rsidRDefault="00C366A5" w:rsidP="00C366A5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C366A5" w:rsidRPr="006F5D8F" w:rsidRDefault="00C366A5" w:rsidP="006F5D8F">
      <w:pPr>
        <w:shd w:val="clear" w:color="auto" w:fill="FFFFFF"/>
        <w:spacing w:after="0" w:line="240" w:lineRule="exact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</w:t>
      </w:r>
      <w:r w:rsidR="009A6615" w:rsidRPr="009A6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выявлению, пресечению самовольного строительства (реконструкции) и принятию мер по сносу самовольных построек на территории Труновского муниципального округа Ставропольского края</w:t>
      </w:r>
    </w:p>
    <w:p w:rsidR="00C366A5" w:rsidRPr="006F5D8F" w:rsidRDefault="00C366A5" w:rsidP="00C366A5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C366A5" w:rsidRPr="006F5D8F" w:rsidRDefault="00C366A5" w:rsidP="00C366A5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(Ф.И.О.)</w:t>
      </w:r>
    </w:p>
    <w:p w:rsidR="00C366A5" w:rsidRPr="006F5D8F" w:rsidRDefault="00C366A5" w:rsidP="00C366A5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_____________ 20__ г.</w:t>
      </w:r>
    </w:p>
    <w:p w:rsidR="00C366A5" w:rsidRPr="006F5D8F" w:rsidRDefault="00C366A5" w:rsidP="00C366A5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обхода (объезда) или проверки сообщения о факте незаконного строительства (реконструкции)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66A5" w:rsidRPr="006F5D8F" w:rsidRDefault="00C366A5" w:rsidP="00C3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          </w:t>
      </w:r>
      <w:r w:rsidR="009A6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A6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A6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"__" _____________ 20__ г.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Члены комиссии </w:t>
      </w:r>
      <w:r w:rsidR="009A6615" w:rsidRPr="009A6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выявлению, пресечению самовольного строительства (реконструкции) и принятию мер по сносу самовольных построек на территории Труновского муниципального округа Ставропольского края</w:t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составе: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произвели обследование территории в границах: </w:t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F5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</w:t>
      </w:r>
    </w:p>
    <w:p w:rsidR="009A6615" w:rsidRDefault="009A6615" w:rsidP="00C3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6A5" w:rsidRPr="006F5D8F" w:rsidRDefault="00C366A5" w:rsidP="00C3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обследования установлено:</w:t>
      </w:r>
    </w:p>
    <w:p w:rsidR="009A6615" w:rsidRDefault="009A6615" w:rsidP="00C3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6A5" w:rsidRPr="006F5D8F" w:rsidRDefault="00C366A5" w:rsidP="00C3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объекта: </w:t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A6615" w:rsidRDefault="009A6615" w:rsidP="00C3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6A5" w:rsidRPr="006F5D8F" w:rsidRDefault="00C366A5" w:rsidP="00C3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самовольной постройки        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*_________________________________________________________________</w:t>
      </w:r>
      <w:r w:rsidR="009A6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Если выявлены - перечислить какие признаки, если не выявлены – сделать запись: "не выявлены".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комиссии: _________________________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="003E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6F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</w:t>
      </w:r>
    </w:p>
    <w:p w:rsidR="00C366A5" w:rsidRPr="006F5D8F" w:rsidRDefault="00C366A5" w:rsidP="00C3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D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366A5" w:rsidRPr="00C366A5" w:rsidRDefault="00C366A5" w:rsidP="00CD6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6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</w:t>
      </w:r>
    </w:p>
    <w:p w:rsidR="00C366A5" w:rsidRPr="00C366A5" w:rsidRDefault="00C366A5" w:rsidP="00C3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6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протоколу приобщаются материалы фото- или видеосъе</w:t>
      </w:r>
      <w:r w:rsidR="003E6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мки осмотра объекта и документы</w:t>
      </w:r>
      <w:r w:rsidRPr="00C366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366A5" w:rsidRPr="00C366A5" w:rsidRDefault="00C366A5" w:rsidP="003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6F5D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F5D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F5D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F5D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F5D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6F5D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  <w:t xml:space="preserve">    </w:t>
      </w:r>
      <w:r w:rsidR="009A66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</w:t>
      </w: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366A5" w:rsidRPr="00C366A5" w:rsidRDefault="00C366A5" w:rsidP="003E6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615" w:rsidRPr="009A6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выявлению, пресечению самовольного</w:t>
      </w:r>
      <w:r w:rsidR="009A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615" w:rsidRPr="009A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(реконструкции) </w:t>
      </w:r>
      <w:r w:rsidR="003E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A6615" w:rsidRPr="009A66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принятию мер по сносу самовольных построек на территории Труновского муниципального округа Ставропольского края</w:t>
      </w:r>
    </w:p>
    <w:p w:rsidR="00C366A5" w:rsidRDefault="00C366A5" w:rsidP="00C366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6A5" w:rsidRDefault="00C366A5" w:rsidP="00C366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366A5" w:rsidRPr="00C366A5" w:rsidRDefault="00C366A5" w:rsidP="00C36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6A5" w:rsidRPr="00C366A5" w:rsidRDefault="00C366A5" w:rsidP="00C366A5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C366A5" w:rsidRPr="00C366A5" w:rsidRDefault="00C366A5" w:rsidP="006F5D8F">
      <w:pPr>
        <w:shd w:val="clear" w:color="auto" w:fill="FFFFFF"/>
        <w:spacing w:after="0" w:line="240" w:lineRule="exact"/>
        <w:ind w:left="396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</w:t>
      </w:r>
      <w:r w:rsidRPr="00C3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r w:rsidR="009A6615" w:rsidRPr="009A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выявлению, пресечению самовольного строительства (реконструкции) и принятию мер по сносу самовольных построек на территории Труновского муниципального округа Ставропольского края</w:t>
      </w:r>
    </w:p>
    <w:p w:rsidR="00C366A5" w:rsidRPr="00C366A5" w:rsidRDefault="00C366A5" w:rsidP="00C366A5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C366A5" w:rsidRPr="00C366A5" w:rsidRDefault="00C366A5" w:rsidP="00C366A5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366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C366A5" w:rsidRPr="00C366A5" w:rsidRDefault="00C366A5" w:rsidP="00C366A5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_____________ 20__ г.</w:t>
      </w:r>
    </w:p>
    <w:p w:rsidR="00C366A5" w:rsidRPr="00C366A5" w:rsidRDefault="00C366A5" w:rsidP="00C366A5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6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C366A5" w:rsidRPr="00C366A5" w:rsidRDefault="00C366A5" w:rsidP="00C36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6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66A5" w:rsidRPr="00C366A5" w:rsidRDefault="00C366A5" w:rsidP="00C36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C366A5" w:rsidRPr="00C366A5" w:rsidRDefault="00C366A5" w:rsidP="00C36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объекта самовольного строительства</w:t>
      </w:r>
    </w:p>
    <w:p w:rsidR="00C366A5" w:rsidRPr="00C366A5" w:rsidRDefault="00C366A5" w:rsidP="00C36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_____________ 20__ г. </w:t>
      </w:r>
    </w:p>
    <w:p w:rsidR="00C366A5" w:rsidRPr="00C366A5" w:rsidRDefault="00C366A5" w:rsidP="00C36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="009A6615" w:rsidRPr="009A6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выявлению, пресечению самовольного строительства (реконструкции) и принятию мер по сносу самовольных построек на территории Труновского муниципального округа Ставропольского края</w:t>
      </w:r>
      <w:r w:rsidR="009A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:rsidR="00C366A5" w:rsidRPr="00C366A5" w:rsidRDefault="00C366A5" w:rsidP="00C366A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366A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</w:p>
    <w:p w:rsidR="00C366A5" w:rsidRPr="00C366A5" w:rsidRDefault="00C366A5" w:rsidP="00C36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6A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C366A5" w:rsidRPr="00C366A5" w:rsidRDefault="00C366A5" w:rsidP="00C366A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366A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</w:p>
    <w:p w:rsidR="00C366A5" w:rsidRPr="00C366A5" w:rsidRDefault="00C366A5" w:rsidP="00C36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6A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C366A5" w:rsidRPr="00C366A5" w:rsidRDefault="00C366A5" w:rsidP="00C366A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366A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</w:p>
    <w:p w:rsidR="00C366A5" w:rsidRPr="00C366A5" w:rsidRDefault="00C366A5" w:rsidP="00C36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6A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3F662B" w:rsidRDefault="00C366A5" w:rsidP="003F6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произвели обследование </w:t>
      </w:r>
      <w:r w:rsidR="00FA0CE1" w:rsidRPr="00FA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капитального строительства (зданий, строений, сооружений), обладающего признаками самовольной постройки (далее - объект):</w:t>
      </w:r>
      <w:r w:rsidR="00FA0CE1" w:rsidRPr="00FA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="003F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3F662B" w:rsidRDefault="003F662B" w:rsidP="00001A5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CE1" w:rsidRPr="00FA0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кадастровый номер (при наличии), местоположение и/или иное описание объекта)</w:t>
      </w:r>
    </w:p>
    <w:p w:rsidR="00FA0CE1" w:rsidRPr="00FA0CE1" w:rsidRDefault="00FA0CE1" w:rsidP="00001A5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расположенного</w:t>
      </w:r>
      <w:proofErr w:type="gramEnd"/>
      <w:r w:rsidRPr="00FA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Pr="00FA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3F662B" w:rsidRDefault="00FA0CE1" w:rsidP="003F66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A0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(кадастровый номер (при наличии), местоположение и/или иное описание земельного участка,</w:t>
      </w:r>
      <w:r w:rsidR="003F662B" w:rsidRPr="003F66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F662B" w:rsidRPr="00FA0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</w:t>
      </w:r>
      <w:proofErr w:type="gramEnd"/>
    </w:p>
    <w:p w:rsidR="003F662B" w:rsidRPr="003F662B" w:rsidRDefault="003F662B" w:rsidP="003F6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</w:t>
      </w:r>
    </w:p>
    <w:p w:rsidR="00FA0CE1" w:rsidRPr="00FA0CE1" w:rsidRDefault="00FA0CE1" w:rsidP="003F66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разрешенного использования, наличие правоустанавливающих (правоподтверждающих) документов)</w:t>
      </w:r>
    </w:p>
    <w:p w:rsidR="00FA0CE1" w:rsidRPr="00FA0CE1" w:rsidRDefault="00FA0CE1" w:rsidP="003F6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0CE1" w:rsidRDefault="00FA0CE1" w:rsidP="003F6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правообладателе земельного участка:</w:t>
      </w:r>
      <w:r w:rsidRPr="00FA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3F662B" w:rsidRPr="00FA0CE1" w:rsidRDefault="003F662B" w:rsidP="003F6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A0CE1" w:rsidRPr="00FA0CE1" w:rsidRDefault="00FA0CE1" w:rsidP="003F66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местонахождение юридического лица, фамилия, имя, отчество (последнее - при наличии) и адрес места жительства индивидуального предпринимателя, фамилия, имя, отчество (последнее - при наличии) и адрес места жительства гражданина; если застройщик (правообладатель) не установлен, указывается «не установлен»)</w:t>
      </w:r>
      <w:proofErr w:type="gramEnd"/>
    </w:p>
    <w:p w:rsidR="00FA0CE1" w:rsidRPr="00FA0CE1" w:rsidRDefault="00FA0CE1" w:rsidP="003F6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0CE1" w:rsidRPr="00FA0CE1" w:rsidRDefault="00FA0CE1" w:rsidP="003F6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земельном участке:</w:t>
      </w:r>
      <w:r w:rsidRPr="00FA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FA0CE1" w:rsidRPr="00FA0CE1" w:rsidRDefault="00FA0CE1" w:rsidP="003F66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FA0CE1" w:rsidRPr="00FA0CE1" w:rsidRDefault="00FA0CE1" w:rsidP="003F66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0CE1" w:rsidRDefault="00FA0CE1" w:rsidP="003F6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правообладателе (застройщике) объекта:</w:t>
      </w:r>
      <w:r w:rsidRPr="00FA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3F662B" w:rsidRPr="00FA0CE1" w:rsidRDefault="003F662B" w:rsidP="003F6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A0CE1" w:rsidRPr="00FA0CE1" w:rsidRDefault="00FA0CE1" w:rsidP="003F66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местонахождение юридического лица, фамилия, имя, отчество (последнее - при наличии) и адрес места жительства индивидуального предпринимателя, фамилия, имя, отчество (последнее - при наличии) и адрес места жительства гражданина; если застройщик (правообладатель) не установлен, указывается «не установлен»)</w:t>
      </w:r>
      <w:proofErr w:type="gramEnd"/>
    </w:p>
    <w:p w:rsidR="00FA0CE1" w:rsidRPr="00FA0CE1" w:rsidRDefault="00FA0CE1" w:rsidP="003F6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объекте:</w:t>
      </w:r>
      <w:r w:rsidRPr="00FA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FA0CE1" w:rsidRPr="00FA0CE1" w:rsidRDefault="00FA0CE1" w:rsidP="003F6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(назначение и прочие характеристики объекта, реквизиты правоустанавливающих (правоподтверждающих) документов на объект, сведения о наличии либо отсутствии разрешения на строительство, 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FA0CE1" w:rsidRPr="00FA0CE1" w:rsidRDefault="00FA0CE1" w:rsidP="003F66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0CE1" w:rsidRPr="00FA0CE1" w:rsidRDefault="00FA0CE1" w:rsidP="003F6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объекта: _______________</w:t>
      </w:r>
      <w:r w:rsidR="003F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FA0CE1" w:rsidRPr="00FA0CE1" w:rsidRDefault="00FA0CE1" w:rsidP="003F6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3F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FA0CE1" w:rsidRPr="00FA0CE1" w:rsidRDefault="00FA0CE1" w:rsidP="003F6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выполненных/выполняемых работ с указанием их характера: строительство, реконструкция)</w:t>
      </w:r>
    </w:p>
    <w:p w:rsidR="00FA0CE1" w:rsidRPr="00FA0CE1" w:rsidRDefault="00FA0CE1" w:rsidP="003F66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FA0CE1" w:rsidRPr="00FA0CE1" w:rsidRDefault="00FA0CE1" w:rsidP="003F6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осмотра установлено:_________________________________</w:t>
      </w:r>
    </w:p>
    <w:p w:rsidR="00FA0CE1" w:rsidRPr="00FA0CE1" w:rsidRDefault="00FA0CE1" w:rsidP="003F6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3F6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FA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FA0CE1" w:rsidRPr="00FA0CE1" w:rsidRDefault="00FA0CE1" w:rsidP="003F6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(содержание выявленных нарушений со ссылкой на нормативные правовые акты)</w:t>
      </w:r>
    </w:p>
    <w:p w:rsidR="00FA0CE1" w:rsidRPr="00FA0CE1" w:rsidRDefault="00FA0CE1" w:rsidP="003F6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CE1" w:rsidRPr="00FA0CE1" w:rsidRDefault="00FA0CE1" w:rsidP="003F66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A0CE1" w:rsidRPr="00FA0CE1" w:rsidRDefault="00FA0CE1" w:rsidP="003F6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 к акту документы:_______________________________________</w:t>
      </w:r>
    </w:p>
    <w:p w:rsidR="00FA0CE1" w:rsidRDefault="00FA0CE1" w:rsidP="003F6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0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(к акту осмотра объекта приобщаются материалы фото- или видеосъемки объекта, обладающего признаками самовольной постройки, а также документы, полученные </w:t>
      </w:r>
      <w:r w:rsidR="003F66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пункту 2.6 п</w:t>
      </w:r>
      <w:r w:rsidRPr="00FA0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орядка)</w:t>
      </w:r>
    </w:p>
    <w:p w:rsidR="003F662B" w:rsidRDefault="003F662B" w:rsidP="003F6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662B" w:rsidRPr="00FA0CE1" w:rsidRDefault="003F662B" w:rsidP="003F6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6A5" w:rsidRPr="00C366A5" w:rsidRDefault="00FA0CE1" w:rsidP="00FA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366A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366A5" w:rsidRPr="00C366A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</w:t>
      </w:r>
      <w:r w:rsidR="001F57D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</w:t>
      </w:r>
    </w:p>
    <w:p w:rsidR="00C366A5" w:rsidRPr="00C366A5" w:rsidRDefault="00C366A5" w:rsidP="003B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6A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(Ф.И.О., должность)</w:t>
      </w:r>
    </w:p>
    <w:p w:rsidR="00C366A5" w:rsidRPr="00C366A5" w:rsidRDefault="00C366A5" w:rsidP="003B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366A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</w:t>
      </w:r>
      <w:r w:rsidR="001F57D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</w:t>
      </w:r>
    </w:p>
    <w:p w:rsidR="00C366A5" w:rsidRPr="00C366A5" w:rsidRDefault="00C366A5" w:rsidP="003B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6A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(Ф.И.О., должность)</w:t>
      </w:r>
    </w:p>
    <w:p w:rsidR="00C366A5" w:rsidRPr="00C366A5" w:rsidRDefault="00C366A5" w:rsidP="003B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366A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</w:t>
      </w:r>
      <w:r w:rsidR="001F57D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</w:t>
      </w:r>
    </w:p>
    <w:p w:rsidR="00C366A5" w:rsidRPr="00C366A5" w:rsidRDefault="00C366A5" w:rsidP="003B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6A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(Ф.И.О., должность)</w:t>
      </w:r>
    </w:p>
    <w:p w:rsidR="00C366A5" w:rsidRDefault="00C366A5" w:rsidP="00C366A5">
      <w:pP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66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 w:type="page"/>
      </w:r>
    </w:p>
    <w:p w:rsidR="00045496" w:rsidRDefault="00045496">
      <w:pPr>
        <w:sectPr w:rsidR="00045496" w:rsidSect="00A427DA">
          <w:pgSz w:w="11906" w:h="16838"/>
          <w:pgMar w:top="1701" w:right="567" w:bottom="1701" w:left="1985" w:header="709" w:footer="709" w:gutter="0"/>
          <w:cols w:space="708"/>
          <w:docGrid w:linePitch="360"/>
        </w:sectPr>
      </w:pPr>
    </w:p>
    <w:p w:rsidR="00045496" w:rsidRPr="00C366A5" w:rsidRDefault="00045496" w:rsidP="003E6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45496" w:rsidRPr="00C366A5" w:rsidRDefault="00045496" w:rsidP="003E6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615" w:rsidRPr="009A6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выявлению, пресечению самовольного строительства (реконструкции) и принятию мер по сносу самовольных построек на территории Труновского муниципального округа Ставропольского края</w:t>
      </w:r>
    </w:p>
    <w:p w:rsidR="00045496" w:rsidRDefault="00045496" w:rsidP="000454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496" w:rsidRDefault="00045496" w:rsidP="00045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45496" w:rsidRDefault="00045496" w:rsidP="0004549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45496" w:rsidRDefault="00045496" w:rsidP="0004549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45496" w:rsidRPr="00045496" w:rsidRDefault="00045496" w:rsidP="0004549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549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РЕЕСТР ВЫЯВЛЕННЫХ САМОВОЛЬНЫХ ПОСТРОЕК НА ТЕРРИТОРИИ</w:t>
      </w:r>
      <w:r w:rsidR="009A66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ТРУНОВСКОГО МУНИЦИПАЛЬНОГО </w:t>
      </w:r>
      <w:r w:rsidR="008428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ОКРУГА</w:t>
      </w:r>
      <w:r w:rsidR="009A66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СТАВРОПОЛЬСКОГО КРАЯ</w:t>
      </w:r>
    </w:p>
    <w:p w:rsidR="00045496" w:rsidRPr="00045496" w:rsidRDefault="00045496" w:rsidP="000454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54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508"/>
        <w:gridCol w:w="2170"/>
        <w:gridCol w:w="1924"/>
        <w:gridCol w:w="1845"/>
        <w:gridCol w:w="2048"/>
        <w:gridCol w:w="1668"/>
        <w:gridCol w:w="1893"/>
        <w:gridCol w:w="1427"/>
      </w:tblGrid>
      <w:tr w:rsidR="00045496" w:rsidRPr="00045496" w:rsidTr="00045496">
        <w:trPr>
          <w:trHeight w:val="3356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акта осмотра объекта, обладающего признаками самовольной постройки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местоположение, кадастровый номер (при наличии) земельного участка и объекта, обладающего признаками самовольной постройки; вид разрешенного использования земельного участка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правообладателе земельного участка и объекта, обладающего признаками самовольной постройки; лице, осуществившем самовольное строительство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территориальной зоне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расположении самовольной постройки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842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Основания принятия решения (решение администрации либо решение суда с указанием реквизитов)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направленных в Министерство строительства и архитектуры Ставропольского края фактах самовольного строительства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исполнения решения</w:t>
            </w:r>
          </w:p>
        </w:tc>
      </w:tr>
      <w:tr w:rsidR="00045496" w:rsidRPr="00045496" w:rsidTr="00045496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45496" w:rsidRPr="00045496" w:rsidTr="00045496">
        <w:trPr>
          <w:trHeight w:val="35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96" w:rsidRPr="00045496" w:rsidRDefault="00045496" w:rsidP="000454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4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45496" w:rsidRDefault="00045496"/>
    <w:p w:rsidR="00045496" w:rsidRDefault="00045496"/>
    <w:p w:rsidR="00045496" w:rsidRDefault="00045496"/>
    <w:p w:rsidR="00A46107" w:rsidRDefault="00A46107">
      <w:pPr>
        <w:sectPr w:rsidR="00A46107" w:rsidSect="00045496">
          <w:pgSz w:w="16838" w:h="11906" w:orient="landscape"/>
          <w:pgMar w:top="1701" w:right="1418" w:bottom="851" w:left="851" w:header="709" w:footer="709" w:gutter="0"/>
          <w:cols w:space="708"/>
          <w:docGrid w:linePitch="360"/>
        </w:sectPr>
      </w:pPr>
    </w:p>
    <w:p w:rsidR="00A46107" w:rsidRPr="00C366A5" w:rsidRDefault="00A46107" w:rsidP="003E6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46107" w:rsidRPr="00C366A5" w:rsidRDefault="00A46107" w:rsidP="003E6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615" w:rsidRPr="009A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выявлению, пресечению самовольного строительства (реконструкции) и принятию мер </w:t>
      </w:r>
      <w:r w:rsidR="009A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A6615" w:rsidRPr="009A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сносу самовольных построек </w:t>
      </w:r>
      <w:r w:rsidR="009A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A6615" w:rsidRPr="009A6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Труновского муниципального округа Ставропольского края</w:t>
      </w:r>
    </w:p>
    <w:p w:rsidR="00A46107" w:rsidRDefault="00A46107" w:rsidP="00A461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496" w:rsidRDefault="00A46107" w:rsidP="00A461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851E13" w:rsidRPr="00851E13" w:rsidRDefault="00851E13" w:rsidP="00851E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851E13" w:rsidRPr="00851E13" w:rsidRDefault="009A6615" w:rsidP="00851E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сносе самовольных</w:t>
      </w:r>
      <w:r w:rsidR="0085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строений</w:t>
      </w:r>
    </w:p>
    <w:p w:rsidR="00851E13" w:rsidRPr="00851E13" w:rsidRDefault="00851E13" w:rsidP="00851E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13" w:rsidRPr="00851E13" w:rsidRDefault="00851E13" w:rsidP="00851E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___________________</w:t>
      </w:r>
      <w:r w:rsidRPr="0085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E13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 20__ г.</w:t>
      </w:r>
    </w:p>
    <w:p w:rsidR="00851E13" w:rsidRPr="00851E13" w:rsidRDefault="00851E13" w:rsidP="00851E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13" w:rsidRPr="00851E13" w:rsidRDefault="00851E13" w:rsidP="00851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851E13" w:rsidRPr="00851E13" w:rsidRDefault="00851E13" w:rsidP="00851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13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51E13" w:rsidRPr="00851E13" w:rsidRDefault="00851E13" w:rsidP="00851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51E13" w:rsidRPr="00851E13" w:rsidRDefault="00851E13" w:rsidP="00851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представитель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51E13" w:rsidRPr="00851E13" w:rsidRDefault="00851E13" w:rsidP="00851E1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E1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 представителя организации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51E1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 муниципального заказа на снос)</w:t>
      </w:r>
    </w:p>
    <w:p w:rsidR="00851E13" w:rsidRPr="00851E13" w:rsidRDefault="00851E13" w:rsidP="00851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13" w:rsidRPr="00851E13" w:rsidRDefault="00851E13" w:rsidP="00851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851E13" w:rsidRDefault="00851E13" w:rsidP="00851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настоящий акт о том, что самоволь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постройка по адресу: </w:t>
      </w:r>
    </w:p>
    <w:p w:rsidR="00851E13" w:rsidRPr="00851E13" w:rsidRDefault="00851E13" w:rsidP="00851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851E13" w:rsidRPr="00851E13" w:rsidRDefault="00851E13" w:rsidP="00851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</w:t>
      </w:r>
      <w:proofErr w:type="gramEnd"/>
      <w:r w:rsidRPr="0085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851E13" w:rsidRPr="00851E13" w:rsidRDefault="00851E13" w:rsidP="00851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перемещена (снесена).</w:t>
      </w:r>
    </w:p>
    <w:p w:rsidR="00851E13" w:rsidRPr="00851E13" w:rsidRDefault="00851E13" w:rsidP="00851E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C6" w:rsidRPr="00C366A5" w:rsidRDefault="008D19C6" w:rsidP="008D19C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366A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</w:t>
      </w:r>
    </w:p>
    <w:p w:rsidR="008D19C6" w:rsidRPr="00C366A5" w:rsidRDefault="008D19C6" w:rsidP="008D1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6A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(Ф.И.О., должность)</w:t>
      </w:r>
    </w:p>
    <w:p w:rsidR="008D19C6" w:rsidRPr="00C366A5" w:rsidRDefault="008D19C6" w:rsidP="008D19C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366A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</w:t>
      </w:r>
    </w:p>
    <w:p w:rsidR="008D19C6" w:rsidRPr="00C366A5" w:rsidRDefault="008D19C6" w:rsidP="008D1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6A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(Ф.И.О., должность)</w:t>
      </w:r>
    </w:p>
    <w:p w:rsidR="00851E13" w:rsidRDefault="008D19C6" w:rsidP="006F5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A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</w:t>
      </w:r>
    </w:p>
    <w:p w:rsidR="00851E13" w:rsidRDefault="00851E13" w:rsidP="00A461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13" w:rsidRDefault="00851E13" w:rsidP="00A461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2E" w:rsidRDefault="00EC052E" w:rsidP="00A46107">
      <w:pPr>
        <w:jc w:val="right"/>
      </w:pPr>
    </w:p>
    <w:p w:rsidR="001412BD" w:rsidRDefault="001412BD" w:rsidP="00A46107">
      <w:pPr>
        <w:jc w:val="right"/>
      </w:pPr>
    </w:p>
    <w:p w:rsidR="001412BD" w:rsidRDefault="001412BD" w:rsidP="00A46107">
      <w:pPr>
        <w:jc w:val="right"/>
      </w:pPr>
    </w:p>
    <w:p w:rsidR="001412BD" w:rsidRPr="001412BD" w:rsidRDefault="001412BD" w:rsidP="001412BD">
      <w:pPr>
        <w:spacing w:after="0" w:line="240" w:lineRule="exact"/>
        <w:ind w:left="4536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1412BD" w:rsidRPr="001412BD" w:rsidRDefault="001412BD" w:rsidP="001412BD">
      <w:pPr>
        <w:spacing w:after="0" w:line="240" w:lineRule="exact"/>
        <w:ind w:left="453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Pr="001412BD" w:rsidRDefault="001412BD" w:rsidP="001412BD">
      <w:pPr>
        <w:spacing w:after="0" w:line="240" w:lineRule="exact"/>
        <w:ind w:left="4536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Труновского муниципального округа Ставропольского края</w:t>
      </w:r>
    </w:p>
    <w:p w:rsidR="001412BD" w:rsidRPr="001412BD" w:rsidRDefault="001412BD" w:rsidP="001412BD">
      <w:pPr>
        <w:spacing w:after="0" w:line="240" w:lineRule="exact"/>
        <w:ind w:left="453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Pr="001412BD" w:rsidRDefault="001412BD" w:rsidP="001412BD">
      <w:pPr>
        <w:spacing w:after="0" w:line="24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   №      </w:t>
      </w:r>
    </w:p>
    <w:p w:rsidR="001412BD" w:rsidRPr="001412BD" w:rsidRDefault="001412BD" w:rsidP="00141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</w:p>
    <w:p w:rsidR="001412BD" w:rsidRPr="001412BD" w:rsidRDefault="001412BD" w:rsidP="001412BD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Pr="001412BD" w:rsidRDefault="001412BD" w:rsidP="001412BD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412BD" w:rsidRPr="001412BD" w:rsidRDefault="001412BD" w:rsidP="0014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2BD" w:rsidRPr="001412BD" w:rsidRDefault="00C354AD" w:rsidP="00C354A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по выявлению, пресечению самовольного строительства (реконструкции) и принятию мер по сносу самовольных построек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C35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Труновского муниципального округа Ставропольского края</w:t>
      </w:r>
    </w:p>
    <w:p w:rsidR="001412BD" w:rsidRPr="001412BD" w:rsidRDefault="001412BD" w:rsidP="001412B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2" w:name="_Toc136151950"/>
      <w:bookmarkStart w:id="3" w:name="_Toc136239795"/>
      <w:bookmarkStart w:id="4" w:name="_Toc136321769"/>
      <w:bookmarkStart w:id="5" w:name="_Toc136666921"/>
    </w:p>
    <w:bookmarkEnd w:id="2"/>
    <w:bookmarkEnd w:id="3"/>
    <w:bookmarkEnd w:id="4"/>
    <w:bookmarkEnd w:id="5"/>
    <w:p w:rsidR="001412BD" w:rsidRPr="001412BD" w:rsidRDefault="006305D4" w:rsidP="00630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1412BD"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1412BD" w:rsidRPr="001412BD" w:rsidRDefault="001412BD" w:rsidP="001412BD">
      <w:pPr>
        <w:tabs>
          <w:tab w:val="left" w:pos="935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регулирует деятельность комиссии </w:t>
      </w:r>
      <w:r w:rsidR="00C3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354AD" w:rsidRPr="00C3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выявлению, пресечению самовольного строительства (реконструкции) </w:t>
      </w:r>
      <w:r w:rsidR="0072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354AD" w:rsidRPr="00C354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принятию мер по сносу самовольных построек на территории Труновского муниципального округа Ставропольского края</w:t>
      </w: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A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DA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="00DA3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6305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12BD" w:rsidRPr="001412BD" w:rsidRDefault="000334DE" w:rsidP="001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C354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12BD"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в своей работе руководствуется Конституцией Российской Федерации, </w:t>
      </w:r>
      <w:r w:rsidR="00DA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законами, Указами Президента Российской Федерации, постановлениями Правительства Российской Федерации, нормативными правовыми актами Ставропольского края </w:t>
      </w:r>
      <w:r w:rsidR="0063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A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412BD"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DB7" w:rsidRPr="00DA3D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 муниципального округа Ставропольского края</w:t>
      </w:r>
      <w:r w:rsidR="00DA3D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3DB7" w:rsidRPr="00DA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 w:rsidR="0063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A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выявлению, пресечению самовольного строительства (реконструкции) </w:t>
      </w:r>
      <w:r w:rsidR="0063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A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принятию мер по сносу самовольных построек на территории округа</w:t>
      </w:r>
      <w:r w:rsidR="006305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12BD"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настоящим положением</w:t>
      </w:r>
      <w:r w:rsidR="0063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6305D4" w:rsidRPr="006305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выявлению, пресечению самовольного строительства (реконструкции) и</w:t>
      </w:r>
      <w:proofErr w:type="gramEnd"/>
      <w:r w:rsidR="006305D4" w:rsidRPr="0063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принятию мер по сносу самовольных построек на территории Труновского муниципального округа Ставропольского края</w:t>
      </w:r>
      <w:r w:rsidR="0063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1412BD"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12BD" w:rsidRPr="001412BD" w:rsidRDefault="001412BD" w:rsidP="001412BD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C354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действует на постоянной основе.</w:t>
      </w:r>
    </w:p>
    <w:p w:rsidR="001412BD" w:rsidRPr="001412BD" w:rsidRDefault="001412BD" w:rsidP="001412BD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Состав комиссии утверждается постановлением администрации Труновского муниципального округа Ставропольского края.</w:t>
      </w:r>
    </w:p>
    <w:p w:rsidR="001412BD" w:rsidRPr="001412BD" w:rsidRDefault="001412BD" w:rsidP="001412BD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Pr="001412BD" w:rsidRDefault="001412BD" w:rsidP="006305D4">
      <w:pPr>
        <w:tabs>
          <w:tab w:val="left" w:pos="2835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30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задачи, полномочия и обязанности</w:t>
      </w: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1412BD" w:rsidRPr="001412BD" w:rsidRDefault="001412BD" w:rsidP="001412BD">
      <w:pPr>
        <w:tabs>
          <w:tab w:val="left" w:pos="2835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Pr="001412BD" w:rsidRDefault="001412BD" w:rsidP="001412BD">
      <w:pPr>
        <w:tabs>
          <w:tab w:val="left" w:pos="2835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30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комиссии является контроль, выявление, устранение и предотвращение фактов самовольного строительства                         на территории округа</w:t>
      </w: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2BD" w:rsidRDefault="001412BD" w:rsidP="006305D4">
      <w:pPr>
        <w:tabs>
          <w:tab w:val="left" w:pos="2835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305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принимать решения:</w:t>
      </w:r>
    </w:p>
    <w:p w:rsidR="006305D4" w:rsidRDefault="00BC7387" w:rsidP="006305D4">
      <w:pPr>
        <w:tabs>
          <w:tab w:val="left" w:pos="2835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признании объекта капительного строительства </w:t>
      </w:r>
      <w:r w:rsidR="0072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объект)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самовольной постройкой;</w:t>
      </w:r>
    </w:p>
    <w:p w:rsidR="00BC7387" w:rsidRDefault="00BC7387" w:rsidP="006305D4">
      <w:pPr>
        <w:tabs>
          <w:tab w:val="left" w:pos="2835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отсутств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 признаков самовольной постройки;</w:t>
      </w:r>
    </w:p>
    <w:p w:rsidR="00BC7387" w:rsidRDefault="00BC7387" w:rsidP="006305D4">
      <w:pPr>
        <w:tabs>
          <w:tab w:val="left" w:pos="2835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приведении самовольной постройки в соответствие                            с установленными требованиями;</w:t>
      </w:r>
    </w:p>
    <w:p w:rsidR="00BC7387" w:rsidRDefault="00BC7387" w:rsidP="006305D4">
      <w:pPr>
        <w:tabs>
          <w:tab w:val="left" w:pos="2835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об осуществлении дополнительных мероприятий по сбору информации об объекте, имеющем признаки самовольной постройки;</w:t>
      </w:r>
    </w:p>
    <w:p w:rsidR="00BC7387" w:rsidRDefault="00BC7387" w:rsidP="006305D4">
      <w:pPr>
        <w:tabs>
          <w:tab w:val="left" w:pos="2835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направлении информации в органы государственной власти для принятия мер реагирования;</w:t>
      </w:r>
    </w:p>
    <w:p w:rsidR="00BC7387" w:rsidRDefault="00BC7387" w:rsidP="006305D4">
      <w:pPr>
        <w:tabs>
          <w:tab w:val="left" w:pos="2835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подготовке проекта постановления администрации о сносе самовольной постройки без обращения в суд.</w:t>
      </w:r>
    </w:p>
    <w:p w:rsidR="001412BD" w:rsidRPr="001412BD" w:rsidRDefault="001412BD" w:rsidP="001412B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="00BC7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</w:t>
      </w: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</w:t>
      </w:r>
      <w:r w:rsidR="00B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настоящим положением, комиссия имеет право давать предложения органам государственной власти, государственным учреждениям и унитарным предприятиям на территории округа в части их компетенции </w:t>
      </w:r>
      <w:r w:rsidR="00A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рассматриваемым вопросам, а также запрашивать у них, инвесторов (застройщиков), заказчиков и иных организаций информацию в объеме, необходимом для полного, всестороннего и объективного исследования вопросов, входящих в компетенцию комиссии.</w:t>
      </w:r>
      <w:proofErr w:type="gramEnd"/>
    </w:p>
    <w:p w:rsidR="001412BD" w:rsidRDefault="00CD4DDF" w:rsidP="0014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Комиссия обязана:</w:t>
      </w:r>
    </w:p>
    <w:p w:rsidR="00CD4DDF" w:rsidRDefault="00CD4DDF" w:rsidP="0014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взаимодействие с органами государственной власти, государственными учреждениями и предприятиями на территории округа, другими организациями при решении вопросов профилактики, выявления </w:t>
      </w:r>
      <w:r w:rsidR="00AA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пресечения самовольного строительства </w:t>
      </w:r>
      <w:r w:rsidR="00724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Труновско</w:t>
      </w:r>
      <w:r w:rsidR="00724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724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724B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края;</w:t>
      </w:r>
    </w:p>
    <w:p w:rsidR="00CD4DDF" w:rsidRDefault="00CD4DDF" w:rsidP="0014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разглашать полученную от предприятий и организаций дополнительную информацию о результатах их деятельности.</w:t>
      </w:r>
    </w:p>
    <w:p w:rsidR="001412BD" w:rsidRPr="001412BD" w:rsidRDefault="001412BD" w:rsidP="001412B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Pr="001412BD" w:rsidRDefault="00F32322" w:rsidP="00F323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2BD"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D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</w:t>
      </w:r>
      <w:r w:rsidR="001412BD"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1412BD" w:rsidRPr="001412BD" w:rsidRDefault="001412BD" w:rsidP="001412BD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DF" w:rsidRDefault="001412BD" w:rsidP="001412B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3.1. </w:t>
      </w:r>
      <w:r w:rsidR="00CD4DDF">
        <w:rPr>
          <w:rFonts w:ascii="Times New Roman" w:eastAsia="Calibri" w:hAnsi="Times New Roman" w:cs="Times New Roman"/>
          <w:sz w:val="28"/>
          <w:szCs w:val="28"/>
          <w:lang w:bidi="en-US"/>
        </w:rPr>
        <w:t>Основной формой деятельности комиссии являются заседания.</w:t>
      </w:r>
    </w:p>
    <w:p w:rsidR="00CD4DDF" w:rsidRDefault="00CD4DDF" w:rsidP="001412B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3.2. </w:t>
      </w:r>
      <w:r w:rsidR="00AA34D7"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>В состав комиссии входят председатель комиссии, заместитель председателя комиссии, секретарь коми</w:t>
      </w:r>
      <w:r w:rsidR="00AA34D7">
        <w:rPr>
          <w:rFonts w:ascii="Times New Roman" w:eastAsia="Calibri" w:hAnsi="Times New Roman" w:cs="Times New Roman"/>
          <w:sz w:val="28"/>
          <w:szCs w:val="28"/>
          <w:lang w:bidi="en-US"/>
        </w:rPr>
        <w:t>ссии, члены комиссии, а также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могут включаться представители органов государственной власти и организаций </w:t>
      </w:r>
      <w:r w:rsidR="00AA34D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Труновского муниципального округа Ставропольского края, </w:t>
      </w:r>
      <w:r w:rsidR="0049229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</w:t>
      </w:r>
      <w:r w:rsidR="00AA34D7">
        <w:rPr>
          <w:rFonts w:ascii="Times New Roman" w:eastAsia="Calibri" w:hAnsi="Times New Roman" w:cs="Times New Roman"/>
          <w:sz w:val="28"/>
          <w:szCs w:val="28"/>
          <w:lang w:bidi="en-US"/>
        </w:rPr>
        <w:t>по согласованию с данными органами  и организациями.</w:t>
      </w:r>
    </w:p>
    <w:p w:rsidR="00AA34D7" w:rsidRDefault="00AA34D7" w:rsidP="001412B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3.3. Комиссию возглавляет председатель комиссии.</w:t>
      </w:r>
    </w:p>
    <w:p w:rsidR="00AA34D7" w:rsidRDefault="00AA34D7" w:rsidP="00AA34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3.4. Заместитель председателя комиссии выполняет об</w:t>
      </w:r>
      <w:r w:rsidR="00492290">
        <w:rPr>
          <w:rFonts w:ascii="Times New Roman" w:eastAsia="Calibri" w:hAnsi="Times New Roman" w:cs="Times New Roman"/>
          <w:sz w:val="28"/>
          <w:szCs w:val="28"/>
          <w:lang w:bidi="en-US"/>
        </w:rPr>
        <w:t>язанности председателя комиссии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>во время его отсутствия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AA34D7" w:rsidRPr="001412BD" w:rsidRDefault="00AA34D7" w:rsidP="00AA34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3.5. </w:t>
      </w: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>Председатель комиссии:</w:t>
      </w:r>
    </w:p>
    <w:p w:rsidR="00AA34D7" w:rsidRPr="001412BD" w:rsidRDefault="00AA34D7" w:rsidP="00AA34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а) осуществляет общее руководство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деятельностью</w:t>
      </w: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комиссии;</w:t>
      </w:r>
    </w:p>
    <w:p w:rsidR="00AA34D7" w:rsidRDefault="00AA34D7" w:rsidP="00AA34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б)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ведет заседание комиссии;</w:t>
      </w:r>
    </w:p>
    <w:p w:rsidR="00AA34D7" w:rsidRPr="001412BD" w:rsidRDefault="00AA34D7" w:rsidP="00AA34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в) запрашивает информацию, необходимую для работы комиссии</w:t>
      </w: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AA34D7" w:rsidRDefault="00AA34D7" w:rsidP="00AA34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г</w:t>
      </w: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направляет информацию, предусмотренную порядком;</w:t>
      </w:r>
    </w:p>
    <w:p w:rsidR="003A05F1" w:rsidRDefault="00AA34D7" w:rsidP="00AA34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д) </w:t>
      </w:r>
      <w:r w:rsidR="003A05F1">
        <w:rPr>
          <w:rFonts w:ascii="Times New Roman" w:eastAsia="Calibri" w:hAnsi="Times New Roman" w:cs="Times New Roman"/>
          <w:sz w:val="28"/>
          <w:szCs w:val="28"/>
          <w:lang w:bidi="en-US"/>
        </w:rPr>
        <w:t>подписывает (утверждает) документы по вопросам деятельности комиссии;</w:t>
      </w:r>
    </w:p>
    <w:p w:rsidR="00AA34D7" w:rsidRPr="001412BD" w:rsidRDefault="003A05F1" w:rsidP="00AA34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е) осуществляет иные полномочия по вопросам деятельности комиссии.</w:t>
      </w:r>
    </w:p>
    <w:p w:rsidR="00AA34D7" w:rsidRDefault="00AA34D7" w:rsidP="00AA34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3.</w:t>
      </w:r>
      <w:r w:rsidR="00A05DF4">
        <w:rPr>
          <w:rFonts w:ascii="Times New Roman" w:eastAsia="Calibri" w:hAnsi="Times New Roman" w:cs="Times New Roman"/>
          <w:sz w:val="28"/>
          <w:szCs w:val="28"/>
          <w:lang w:bidi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="00A05DF4">
        <w:rPr>
          <w:rFonts w:ascii="Times New Roman" w:eastAsia="Calibri" w:hAnsi="Times New Roman" w:cs="Times New Roman"/>
          <w:sz w:val="28"/>
          <w:szCs w:val="28"/>
          <w:lang w:bidi="en-US"/>
        </w:rPr>
        <w:t>Члены комиссии:</w:t>
      </w:r>
    </w:p>
    <w:p w:rsidR="00A05DF4" w:rsidRPr="001412BD" w:rsidRDefault="00A05DF4" w:rsidP="00A05DF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участвуют в работе ко</w:t>
      </w: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>мисси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A05DF4" w:rsidRPr="001412BD" w:rsidRDefault="00A05DF4" w:rsidP="00A05DF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          б) вносят предложения по вопросам,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относящимся к деятельности </w:t>
      </w: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>комиссии;</w:t>
      </w:r>
    </w:p>
    <w:p w:rsidR="00A05DF4" w:rsidRPr="001412BD" w:rsidRDefault="00A05DF4" w:rsidP="00A05DF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в)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подписывают документы, предусмотренные порядком.</w:t>
      </w:r>
    </w:p>
    <w:p w:rsidR="00A05DF4" w:rsidRDefault="00A05DF4" w:rsidP="00A05DF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3.8. Организацию заседаний комиссии осуществляет секретарь комиссии.</w:t>
      </w:r>
    </w:p>
    <w:p w:rsidR="006B5886" w:rsidRDefault="00A05DF4" w:rsidP="006B58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6B5886">
        <w:rPr>
          <w:rFonts w:ascii="Times New Roman" w:eastAsia="Calibri" w:hAnsi="Times New Roman" w:cs="Times New Roman"/>
          <w:sz w:val="28"/>
          <w:szCs w:val="28"/>
          <w:lang w:bidi="en-US"/>
        </w:rPr>
        <w:t>Секретарь комиссии:</w:t>
      </w:r>
    </w:p>
    <w:p w:rsidR="006B5886" w:rsidRPr="001412BD" w:rsidRDefault="006B5886" w:rsidP="006B58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осуществляет работу под руководством председателя комиссии или его заместителя</w:t>
      </w: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6B5886" w:rsidRPr="001412BD" w:rsidRDefault="006B5886" w:rsidP="006B58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б)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оповещает членов комиссии о предстоящих заседаниях и иных мероприятиях, осуществляемых комиссией в соответствии с порядком;</w:t>
      </w:r>
    </w:p>
    <w:p w:rsidR="006B5886" w:rsidRPr="001412BD" w:rsidRDefault="006B5886" w:rsidP="006B58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в)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готовит материалы к очередному заседанию комиссии</w:t>
      </w: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6B5886" w:rsidRDefault="006B5886" w:rsidP="006B58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г)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оформляет протоколы и иные документы по вопросам деятельности комиссии; </w:t>
      </w:r>
    </w:p>
    <w:p w:rsidR="006B5886" w:rsidRDefault="006B5886" w:rsidP="006B58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д) обеспечивает ведение и сохранность документации комиссии</w:t>
      </w:r>
      <w:r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6B5886" w:rsidRDefault="006B5886" w:rsidP="006B58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3.9. Заседания комиссии назначаются ее председателем по мере выявления самовольно возведенных объектов и подготовки необходимых материалов.</w:t>
      </w:r>
    </w:p>
    <w:p w:rsidR="006B5886" w:rsidRDefault="006B5886" w:rsidP="001412B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3.10. Заседание комиссии считается правомочным, если на нем присутствует более половины членов комиссии.</w:t>
      </w:r>
    </w:p>
    <w:p w:rsidR="00F32322" w:rsidRDefault="006B5886" w:rsidP="001412B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3.11. Решения коми</w:t>
      </w:r>
      <w:r w:rsidR="00981A9D">
        <w:rPr>
          <w:rFonts w:ascii="Times New Roman" w:eastAsia="Calibri" w:hAnsi="Times New Roman" w:cs="Times New Roman"/>
          <w:sz w:val="28"/>
          <w:szCs w:val="28"/>
          <w:lang w:bidi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сии</w:t>
      </w:r>
      <w:r w:rsidR="00981A9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1412BD"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</w:t>
      </w:r>
    </w:p>
    <w:p w:rsidR="00F32322" w:rsidRDefault="00F32322" w:rsidP="001412B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3.12. Решение комиссии оформляется протоколом заседания комиссии и подписывается председателем (в случае отсутствия – заместителем), членами и секретарем комиссии.</w:t>
      </w:r>
      <w:r w:rsidR="001412BD" w:rsidRPr="001412B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F32322" w:rsidRDefault="00F32322" w:rsidP="001412B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3.13. Рассмотрение вопроса о самовольном строительстве объекта может быть перенесено на следующее заседание комиссии в случае:</w:t>
      </w:r>
    </w:p>
    <w:p w:rsidR="00F32322" w:rsidRDefault="00F32322" w:rsidP="001412B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- необходимости в получении сведений от застройщика о назначении объекта, о параметрах застройки;</w:t>
      </w:r>
    </w:p>
    <w:p w:rsidR="00F32322" w:rsidRDefault="00F32322" w:rsidP="001412B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- запроса архивных документов.</w:t>
      </w:r>
    </w:p>
    <w:p w:rsidR="001412BD" w:rsidRDefault="00F32322" w:rsidP="001412B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3.14.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исполнением решений комиссии осуществляется председателем комиссии и его заместителем, а в части сроков исполнения – секретарем комиссии.</w:t>
      </w:r>
    </w:p>
    <w:p w:rsidR="00F32322" w:rsidRDefault="00F32322" w:rsidP="001412B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3.15. Материально-техническое обеспечение работы комиссии осуществляет администрация</w:t>
      </w:r>
      <w:r w:rsidR="0049229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Труновского муниципального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F32322" w:rsidRDefault="00F32322" w:rsidP="001412B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3.16. В целях </w:t>
      </w:r>
      <w:r w:rsidR="00791969" w:rsidRPr="00791969">
        <w:rPr>
          <w:rFonts w:ascii="Times New Roman" w:eastAsia="Calibri" w:hAnsi="Times New Roman" w:cs="Times New Roman"/>
          <w:sz w:val="28"/>
          <w:szCs w:val="28"/>
          <w:lang w:bidi="en-US"/>
        </w:rPr>
        <w:t>осуществлени</w:t>
      </w:r>
      <w:r w:rsidR="00791969">
        <w:rPr>
          <w:rFonts w:ascii="Times New Roman" w:eastAsia="Calibri" w:hAnsi="Times New Roman" w:cs="Times New Roman"/>
          <w:sz w:val="28"/>
          <w:szCs w:val="28"/>
          <w:lang w:bidi="en-US"/>
        </w:rPr>
        <w:t>я</w:t>
      </w:r>
      <w:r w:rsidR="00791969" w:rsidRPr="0079196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дополнительных мероприятий по сбору информации об объекте, имеющем признаки самовольной постройки</w:t>
      </w:r>
      <w:r w:rsidR="00791969">
        <w:rPr>
          <w:rFonts w:ascii="Times New Roman" w:eastAsia="Calibri" w:hAnsi="Times New Roman" w:cs="Times New Roman"/>
          <w:sz w:val="28"/>
          <w:szCs w:val="28"/>
          <w:lang w:bidi="en-US"/>
        </w:rPr>
        <w:t>, могут быть осуществлены следующие действия:</w:t>
      </w:r>
    </w:p>
    <w:p w:rsidR="00791969" w:rsidRDefault="00791969" w:rsidP="001412B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1) направление запроса в Управление Федеральной службы государственной регистрации, кадастра и картографии по Ставропольскому краю о предоставлении информации о проведении в отношении собственников земельного участка, на котором расположен объект, субъектов иного вещного права на такой участок, проверок в рамках осуществления государственного земельного контроля за соблюдением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требований земельного законодательства, а также о привлечении указанных лиц к административной ответствен</w:t>
      </w:r>
      <w:r w:rsidR="00AB355B">
        <w:rPr>
          <w:rFonts w:ascii="Times New Roman" w:eastAsia="Calibri" w:hAnsi="Times New Roman" w:cs="Times New Roman"/>
          <w:sz w:val="28"/>
          <w:szCs w:val="28"/>
          <w:lang w:bidi="en-US"/>
        </w:rPr>
        <w:t>ности, в том числе</w:t>
      </w:r>
      <w:proofErr w:type="gramEnd"/>
      <w:r w:rsidR="00AB355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                                             по ст. 8.8. </w:t>
      </w:r>
      <w:r w:rsidR="00492290">
        <w:rPr>
          <w:rFonts w:ascii="Times New Roman" w:eastAsia="Calibri" w:hAnsi="Times New Roman" w:cs="Times New Roman"/>
          <w:sz w:val="28"/>
          <w:szCs w:val="28"/>
          <w:lang w:bidi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одекса Российской Федерации</w:t>
      </w:r>
      <w:r w:rsidR="0049229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AB355B">
        <w:rPr>
          <w:rFonts w:ascii="Times New Roman" w:eastAsia="Calibri" w:hAnsi="Times New Roman" w:cs="Times New Roman"/>
          <w:sz w:val="28"/>
          <w:szCs w:val="28"/>
          <w:lang w:bidi="en-US"/>
        </w:rPr>
        <w:t>об административных правонарушениях (использование участков не по целевому назначению);</w:t>
      </w:r>
    </w:p>
    <w:p w:rsidR="00AB355B" w:rsidRDefault="00AB355B" w:rsidP="001412B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2) в случае подконтрольности, направление запроса в инспекцию государственного строительного надзора министерства строительства                      и архитектуры Ставропольского края о предоставлении </w:t>
      </w:r>
      <w:r w:rsidR="0083284B">
        <w:rPr>
          <w:rFonts w:ascii="Times New Roman" w:eastAsia="Calibri" w:hAnsi="Times New Roman" w:cs="Times New Roman"/>
          <w:sz w:val="28"/>
          <w:szCs w:val="28"/>
          <w:lang w:bidi="en-US"/>
        </w:rPr>
        <w:t>информации                       о проведении в отношении объекта проверок в рамках осуществления контроля за соблюдением требований градостроительного законодательства, а также сведений о привлечении физических и (или) юридических лиц                     к административной ответственности в области градостроительства;</w:t>
      </w:r>
      <w:proofErr w:type="gramEnd"/>
    </w:p>
    <w:p w:rsidR="0083284B" w:rsidRDefault="0083284B" w:rsidP="001412B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3) направление запроса в организации, осуществляющие инженерно-техническое обеспечение объектов, о предоставлении информации                          о подключении объекта к сетям инженерно-технологических коммуникаций, количестве точек подключение, а также о лицах, зарегистрированных                   по адресу местоположения объекта как потребители;</w:t>
      </w:r>
    </w:p>
    <w:p w:rsidR="0083284B" w:rsidRDefault="0083284B" w:rsidP="001412B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4) в рамках муниципального земельного контроля осуществление плановых (внеплановых) проверок соблюдения земельного законодательства на земельном участке, на котором возведен объект, с обязательным составлением акта проверки (акта осмотра) соблюдения земельного законодательства;</w:t>
      </w:r>
    </w:p>
    <w:p w:rsidR="0083284B" w:rsidRDefault="0083284B" w:rsidP="001412B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5) иные мероприятия, необходимые для принятия решения комиссией      с учетом положений действующего законодательства.</w:t>
      </w:r>
    </w:p>
    <w:p w:rsidR="00F32322" w:rsidRPr="001412BD" w:rsidRDefault="00F32322" w:rsidP="001412B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2BD" w:rsidRPr="001412BD" w:rsidRDefault="0083284B" w:rsidP="0087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2BD" w:rsidRPr="0014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12BD" w:rsidRDefault="001412BD" w:rsidP="00A46107">
      <w:pPr>
        <w:jc w:val="right"/>
      </w:pPr>
    </w:p>
    <w:p w:rsidR="0038685B" w:rsidRDefault="0038685B" w:rsidP="00A46107">
      <w:pPr>
        <w:jc w:val="right"/>
      </w:pPr>
    </w:p>
    <w:p w:rsidR="0038685B" w:rsidRDefault="0038685B" w:rsidP="00A46107">
      <w:pPr>
        <w:jc w:val="right"/>
      </w:pPr>
    </w:p>
    <w:p w:rsidR="009A6615" w:rsidRDefault="009A6615" w:rsidP="00D529FE">
      <w:pPr>
        <w:spacing w:line="240" w:lineRule="exact"/>
        <w:ind w:left="4536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5B" w:rsidRPr="0037313E" w:rsidRDefault="0038685B" w:rsidP="003868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подготовил:</w:t>
      </w:r>
    </w:p>
    <w:p w:rsidR="0038685B" w:rsidRPr="0037313E" w:rsidRDefault="0038685B" w:rsidP="003868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495"/>
        <w:gridCol w:w="1276"/>
        <w:gridCol w:w="2835"/>
      </w:tblGrid>
      <w:tr w:rsidR="0038685B" w:rsidRPr="0037313E" w:rsidTr="00506738">
        <w:tc>
          <w:tcPr>
            <w:tcW w:w="5495" w:type="dxa"/>
          </w:tcPr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– главный архитектор  УГИОМДХ администрации </w:t>
            </w: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Визируют</w:t>
            </w: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О.Н. </w:t>
            </w:r>
            <w:proofErr w:type="spellStart"/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Топузлеева</w:t>
            </w:r>
            <w:proofErr w:type="spellEnd"/>
          </w:p>
        </w:tc>
      </w:tr>
      <w:tr w:rsidR="0038685B" w:rsidRPr="0037313E" w:rsidTr="00506738">
        <w:tc>
          <w:tcPr>
            <w:tcW w:w="5495" w:type="dxa"/>
          </w:tcPr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правового и кадрового обеспечения администрации        </w:t>
            </w: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А.В. Чернышов</w:t>
            </w: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И.В. Рябухина</w:t>
            </w: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</w:tbl>
    <w:p w:rsidR="0038685B" w:rsidRPr="0037313E" w:rsidRDefault="0038685B" w:rsidP="0038685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                                             </w:t>
      </w:r>
    </w:p>
    <w:p w:rsidR="0038685B" w:rsidRPr="0037313E" w:rsidRDefault="0038685B" w:rsidP="0038685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731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Руденко</w:t>
      </w:r>
    </w:p>
    <w:p w:rsidR="0038685B" w:rsidRPr="0037313E" w:rsidRDefault="0038685B" w:rsidP="0038685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495"/>
        <w:gridCol w:w="1276"/>
        <w:gridCol w:w="2835"/>
      </w:tblGrid>
      <w:tr w:rsidR="0038685B" w:rsidRPr="0037313E" w:rsidTr="00506738">
        <w:tc>
          <w:tcPr>
            <w:tcW w:w="5495" w:type="dxa"/>
          </w:tcPr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организационным и общим вопросам администрации</w:t>
            </w:r>
          </w:p>
        </w:tc>
        <w:tc>
          <w:tcPr>
            <w:tcW w:w="1276" w:type="dxa"/>
          </w:tcPr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О.Г. Звягинцева</w:t>
            </w:r>
          </w:p>
          <w:p w:rsidR="0038685B" w:rsidRPr="0037313E" w:rsidRDefault="0038685B" w:rsidP="00506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6615" w:rsidRDefault="009A6615" w:rsidP="0038685B">
      <w:pPr>
        <w:spacing w:line="240" w:lineRule="exact"/>
        <w:ind w:left="4536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sectPr w:rsidR="009A6615" w:rsidSect="00D529FE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D111B"/>
    <w:multiLevelType w:val="hybridMultilevel"/>
    <w:tmpl w:val="F010212E"/>
    <w:lvl w:ilvl="0" w:tplc="AFF4A8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3F6D7B"/>
    <w:multiLevelType w:val="hybridMultilevel"/>
    <w:tmpl w:val="0DA6F186"/>
    <w:lvl w:ilvl="0" w:tplc="F46C861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AD"/>
    <w:rsid w:val="00000B70"/>
    <w:rsid w:val="00001A54"/>
    <w:rsid w:val="00003572"/>
    <w:rsid w:val="00006E45"/>
    <w:rsid w:val="00026389"/>
    <w:rsid w:val="000334DE"/>
    <w:rsid w:val="000409C6"/>
    <w:rsid w:val="00045496"/>
    <w:rsid w:val="00051E8A"/>
    <w:rsid w:val="00083B66"/>
    <w:rsid w:val="0009027E"/>
    <w:rsid w:val="000907C1"/>
    <w:rsid w:val="000A2428"/>
    <w:rsid w:val="000A7967"/>
    <w:rsid w:val="000D0D5F"/>
    <w:rsid w:val="000D4AC0"/>
    <w:rsid w:val="000D4EC7"/>
    <w:rsid w:val="000D5414"/>
    <w:rsid w:val="00103A78"/>
    <w:rsid w:val="0011032D"/>
    <w:rsid w:val="001147D8"/>
    <w:rsid w:val="001154E7"/>
    <w:rsid w:val="00120449"/>
    <w:rsid w:val="0012417B"/>
    <w:rsid w:val="0012438D"/>
    <w:rsid w:val="001412BD"/>
    <w:rsid w:val="00143A6D"/>
    <w:rsid w:val="0014561E"/>
    <w:rsid w:val="00180407"/>
    <w:rsid w:val="001867E3"/>
    <w:rsid w:val="001A7137"/>
    <w:rsid w:val="001B64B1"/>
    <w:rsid w:val="001F57D5"/>
    <w:rsid w:val="00200D58"/>
    <w:rsid w:val="002058F7"/>
    <w:rsid w:val="002075C9"/>
    <w:rsid w:val="0023309D"/>
    <w:rsid w:val="0024044D"/>
    <w:rsid w:val="00247149"/>
    <w:rsid w:val="00265952"/>
    <w:rsid w:val="00282025"/>
    <w:rsid w:val="002846FA"/>
    <w:rsid w:val="00292DC0"/>
    <w:rsid w:val="002A288F"/>
    <w:rsid w:val="002B6E99"/>
    <w:rsid w:val="002B79A7"/>
    <w:rsid w:val="002E690E"/>
    <w:rsid w:val="002F73D7"/>
    <w:rsid w:val="0030313C"/>
    <w:rsid w:val="003347D0"/>
    <w:rsid w:val="00357EC9"/>
    <w:rsid w:val="0037313E"/>
    <w:rsid w:val="00375911"/>
    <w:rsid w:val="00385620"/>
    <w:rsid w:val="0038685B"/>
    <w:rsid w:val="003A05F1"/>
    <w:rsid w:val="003B2382"/>
    <w:rsid w:val="003D4A07"/>
    <w:rsid w:val="003D4E66"/>
    <w:rsid w:val="003E69C5"/>
    <w:rsid w:val="003F1DE4"/>
    <w:rsid w:val="003F662B"/>
    <w:rsid w:val="00401B7B"/>
    <w:rsid w:val="004301A2"/>
    <w:rsid w:val="00446B27"/>
    <w:rsid w:val="00474A1C"/>
    <w:rsid w:val="004902DE"/>
    <w:rsid w:val="00492290"/>
    <w:rsid w:val="004B6A53"/>
    <w:rsid w:val="004D5BCA"/>
    <w:rsid w:val="005037A9"/>
    <w:rsid w:val="005741FF"/>
    <w:rsid w:val="00593F92"/>
    <w:rsid w:val="005A76E0"/>
    <w:rsid w:val="005D64C9"/>
    <w:rsid w:val="005F2BE9"/>
    <w:rsid w:val="00602368"/>
    <w:rsid w:val="00602FD9"/>
    <w:rsid w:val="006305D4"/>
    <w:rsid w:val="00652796"/>
    <w:rsid w:val="00654F88"/>
    <w:rsid w:val="006643C6"/>
    <w:rsid w:val="00694E06"/>
    <w:rsid w:val="006B5886"/>
    <w:rsid w:val="006B58D6"/>
    <w:rsid w:val="006E1251"/>
    <w:rsid w:val="006F5D8F"/>
    <w:rsid w:val="00724B79"/>
    <w:rsid w:val="007318C7"/>
    <w:rsid w:val="007415D3"/>
    <w:rsid w:val="00791969"/>
    <w:rsid w:val="008050AA"/>
    <w:rsid w:val="00813563"/>
    <w:rsid w:val="00814918"/>
    <w:rsid w:val="00815B46"/>
    <w:rsid w:val="00815FC6"/>
    <w:rsid w:val="00816F11"/>
    <w:rsid w:val="0083032F"/>
    <w:rsid w:val="0083284B"/>
    <w:rsid w:val="008406B1"/>
    <w:rsid w:val="008426DC"/>
    <w:rsid w:val="0084285D"/>
    <w:rsid w:val="00851E13"/>
    <w:rsid w:val="00852032"/>
    <w:rsid w:val="00857463"/>
    <w:rsid w:val="00866B00"/>
    <w:rsid w:val="0087202C"/>
    <w:rsid w:val="00873257"/>
    <w:rsid w:val="008741D6"/>
    <w:rsid w:val="00877012"/>
    <w:rsid w:val="00887405"/>
    <w:rsid w:val="008C0218"/>
    <w:rsid w:val="008C7FEF"/>
    <w:rsid w:val="008D19C6"/>
    <w:rsid w:val="008D7D35"/>
    <w:rsid w:val="009014C3"/>
    <w:rsid w:val="00903AE1"/>
    <w:rsid w:val="00910176"/>
    <w:rsid w:val="009110F2"/>
    <w:rsid w:val="00920C60"/>
    <w:rsid w:val="00921DF0"/>
    <w:rsid w:val="00940E9F"/>
    <w:rsid w:val="009775B6"/>
    <w:rsid w:val="00981A9D"/>
    <w:rsid w:val="009918BB"/>
    <w:rsid w:val="009A6615"/>
    <w:rsid w:val="009A7E2B"/>
    <w:rsid w:val="009D4FC5"/>
    <w:rsid w:val="009E5D96"/>
    <w:rsid w:val="009E7748"/>
    <w:rsid w:val="00A02A81"/>
    <w:rsid w:val="00A0336A"/>
    <w:rsid w:val="00A05DF4"/>
    <w:rsid w:val="00A103A7"/>
    <w:rsid w:val="00A2330D"/>
    <w:rsid w:val="00A427DA"/>
    <w:rsid w:val="00A43A20"/>
    <w:rsid w:val="00A46107"/>
    <w:rsid w:val="00A72E54"/>
    <w:rsid w:val="00A933D1"/>
    <w:rsid w:val="00AA34D7"/>
    <w:rsid w:val="00AB355B"/>
    <w:rsid w:val="00AC210D"/>
    <w:rsid w:val="00AD0CB6"/>
    <w:rsid w:val="00AD1102"/>
    <w:rsid w:val="00AE3F19"/>
    <w:rsid w:val="00AE7C55"/>
    <w:rsid w:val="00B019C8"/>
    <w:rsid w:val="00B05B78"/>
    <w:rsid w:val="00B26D6D"/>
    <w:rsid w:val="00B76768"/>
    <w:rsid w:val="00B81645"/>
    <w:rsid w:val="00B86C7C"/>
    <w:rsid w:val="00BA7100"/>
    <w:rsid w:val="00BC6A71"/>
    <w:rsid w:val="00BC7387"/>
    <w:rsid w:val="00BE0D2C"/>
    <w:rsid w:val="00BE3456"/>
    <w:rsid w:val="00C10E89"/>
    <w:rsid w:val="00C114D0"/>
    <w:rsid w:val="00C1590F"/>
    <w:rsid w:val="00C22D80"/>
    <w:rsid w:val="00C33E62"/>
    <w:rsid w:val="00C354AD"/>
    <w:rsid w:val="00C366A5"/>
    <w:rsid w:val="00C47FFB"/>
    <w:rsid w:val="00C5082F"/>
    <w:rsid w:val="00C51A1B"/>
    <w:rsid w:val="00C57309"/>
    <w:rsid w:val="00C67E66"/>
    <w:rsid w:val="00C70EED"/>
    <w:rsid w:val="00C76776"/>
    <w:rsid w:val="00C80A25"/>
    <w:rsid w:val="00CD4DDF"/>
    <w:rsid w:val="00CD5E83"/>
    <w:rsid w:val="00CD6773"/>
    <w:rsid w:val="00CE3685"/>
    <w:rsid w:val="00D26DC8"/>
    <w:rsid w:val="00D31D73"/>
    <w:rsid w:val="00D34C27"/>
    <w:rsid w:val="00D41D5B"/>
    <w:rsid w:val="00D529FE"/>
    <w:rsid w:val="00D54CB3"/>
    <w:rsid w:val="00D62DCF"/>
    <w:rsid w:val="00D65CCF"/>
    <w:rsid w:val="00D73C2F"/>
    <w:rsid w:val="00D86AFB"/>
    <w:rsid w:val="00D974BB"/>
    <w:rsid w:val="00DA1D0B"/>
    <w:rsid w:val="00DA343E"/>
    <w:rsid w:val="00DA3DB7"/>
    <w:rsid w:val="00DC22B5"/>
    <w:rsid w:val="00DD1849"/>
    <w:rsid w:val="00DE208F"/>
    <w:rsid w:val="00E07C71"/>
    <w:rsid w:val="00E11C24"/>
    <w:rsid w:val="00E16376"/>
    <w:rsid w:val="00E16662"/>
    <w:rsid w:val="00E55DA2"/>
    <w:rsid w:val="00E57B62"/>
    <w:rsid w:val="00E629AF"/>
    <w:rsid w:val="00E62E2C"/>
    <w:rsid w:val="00EA2C7E"/>
    <w:rsid w:val="00EA70CF"/>
    <w:rsid w:val="00EC052E"/>
    <w:rsid w:val="00ED6C9F"/>
    <w:rsid w:val="00EE2624"/>
    <w:rsid w:val="00EE4CF3"/>
    <w:rsid w:val="00EE4FDF"/>
    <w:rsid w:val="00EF2695"/>
    <w:rsid w:val="00EF425E"/>
    <w:rsid w:val="00EF6508"/>
    <w:rsid w:val="00EF7B6F"/>
    <w:rsid w:val="00F038AD"/>
    <w:rsid w:val="00F0725C"/>
    <w:rsid w:val="00F14C17"/>
    <w:rsid w:val="00F15A93"/>
    <w:rsid w:val="00F32322"/>
    <w:rsid w:val="00F42AE7"/>
    <w:rsid w:val="00F97D24"/>
    <w:rsid w:val="00FA0CE1"/>
    <w:rsid w:val="00FA706D"/>
    <w:rsid w:val="00FB764A"/>
    <w:rsid w:val="00FD29E8"/>
    <w:rsid w:val="00FE3A9C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AD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FC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14918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052E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4902D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33E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257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AD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FC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14918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052E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4902D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33E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257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28</Pages>
  <Words>8984</Words>
  <Characters>51210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TychinskayaEP</cp:lastModifiedBy>
  <cp:revision>80</cp:revision>
  <cp:lastPrinted>2022-05-05T05:29:00Z</cp:lastPrinted>
  <dcterms:created xsi:type="dcterms:W3CDTF">2021-10-27T11:55:00Z</dcterms:created>
  <dcterms:modified xsi:type="dcterms:W3CDTF">2022-05-05T05:30:00Z</dcterms:modified>
</cp:coreProperties>
</file>