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FC" w:rsidRDefault="007A6545">
      <w:pPr>
        <w:jc w:val="center"/>
      </w:pPr>
      <w:r>
        <w:rPr>
          <w:b/>
          <w:bCs/>
          <w:caps/>
          <w:szCs w:val="28"/>
        </w:rPr>
        <w:t>территориальная ИЗБИРАТЕЛЬНая КОМИССИя</w:t>
      </w:r>
      <w:r>
        <w:rPr>
          <w:b/>
          <w:bCs/>
          <w:szCs w:val="28"/>
        </w:rPr>
        <w:t xml:space="preserve">                      ТРУНОВСКОГО РАЙОНА</w:t>
      </w:r>
    </w:p>
    <w:p w:rsidR="00D60EFC" w:rsidRDefault="00D60EFC">
      <w:pPr>
        <w:rPr>
          <w:b/>
          <w:bCs/>
          <w:szCs w:val="28"/>
          <w:vertAlign w:val="superscript"/>
        </w:rPr>
      </w:pPr>
    </w:p>
    <w:p w:rsidR="00D60EFC" w:rsidRDefault="007A6545">
      <w:pPr>
        <w:keepNext/>
        <w:jc w:val="center"/>
        <w:rPr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t>Постановление</w:t>
      </w:r>
    </w:p>
    <w:p w:rsidR="00026A29" w:rsidRDefault="00026A29">
      <w:pPr>
        <w:keepNext/>
        <w:jc w:val="center"/>
        <w:rPr>
          <w:b/>
          <w:bCs/>
          <w:caps/>
          <w:sz w:val="36"/>
          <w:szCs w:val="36"/>
        </w:rPr>
      </w:pPr>
    </w:p>
    <w:p w:rsidR="00D60EFC" w:rsidRDefault="00B44A1C">
      <w:pPr>
        <w:jc w:val="both"/>
        <w:rPr>
          <w:szCs w:val="28"/>
        </w:rPr>
      </w:pPr>
      <w:r>
        <w:rPr>
          <w:szCs w:val="28"/>
        </w:rPr>
        <w:t>31.01.</w:t>
      </w:r>
      <w:r w:rsidR="007A6545">
        <w:rPr>
          <w:szCs w:val="28"/>
        </w:rPr>
        <w:t>202</w:t>
      </w:r>
      <w:r w:rsidR="00A55EEE">
        <w:rPr>
          <w:szCs w:val="28"/>
        </w:rPr>
        <w:t>3</w:t>
      </w:r>
      <w:r w:rsidR="007A6545">
        <w:rPr>
          <w:szCs w:val="28"/>
        </w:rPr>
        <w:t xml:space="preserve">                                      с. </w:t>
      </w:r>
      <w:proofErr w:type="gramStart"/>
      <w:r w:rsidR="007A6545">
        <w:rPr>
          <w:szCs w:val="28"/>
        </w:rPr>
        <w:t>Донское</w:t>
      </w:r>
      <w:proofErr w:type="gramEnd"/>
      <w:r w:rsidR="007A6545">
        <w:rPr>
          <w:szCs w:val="28"/>
        </w:rPr>
        <w:t xml:space="preserve">                                     </w:t>
      </w:r>
      <w:r w:rsidR="00026A29">
        <w:rPr>
          <w:szCs w:val="28"/>
        </w:rPr>
        <w:t xml:space="preserve">  </w:t>
      </w:r>
      <w:r w:rsidR="007A6545">
        <w:rPr>
          <w:szCs w:val="28"/>
        </w:rPr>
        <w:t xml:space="preserve">    № </w:t>
      </w:r>
      <w:r>
        <w:rPr>
          <w:szCs w:val="28"/>
        </w:rPr>
        <w:t>25/97</w:t>
      </w:r>
    </w:p>
    <w:p w:rsidR="00EB10CB" w:rsidRDefault="00EB10CB">
      <w:pPr>
        <w:jc w:val="both"/>
        <w:rPr>
          <w:szCs w:val="28"/>
        </w:rPr>
      </w:pPr>
    </w:p>
    <w:p w:rsidR="00871FC4" w:rsidRPr="00871FC4" w:rsidRDefault="002153BF" w:rsidP="00871FC4">
      <w:pPr>
        <w:spacing w:line="240" w:lineRule="exact"/>
        <w:jc w:val="both"/>
        <w:rPr>
          <w:szCs w:val="28"/>
          <w:lang w:eastAsia="ru-RU"/>
        </w:rPr>
      </w:pPr>
      <w:r w:rsidRPr="0069775A">
        <w:rPr>
          <w:szCs w:val="28"/>
        </w:rPr>
        <w:t>О</w:t>
      </w:r>
      <w:r w:rsidRPr="005A3DCE">
        <w:rPr>
          <w:szCs w:val="28"/>
        </w:rPr>
        <w:t>б</w:t>
      </w:r>
      <w:r w:rsidRPr="00EB6D42">
        <w:t xml:space="preserve"> </w:t>
      </w:r>
      <w:r w:rsidRPr="00EB6D42">
        <w:rPr>
          <w:szCs w:val="28"/>
        </w:rPr>
        <w:t>утверждении</w:t>
      </w:r>
      <w:r>
        <w:rPr>
          <w:szCs w:val="28"/>
        </w:rPr>
        <w:t xml:space="preserve"> </w:t>
      </w:r>
      <w:r w:rsidR="00871FC4" w:rsidRPr="00871FC4">
        <w:rPr>
          <w:szCs w:val="28"/>
          <w:lang w:eastAsia="ru-RU"/>
        </w:rPr>
        <w:t xml:space="preserve">Плана работы территориальной избирательной комиссии  </w:t>
      </w:r>
      <w:r w:rsidR="00871FC4">
        <w:rPr>
          <w:szCs w:val="28"/>
          <w:lang w:eastAsia="ru-RU"/>
        </w:rPr>
        <w:t>Труновского</w:t>
      </w:r>
      <w:r w:rsidR="00871FC4" w:rsidRPr="00871FC4">
        <w:rPr>
          <w:szCs w:val="28"/>
          <w:lang w:eastAsia="ru-RU"/>
        </w:rPr>
        <w:t xml:space="preserve"> района на 2023 год</w:t>
      </w:r>
    </w:p>
    <w:p w:rsidR="00871FC4" w:rsidRPr="00871FC4" w:rsidRDefault="00871FC4" w:rsidP="00871FC4">
      <w:pPr>
        <w:widowControl w:val="0"/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szCs w:val="28"/>
          <w:lang w:eastAsia="ru-RU"/>
        </w:rPr>
      </w:pPr>
    </w:p>
    <w:p w:rsidR="00D60EFC" w:rsidRDefault="00D60EFC">
      <w:pPr>
        <w:spacing w:line="240" w:lineRule="exact"/>
        <w:jc w:val="both"/>
        <w:rPr>
          <w:bCs/>
          <w:szCs w:val="28"/>
        </w:rPr>
      </w:pPr>
    </w:p>
    <w:p w:rsidR="00871FC4" w:rsidRPr="00EA3CFE" w:rsidRDefault="00871FC4" w:rsidP="00871FC4">
      <w:pPr>
        <w:ind w:firstLine="709"/>
        <w:jc w:val="both"/>
        <w:rPr>
          <w:szCs w:val="28"/>
          <w:lang w:eastAsia="ru-RU"/>
        </w:rPr>
      </w:pPr>
      <w:proofErr w:type="gramStart"/>
      <w:r w:rsidRPr="00871FC4">
        <w:rPr>
          <w:bCs/>
          <w:szCs w:val="28"/>
          <w:lang w:eastAsia="ru-RU"/>
        </w:rPr>
        <w:t>В соответствии с подпунктом «в» пункта 9 статьи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bCs/>
          <w:szCs w:val="28"/>
          <w:lang w:eastAsia="ru-RU"/>
        </w:rPr>
        <w:t>, подпунктом 3 пункта 9 статьи 6 Закона</w:t>
      </w:r>
      <w:r w:rsidRPr="00871FC4">
        <w:rPr>
          <w:bCs/>
          <w:szCs w:val="28"/>
          <w:lang w:eastAsia="ru-RU"/>
        </w:rPr>
        <w:t xml:space="preserve"> Ставропольского края от 19 ноября 2003 года </w:t>
      </w:r>
      <w:r w:rsidRPr="00EA3CFE">
        <w:rPr>
          <w:bCs/>
          <w:szCs w:val="28"/>
          <w:lang w:eastAsia="ru-RU"/>
        </w:rPr>
        <w:t xml:space="preserve">№ 42-кз «О системе избирательных комиссий в Ставропольском крае», </w:t>
      </w:r>
      <w:r w:rsidRPr="00EA3CFE">
        <w:rPr>
          <w:szCs w:val="28"/>
          <w:lang w:eastAsia="ru-RU"/>
        </w:rPr>
        <w:t>Регламентом территориальной избирательной комиссии Труновского района, утвержденным</w:t>
      </w:r>
      <w:proofErr w:type="gramEnd"/>
      <w:r w:rsidRPr="00EA3CFE">
        <w:rPr>
          <w:szCs w:val="28"/>
          <w:lang w:eastAsia="ru-RU"/>
        </w:rPr>
        <w:t xml:space="preserve"> постановлением территориальной комиссии </w:t>
      </w:r>
      <w:r w:rsidR="00EA3CFE" w:rsidRPr="00EA3CFE">
        <w:rPr>
          <w:szCs w:val="28"/>
          <w:lang w:eastAsia="ru-RU"/>
        </w:rPr>
        <w:t>Труновского</w:t>
      </w:r>
      <w:r w:rsidRPr="00EA3CFE">
        <w:rPr>
          <w:szCs w:val="28"/>
          <w:lang w:eastAsia="ru-RU"/>
        </w:rPr>
        <w:t xml:space="preserve"> района от 21 декабря 2020 года </w:t>
      </w:r>
      <w:r w:rsidR="00EA3CFE">
        <w:rPr>
          <w:szCs w:val="28"/>
          <w:lang w:eastAsia="ru-RU"/>
        </w:rPr>
        <w:t xml:space="preserve">      </w:t>
      </w:r>
      <w:r w:rsidRPr="00EA3CFE">
        <w:rPr>
          <w:szCs w:val="28"/>
          <w:lang w:eastAsia="ru-RU"/>
        </w:rPr>
        <w:t>№ 1/</w:t>
      </w:r>
      <w:r w:rsidR="00EA3CFE" w:rsidRPr="00EA3CFE">
        <w:rPr>
          <w:szCs w:val="28"/>
          <w:lang w:eastAsia="ru-RU"/>
        </w:rPr>
        <w:t>3</w:t>
      </w:r>
      <w:r w:rsidR="00EA3CFE">
        <w:rPr>
          <w:szCs w:val="28"/>
          <w:lang w:eastAsia="ru-RU"/>
        </w:rPr>
        <w:t xml:space="preserve"> «Об организации деятельности по делопроизводству и в сфере архивного дела»</w:t>
      </w:r>
      <w:r w:rsidRPr="00EA3CFE">
        <w:rPr>
          <w:bCs/>
          <w:szCs w:val="28"/>
          <w:lang w:eastAsia="ru-RU"/>
        </w:rPr>
        <w:t>,</w:t>
      </w:r>
      <w:r w:rsidR="00EA3CFE">
        <w:rPr>
          <w:szCs w:val="28"/>
          <w:lang w:eastAsia="ru-RU"/>
        </w:rPr>
        <w:t xml:space="preserve"> </w:t>
      </w:r>
      <w:r w:rsidRPr="00EA3CFE">
        <w:rPr>
          <w:szCs w:val="28"/>
          <w:lang w:eastAsia="ru-RU"/>
        </w:rPr>
        <w:t>территориальная избирательная комиссия Труновского района</w:t>
      </w:r>
    </w:p>
    <w:p w:rsidR="00D60EFC" w:rsidRDefault="00D60EFC">
      <w:pPr>
        <w:pStyle w:val="a4"/>
        <w:ind w:firstLine="567"/>
        <w:jc w:val="both"/>
        <w:rPr>
          <w:spacing w:val="-10"/>
          <w:szCs w:val="28"/>
        </w:rPr>
      </w:pPr>
    </w:p>
    <w:p w:rsidR="00D60EFC" w:rsidRDefault="007A6545">
      <w:pPr>
        <w:pStyle w:val="a4"/>
        <w:jc w:val="both"/>
        <w:rPr>
          <w:szCs w:val="28"/>
        </w:rPr>
      </w:pPr>
      <w:r>
        <w:rPr>
          <w:szCs w:val="28"/>
        </w:rPr>
        <w:t>ПОСТАНОВЛЯЕТ:</w:t>
      </w:r>
    </w:p>
    <w:p w:rsidR="00D60EFC" w:rsidRDefault="00D60EFC">
      <w:pPr>
        <w:widowControl w:val="0"/>
        <w:ind w:firstLine="540"/>
        <w:jc w:val="both"/>
        <w:rPr>
          <w:szCs w:val="28"/>
        </w:rPr>
      </w:pPr>
    </w:p>
    <w:p w:rsidR="00521EB0" w:rsidRPr="00521EB0" w:rsidRDefault="00521EB0" w:rsidP="00521EB0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0"/>
          <w:lang w:eastAsia="ru-RU"/>
        </w:rPr>
      </w:pPr>
      <w:r w:rsidRPr="00521EB0">
        <w:rPr>
          <w:szCs w:val="28"/>
          <w:lang w:eastAsia="ru-RU"/>
        </w:rPr>
        <w:t xml:space="preserve">1. Утвердить </w:t>
      </w:r>
      <w:r>
        <w:rPr>
          <w:szCs w:val="28"/>
          <w:lang w:eastAsia="ru-RU"/>
        </w:rPr>
        <w:t xml:space="preserve">прилагаемый </w:t>
      </w:r>
      <w:r w:rsidRPr="00521EB0">
        <w:rPr>
          <w:szCs w:val="20"/>
          <w:lang w:eastAsia="ru-RU"/>
        </w:rPr>
        <w:t xml:space="preserve">План </w:t>
      </w:r>
      <w:r w:rsidRPr="00521EB0">
        <w:rPr>
          <w:rFonts w:ascii="Times New Roman CYR" w:hAnsi="Times New Roman CYR"/>
          <w:szCs w:val="20"/>
          <w:lang w:eastAsia="ru-RU"/>
        </w:rPr>
        <w:t xml:space="preserve">работы территориальной избирательной комиссии </w:t>
      </w:r>
      <w:r>
        <w:rPr>
          <w:rFonts w:ascii="Times New Roman CYR" w:hAnsi="Times New Roman CYR"/>
          <w:szCs w:val="20"/>
          <w:lang w:eastAsia="ru-RU"/>
        </w:rPr>
        <w:t>Труновского</w:t>
      </w:r>
      <w:r w:rsidRPr="00521EB0">
        <w:rPr>
          <w:rFonts w:ascii="Times New Roman CYR" w:hAnsi="Times New Roman CYR"/>
          <w:szCs w:val="20"/>
          <w:lang w:eastAsia="ru-RU"/>
        </w:rPr>
        <w:t xml:space="preserve"> района на </w:t>
      </w:r>
      <w:r w:rsidRPr="00521EB0">
        <w:rPr>
          <w:szCs w:val="20"/>
          <w:lang w:eastAsia="ru-RU"/>
        </w:rPr>
        <w:t>2023 год.</w:t>
      </w:r>
    </w:p>
    <w:p w:rsidR="00521EB0" w:rsidRDefault="00521EB0" w:rsidP="00600FAA">
      <w:pPr>
        <w:tabs>
          <w:tab w:val="left" w:pos="9355"/>
        </w:tabs>
        <w:ind w:firstLine="567"/>
        <w:jc w:val="both"/>
        <w:rPr>
          <w:szCs w:val="28"/>
        </w:rPr>
      </w:pPr>
    </w:p>
    <w:p w:rsidR="000072BF" w:rsidRDefault="000072BF" w:rsidP="000072BF">
      <w:pPr>
        <w:tabs>
          <w:tab w:val="left" w:pos="9355"/>
        </w:tabs>
        <w:ind w:firstLine="567"/>
        <w:jc w:val="both"/>
        <w:rPr>
          <w:bCs/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Р</w:t>
      </w:r>
      <w:r w:rsidRPr="00773BB6">
        <w:rPr>
          <w:bCs/>
          <w:szCs w:val="28"/>
        </w:rPr>
        <w:t>а</w:t>
      </w:r>
      <w:r>
        <w:rPr>
          <w:bCs/>
          <w:szCs w:val="28"/>
        </w:rPr>
        <w:t>зместить</w:t>
      </w:r>
      <w:proofErr w:type="gramEnd"/>
      <w:r>
        <w:rPr>
          <w:bCs/>
          <w:szCs w:val="28"/>
        </w:rPr>
        <w:t xml:space="preserve"> настоящее постановление</w:t>
      </w:r>
      <w:r w:rsidRPr="00773BB6">
        <w:rPr>
          <w:bCs/>
          <w:szCs w:val="28"/>
        </w:rPr>
        <w:t xml:space="preserve"> </w:t>
      </w:r>
      <w:r>
        <w:rPr>
          <w:bCs/>
          <w:szCs w:val="28"/>
        </w:rPr>
        <w:t xml:space="preserve">в разделе «Территориальная избирательная комиссия </w:t>
      </w:r>
      <w:r w:rsidR="00600FAA">
        <w:rPr>
          <w:bCs/>
          <w:szCs w:val="28"/>
        </w:rPr>
        <w:t>Труновского</w:t>
      </w:r>
      <w:r>
        <w:rPr>
          <w:bCs/>
          <w:szCs w:val="28"/>
        </w:rPr>
        <w:t xml:space="preserve"> района» </w:t>
      </w:r>
      <w:r w:rsidRPr="00773BB6">
        <w:rPr>
          <w:bCs/>
          <w:szCs w:val="28"/>
        </w:rPr>
        <w:t xml:space="preserve">на официальном сайте </w:t>
      </w:r>
      <w:r w:rsidR="00EB10CB">
        <w:rPr>
          <w:bCs/>
          <w:szCs w:val="28"/>
        </w:rPr>
        <w:t xml:space="preserve">органов местного самоуправления </w:t>
      </w:r>
      <w:r w:rsidR="00600FAA">
        <w:rPr>
          <w:bCs/>
          <w:szCs w:val="28"/>
        </w:rPr>
        <w:t>Труновского</w:t>
      </w:r>
      <w:r>
        <w:rPr>
          <w:bCs/>
          <w:szCs w:val="28"/>
        </w:rPr>
        <w:t xml:space="preserve"> муниципального округа</w:t>
      </w:r>
      <w:r w:rsidRPr="00773BB6">
        <w:rPr>
          <w:bCs/>
          <w:szCs w:val="28"/>
        </w:rPr>
        <w:t xml:space="preserve"> Ставропольского края в информационно – телеко</w:t>
      </w:r>
      <w:r w:rsidR="00EB10CB">
        <w:rPr>
          <w:bCs/>
          <w:szCs w:val="28"/>
        </w:rPr>
        <w:t xml:space="preserve">ммуникационной </w:t>
      </w:r>
      <w:r>
        <w:rPr>
          <w:bCs/>
          <w:szCs w:val="28"/>
        </w:rPr>
        <w:t>сети «Интернет».</w:t>
      </w:r>
    </w:p>
    <w:p w:rsidR="00EB10CB" w:rsidRDefault="00EB10CB" w:rsidP="000072BF">
      <w:pPr>
        <w:pStyle w:val="a4"/>
        <w:ind w:firstLine="709"/>
        <w:jc w:val="both"/>
        <w:rPr>
          <w:szCs w:val="28"/>
        </w:rPr>
      </w:pPr>
    </w:p>
    <w:p w:rsidR="00D60EFC" w:rsidRDefault="007A6545">
      <w:pPr>
        <w:ind w:firstLine="567"/>
        <w:jc w:val="both"/>
      </w:pPr>
      <w:r>
        <w:rPr>
          <w:bCs/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</w:t>
      </w:r>
      <w:r w:rsidR="00521EB0">
        <w:rPr>
          <w:szCs w:val="28"/>
        </w:rPr>
        <w:t>секретаря</w:t>
      </w:r>
      <w:r>
        <w:rPr>
          <w:szCs w:val="28"/>
        </w:rPr>
        <w:t xml:space="preserve"> территориальной избирательной комиссии Труновского района </w:t>
      </w:r>
      <w:r w:rsidR="00521EB0">
        <w:rPr>
          <w:szCs w:val="28"/>
        </w:rPr>
        <w:t>Звягинцеву О.Г</w:t>
      </w:r>
      <w:r w:rsidR="00600FAA">
        <w:rPr>
          <w:szCs w:val="28"/>
        </w:rPr>
        <w:t>.</w:t>
      </w:r>
    </w:p>
    <w:p w:rsidR="00D60EFC" w:rsidRDefault="00D60EFC">
      <w:pPr>
        <w:widowControl w:val="0"/>
        <w:ind w:firstLine="720"/>
        <w:jc w:val="both"/>
        <w:rPr>
          <w:szCs w:val="28"/>
        </w:rPr>
      </w:pPr>
    </w:p>
    <w:p w:rsidR="00D60EFC" w:rsidRDefault="00D60EFC">
      <w:pPr>
        <w:pStyle w:val="a4"/>
        <w:ind w:firstLine="567"/>
        <w:jc w:val="both"/>
        <w:rPr>
          <w:szCs w:val="28"/>
        </w:rPr>
      </w:pPr>
    </w:p>
    <w:p w:rsidR="00D60EFC" w:rsidRDefault="00D60EFC">
      <w:pPr>
        <w:pStyle w:val="ConsPlusNormal"/>
        <w:ind w:firstLine="567"/>
        <w:jc w:val="both"/>
      </w:pPr>
    </w:p>
    <w:p w:rsidR="00D60EFC" w:rsidRDefault="007A6545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D60EFC" w:rsidRDefault="007A6545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</w:t>
      </w:r>
    </w:p>
    <w:p w:rsidR="00D60EFC" w:rsidRDefault="007A6545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Труновского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600FAA">
        <w:rPr>
          <w:rFonts w:ascii="Times New Roman" w:hAnsi="Times New Roman" w:cs="Times New Roman"/>
          <w:sz w:val="28"/>
          <w:szCs w:val="28"/>
        </w:rPr>
        <w:tab/>
      </w:r>
      <w:r w:rsidR="00600FAA">
        <w:rPr>
          <w:rFonts w:ascii="Times New Roman" w:hAnsi="Times New Roman" w:cs="Times New Roman"/>
          <w:sz w:val="28"/>
          <w:szCs w:val="28"/>
        </w:rPr>
        <w:tab/>
      </w:r>
      <w:r w:rsidR="00600FAA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0FAA">
        <w:rPr>
          <w:rFonts w:ascii="Times New Roman" w:hAnsi="Times New Roman" w:cs="Times New Roman"/>
          <w:sz w:val="28"/>
          <w:szCs w:val="28"/>
        </w:rPr>
        <w:t>С.Н. Уварова</w:t>
      </w:r>
    </w:p>
    <w:p w:rsidR="00D60EFC" w:rsidRDefault="00D60EFC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0EFC" w:rsidRDefault="00D60EFC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652A" w:rsidRDefault="007A6545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E7BEE">
        <w:rPr>
          <w:rFonts w:ascii="Times New Roman" w:hAnsi="Times New Roman" w:cs="Times New Roman"/>
          <w:sz w:val="28"/>
          <w:szCs w:val="28"/>
        </w:rPr>
        <w:t>О.Г. Звягинцева</w:t>
      </w:r>
    </w:p>
    <w:p w:rsidR="00FC652A" w:rsidRDefault="00FC652A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0EFC" w:rsidRDefault="00D60EFC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D60EFC">
          <w:headerReference w:type="default" r:id="rId9"/>
          <w:pgSz w:w="11906" w:h="16838"/>
          <w:pgMar w:top="1134" w:right="567" w:bottom="1134" w:left="1985" w:header="0" w:footer="0" w:gutter="0"/>
          <w:cols w:space="1701"/>
          <w:docGrid w:linePitch="360"/>
        </w:sectPr>
      </w:pPr>
    </w:p>
    <w:p w:rsidR="00D60EFC" w:rsidRDefault="007A6545" w:rsidP="000068D9">
      <w:pPr>
        <w:spacing w:line="240" w:lineRule="exact"/>
        <w:ind w:left="11057" w:hanging="794"/>
        <w:jc w:val="center"/>
        <w:rPr>
          <w:szCs w:val="28"/>
        </w:rPr>
      </w:pPr>
      <w:r>
        <w:rPr>
          <w:szCs w:val="28"/>
        </w:rPr>
        <w:lastRenderedPageBreak/>
        <w:t>УТВЕРЖДЕН</w:t>
      </w:r>
    </w:p>
    <w:p w:rsidR="00026A29" w:rsidRDefault="00026A29" w:rsidP="000068D9">
      <w:pPr>
        <w:spacing w:line="240" w:lineRule="exact"/>
        <w:ind w:left="11057" w:hanging="794"/>
        <w:jc w:val="center"/>
        <w:rPr>
          <w:szCs w:val="28"/>
        </w:rPr>
      </w:pPr>
    </w:p>
    <w:p w:rsidR="00D60EFC" w:rsidRDefault="007A6545" w:rsidP="000068D9">
      <w:pPr>
        <w:pStyle w:val="afd"/>
        <w:spacing w:line="240" w:lineRule="exact"/>
        <w:ind w:left="11057" w:hanging="794"/>
        <w:jc w:val="left"/>
        <w:rPr>
          <w:szCs w:val="28"/>
        </w:rPr>
      </w:pPr>
      <w:r>
        <w:rPr>
          <w:szCs w:val="28"/>
        </w:rPr>
        <w:t xml:space="preserve">постановлением </w:t>
      </w:r>
      <w:proofErr w:type="gramStart"/>
      <w:r>
        <w:rPr>
          <w:szCs w:val="28"/>
        </w:rPr>
        <w:t>территориальной</w:t>
      </w:r>
      <w:proofErr w:type="gramEnd"/>
    </w:p>
    <w:p w:rsidR="00D60EFC" w:rsidRDefault="007A6545" w:rsidP="000068D9">
      <w:pPr>
        <w:pStyle w:val="afd"/>
        <w:spacing w:line="240" w:lineRule="exact"/>
        <w:ind w:left="11057" w:hanging="794"/>
        <w:jc w:val="left"/>
        <w:rPr>
          <w:szCs w:val="28"/>
        </w:rPr>
      </w:pPr>
      <w:r>
        <w:rPr>
          <w:szCs w:val="28"/>
        </w:rPr>
        <w:t>избирательной комиссии</w:t>
      </w:r>
      <w:r w:rsidR="00FD017C">
        <w:rPr>
          <w:szCs w:val="28"/>
        </w:rPr>
        <w:t xml:space="preserve"> </w:t>
      </w:r>
    </w:p>
    <w:p w:rsidR="00FD017C" w:rsidRDefault="00FD017C" w:rsidP="000068D9">
      <w:pPr>
        <w:pStyle w:val="afd"/>
        <w:spacing w:line="240" w:lineRule="exact"/>
        <w:ind w:left="11057" w:hanging="794"/>
        <w:jc w:val="left"/>
      </w:pPr>
      <w:r>
        <w:rPr>
          <w:szCs w:val="28"/>
        </w:rPr>
        <w:t>Труновского района</w:t>
      </w:r>
    </w:p>
    <w:p w:rsidR="00FD017C" w:rsidRDefault="00FD017C" w:rsidP="000068D9">
      <w:pPr>
        <w:pStyle w:val="afd"/>
        <w:spacing w:line="240" w:lineRule="exact"/>
        <w:ind w:left="11057" w:hanging="794"/>
        <w:jc w:val="left"/>
        <w:rPr>
          <w:szCs w:val="28"/>
        </w:rPr>
      </w:pPr>
    </w:p>
    <w:p w:rsidR="00D60EFC" w:rsidRDefault="00026A29" w:rsidP="000068D9">
      <w:pPr>
        <w:pStyle w:val="afd"/>
        <w:spacing w:line="240" w:lineRule="exact"/>
        <w:ind w:left="11057" w:hanging="794"/>
        <w:jc w:val="left"/>
        <w:rPr>
          <w:szCs w:val="28"/>
        </w:rPr>
      </w:pPr>
      <w:r>
        <w:rPr>
          <w:szCs w:val="28"/>
        </w:rPr>
        <w:t>о</w:t>
      </w:r>
      <w:r w:rsidR="007A6545">
        <w:rPr>
          <w:szCs w:val="28"/>
        </w:rPr>
        <w:t>т</w:t>
      </w:r>
      <w:r>
        <w:rPr>
          <w:szCs w:val="28"/>
        </w:rPr>
        <w:t xml:space="preserve"> </w:t>
      </w:r>
      <w:r w:rsidR="00956A9C">
        <w:rPr>
          <w:szCs w:val="28"/>
        </w:rPr>
        <w:t xml:space="preserve"> </w:t>
      </w:r>
      <w:r w:rsidR="00B44A1C">
        <w:rPr>
          <w:szCs w:val="28"/>
        </w:rPr>
        <w:t>31.01.2023</w:t>
      </w:r>
      <w:r w:rsidR="00956A9C">
        <w:rPr>
          <w:szCs w:val="28"/>
        </w:rPr>
        <w:t xml:space="preserve">  </w:t>
      </w:r>
      <w:r w:rsidR="007A6545">
        <w:rPr>
          <w:szCs w:val="28"/>
        </w:rPr>
        <w:t xml:space="preserve"> № </w:t>
      </w:r>
      <w:r w:rsidR="00B44A1C">
        <w:rPr>
          <w:szCs w:val="28"/>
        </w:rPr>
        <w:t>25/97</w:t>
      </w:r>
      <w:r w:rsidR="00956A9C">
        <w:rPr>
          <w:szCs w:val="28"/>
        </w:rPr>
        <w:t xml:space="preserve"> </w:t>
      </w:r>
      <w:r w:rsidR="00FD017C">
        <w:rPr>
          <w:szCs w:val="28"/>
        </w:rPr>
        <w:t xml:space="preserve">    </w:t>
      </w:r>
    </w:p>
    <w:p w:rsidR="00D60EFC" w:rsidRDefault="00D60EFC">
      <w:pPr>
        <w:pStyle w:val="afa"/>
        <w:spacing w:after="0" w:line="240" w:lineRule="exact"/>
        <w:jc w:val="right"/>
        <w:rPr>
          <w:b/>
          <w:bCs/>
          <w:caps/>
          <w:szCs w:val="28"/>
        </w:rPr>
      </w:pPr>
    </w:p>
    <w:p w:rsidR="00D60EFC" w:rsidRDefault="00D60EFC">
      <w:pPr>
        <w:pStyle w:val="afa"/>
        <w:spacing w:after="0" w:line="240" w:lineRule="exact"/>
        <w:rPr>
          <w:bCs/>
          <w:caps/>
          <w:szCs w:val="28"/>
        </w:rPr>
      </w:pPr>
    </w:p>
    <w:p w:rsidR="00026A29" w:rsidRDefault="00026A29">
      <w:pPr>
        <w:pStyle w:val="afa"/>
        <w:spacing w:after="0" w:line="240" w:lineRule="exact"/>
        <w:rPr>
          <w:bCs/>
          <w:caps/>
          <w:szCs w:val="28"/>
        </w:rPr>
      </w:pPr>
    </w:p>
    <w:p w:rsidR="00956A9C" w:rsidRDefault="00FD017C" w:rsidP="00956A9C">
      <w:pPr>
        <w:spacing w:line="240" w:lineRule="exact"/>
        <w:jc w:val="center"/>
        <w:rPr>
          <w:szCs w:val="28"/>
          <w:lang w:eastAsia="ru-RU"/>
        </w:rPr>
      </w:pPr>
      <w:r w:rsidRPr="00FC652A">
        <w:rPr>
          <w:sz w:val="24"/>
          <w:lang w:eastAsia="ru-RU"/>
        </w:rPr>
        <w:t> </w:t>
      </w:r>
      <w:r w:rsidR="00956A9C" w:rsidRPr="00956A9C">
        <w:rPr>
          <w:szCs w:val="28"/>
          <w:lang w:eastAsia="ru-RU"/>
        </w:rPr>
        <w:t xml:space="preserve">ПЛАН  </w:t>
      </w:r>
    </w:p>
    <w:p w:rsidR="00956A9C" w:rsidRDefault="00956A9C" w:rsidP="00956A9C">
      <w:pPr>
        <w:spacing w:line="240" w:lineRule="exact"/>
        <w:jc w:val="center"/>
        <w:rPr>
          <w:b/>
          <w:lang w:eastAsia="ru-RU"/>
        </w:rPr>
      </w:pPr>
      <w:r>
        <w:rPr>
          <w:szCs w:val="28"/>
          <w:lang w:eastAsia="ru-RU"/>
        </w:rPr>
        <w:t xml:space="preserve">работы </w:t>
      </w:r>
      <w:r w:rsidRPr="00956A9C">
        <w:rPr>
          <w:szCs w:val="28"/>
          <w:lang w:eastAsia="ru-RU"/>
        </w:rPr>
        <w:t>территор</w:t>
      </w:r>
      <w:r w:rsidR="00BA1F21">
        <w:rPr>
          <w:szCs w:val="28"/>
          <w:lang w:eastAsia="ru-RU"/>
        </w:rPr>
        <w:t xml:space="preserve">иальной избирательной комиссии </w:t>
      </w:r>
      <w:r>
        <w:rPr>
          <w:szCs w:val="28"/>
          <w:lang w:eastAsia="ru-RU"/>
        </w:rPr>
        <w:t>Труновского</w:t>
      </w:r>
      <w:r w:rsidRPr="00956A9C">
        <w:rPr>
          <w:szCs w:val="28"/>
          <w:lang w:eastAsia="ru-RU"/>
        </w:rPr>
        <w:t xml:space="preserve"> района на 2023 год</w:t>
      </w:r>
      <w:r w:rsidRPr="00956A9C">
        <w:rPr>
          <w:b/>
          <w:lang w:eastAsia="ru-RU"/>
        </w:rPr>
        <w:t xml:space="preserve"> </w:t>
      </w:r>
    </w:p>
    <w:p w:rsidR="00BA1F21" w:rsidRPr="00956A9C" w:rsidRDefault="00BA1F21" w:rsidP="00956A9C">
      <w:pPr>
        <w:spacing w:line="240" w:lineRule="exact"/>
        <w:jc w:val="center"/>
        <w:rPr>
          <w:b/>
          <w:bCs/>
          <w:lang w:eastAsia="ru-RU"/>
        </w:rPr>
      </w:pPr>
    </w:p>
    <w:tbl>
      <w:tblPr>
        <w:tblStyle w:val="ae"/>
        <w:tblW w:w="14181" w:type="dxa"/>
        <w:tblInd w:w="704" w:type="dxa"/>
        <w:tblLook w:val="04A0" w:firstRow="1" w:lastRow="0" w:firstColumn="1" w:lastColumn="0" w:noHBand="0" w:noVBand="1"/>
      </w:tblPr>
      <w:tblGrid>
        <w:gridCol w:w="846"/>
        <w:gridCol w:w="54"/>
        <w:gridCol w:w="7425"/>
        <w:gridCol w:w="34"/>
        <w:gridCol w:w="2840"/>
        <w:gridCol w:w="36"/>
        <w:gridCol w:w="2946"/>
      </w:tblGrid>
      <w:tr w:rsidR="00BA1F21" w:rsidTr="000D6220">
        <w:tc>
          <w:tcPr>
            <w:tcW w:w="846" w:type="dxa"/>
          </w:tcPr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7513" w:type="dxa"/>
            <w:gridSpan w:val="3"/>
          </w:tcPr>
          <w:p w:rsidR="00BA1F21" w:rsidRDefault="00BA1F21" w:rsidP="000D6220">
            <w:pPr>
              <w:jc w:val="center"/>
              <w:rPr>
                <w:szCs w:val="28"/>
              </w:rPr>
            </w:pPr>
            <w:r w:rsidRPr="00C66A80">
              <w:rPr>
                <w:szCs w:val="28"/>
              </w:rPr>
              <w:t>Наименование мероприятия</w:t>
            </w:r>
          </w:p>
        </w:tc>
        <w:tc>
          <w:tcPr>
            <w:tcW w:w="2840" w:type="dxa"/>
          </w:tcPr>
          <w:p w:rsidR="00BA1F21" w:rsidRDefault="00BA1F21" w:rsidP="000D6220">
            <w:pPr>
              <w:jc w:val="center"/>
              <w:rPr>
                <w:szCs w:val="28"/>
              </w:rPr>
            </w:pPr>
            <w:r w:rsidRPr="00C66A80">
              <w:rPr>
                <w:szCs w:val="28"/>
              </w:rPr>
              <w:t>Сроки</w:t>
            </w:r>
            <w:r>
              <w:rPr>
                <w:szCs w:val="28"/>
              </w:rPr>
              <w:t xml:space="preserve"> </w:t>
            </w:r>
            <w:r w:rsidRPr="00C66A80">
              <w:rPr>
                <w:szCs w:val="28"/>
              </w:rPr>
              <w:t>проведения</w:t>
            </w:r>
          </w:p>
        </w:tc>
        <w:tc>
          <w:tcPr>
            <w:tcW w:w="2982" w:type="dxa"/>
            <w:gridSpan w:val="2"/>
          </w:tcPr>
          <w:p w:rsidR="00BA1F21" w:rsidRDefault="00BA1F21" w:rsidP="000D6220">
            <w:pPr>
              <w:jc w:val="center"/>
              <w:rPr>
                <w:szCs w:val="28"/>
              </w:rPr>
            </w:pPr>
            <w:r w:rsidRPr="00C66A80">
              <w:rPr>
                <w:szCs w:val="28"/>
              </w:rPr>
              <w:t>Ответственные</w:t>
            </w:r>
          </w:p>
          <w:p w:rsidR="00BA1F21" w:rsidRDefault="00BA1F21" w:rsidP="000D6220">
            <w:pPr>
              <w:jc w:val="center"/>
              <w:rPr>
                <w:szCs w:val="28"/>
              </w:rPr>
            </w:pPr>
          </w:p>
        </w:tc>
      </w:tr>
      <w:tr w:rsidR="00BA1F21" w:rsidTr="000D6220">
        <w:tc>
          <w:tcPr>
            <w:tcW w:w="846" w:type="dxa"/>
          </w:tcPr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513" w:type="dxa"/>
            <w:gridSpan w:val="3"/>
          </w:tcPr>
          <w:p w:rsidR="00BA1F21" w:rsidRPr="00C66A80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40" w:type="dxa"/>
          </w:tcPr>
          <w:p w:rsidR="00BA1F21" w:rsidRPr="00C66A80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982" w:type="dxa"/>
            <w:gridSpan w:val="2"/>
          </w:tcPr>
          <w:p w:rsidR="00BA1F21" w:rsidRPr="00C66A80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BA1F21" w:rsidTr="000D6220">
        <w:tc>
          <w:tcPr>
            <w:tcW w:w="14181" w:type="dxa"/>
            <w:gridSpan w:val="7"/>
          </w:tcPr>
          <w:p w:rsidR="00BA1F21" w:rsidRPr="00BA1F21" w:rsidRDefault="00BA1F21" w:rsidP="00BA1F21">
            <w:pPr>
              <w:spacing w:before="240" w:after="240"/>
              <w:ind w:left="1080"/>
              <w:jc w:val="center"/>
              <w:rPr>
                <w:szCs w:val="28"/>
              </w:rPr>
            </w:pPr>
            <w:r w:rsidRPr="00BA1F21">
              <w:rPr>
                <w:szCs w:val="28"/>
              </w:rPr>
              <w:t>1. Основные направления деятельности</w:t>
            </w:r>
          </w:p>
        </w:tc>
      </w:tr>
      <w:tr w:rsidR="00BA1F21" w:rsidTr="000D6220">
        <w:tc>
          <w:tcPr>
            <w:tcW w:w="846" w:type="dxa"/>
          </w:tcPr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7513" w:type="dxa"/>
            <w:gridSpan w:val="3"/>
          </w:tcPr>
          <w:p w:rsidR="00BA1F21" w:rsidRDefault="00BA1F21" w:rsidP="000D6220">
            <w:pPr>
              <w:rPr>
                <w:szCs w:val="28"/>
              </w:rPr>
            </w:pPr>
            <w:r w:rsidRPr="00E82222">
              <w:rPr>
                <w:szCs w:val="28"/>
              </w:rPr>
              <w:t>Подготовка ответов по запросам</w:t>
            </w:r>
            <w:r>
              <w:rPr>
                <w:szCs w:val="28"/>
              </w:rPr>
              <w:t xml:space="preserve"> избирательной комиссии Ставропольского края</w:t>
            </w:r>
          </w:p>
        </w:tc>
        <w:tc>
          <w:tcPr>
            <w:tcW w:w="2840" w:type="dxa"/>
          </w:tcPr>
          <w:p w:rsidR="00BA1F21" w:rsidRDefault="00BA1F21" w:rsidP="000D6220">
            <w:pPr>
              <w:jc w:val="center"/>
              <w:rPr>
                <w:szCs w:val="28"/>
              </w:rPr>
            </w:pPr>
            <w:r w:rsidRPr="00E82222">
              <w:rPr>
                <w:szCs w:val="28"/>
              </w:rPr>
              <w:t xml:space="preserve">январь </w:t>
            </w:r>
            <w:proofErr w:type="gramStart"/>
            <w:r w:rsidRPr="00E82222">
              <w:rPr>
                <w:szCs w:val="28"/>
              </w:rPr>
              <w:t>-д</w:t>
            </w:r>
            <w:proofErr w:type="gramEnd"/>
            <w:r w:rsidRPr="00E82222">
              <w:rPr>
                <w:szCs w:val="28"/>
              </w:rPr>
              <w:t>екабрь</w:t>
            </w:r>
          </w:p>
        </w:tc>
        <w:tc>
          <w:tcPr>
            <w:tcW w:w="2982" w:type="dxa"/>
            <w:gridSpan w:val="2"/>
          </w:tcPr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Уварова С.Н.</w:t>
            </w:r>
          </w:p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Литюшкина А.В.</w:t>
            </w:r>
          </w:p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Звягинцева О.Г.</w:t>
            </w:r>
          </w:p>
        </w:tc>
      </w:tr>
      <w:tr w:rsidR="00BA1F21" w:rsidTr="000D6220">
        <w:tc>
          <w:tcPr>
            <w:tcW w:w="846" w:type="dxa"/>
          </w:tcPr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</w:t>
            </w:r>
          </w:p>
        </w:tc>
        <w:tc>
          <w:tcPr>
            <w:tcW w:w="7513" w:type="dxa"/>
            <w:gridSpan w:val="3"/>
          </w:tcPr>
          <w:p w:rsidR="00BA1F21" w:rsidRPr="00E3610D" w:rsidRDefault="00BA1F21" w:rsidP="000D62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Работа по </w:t>
            </w:r>
            <w:r w:rsidRPr="004B4171">
              <w:rPr>
                <w:szCs w:val="28"/>
              </w:rPr>
              <w:t>формировани</w:t>
            </w:r>
            <w:r>
              <w:rPr>
                <w:szCs w:val="28"/>
              </w:rPr>
              <w:t>ю</w:t>
            </w:r>
            <w:r w:rsidRPr="004B4171">
              <w:rPr>
                <w:szCs w:val="28"/>
              </w:rPr>
              <w:t xml:space="preserve"> участковых избирательных комиссий новых составов на территории </w:t>
            </w:r>
            <w:r>
              <w:rPr>
                <w:szCs w:val="28"/>
              </w:rPr>
              <w:t>Трунов</w:t>
            </w:r>
            <w:r w:rsidRPr="004B4171">
              <w:rPr>
                <w:szCs w:val="28"/>
              </w:rPr>
              <w:t>ского района</w:t>
            </w:r>
            <w:r>
              <w:rPr>
                <w:szCs w:val="28"/>
              </w:rPr>
              <w:t xml:space="preserve"> (далее – УИК)</w:t>
            </w:r>
          </w:p>
        </w:tc>
        <w:tc>
          <w:tcPr>
            <w:tcW w:w="2840" w:type="dxa"/>
          </w:tcPr>
          <w:p w:rsidR="00BA1F21" w:rsidRPr="00E3610D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февраль-июнь</w:t>
            </w:r>
          </w:p>
        </w:tc>
        <w:tc>
          <w:tcPr>
            <w:tcW w:w="2982" w:type="dxa"/>
            <w:gridSpan w:val="2"/>
          </w:tcPr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Уварова С.Н.</w:t>
            </w:r>
          </w:p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Литюшкина А.В.</w:t>
            </w:r>
          </w:p>
          <w:p w:rsidR="00BA1F21" w:rsidRPr="00E3610D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Звягинцева О.Г.</w:t>
            </w:r>
          </w:p>
        </w:tc>
      </w:tr>
      <w:tr w:rsidR="00BA1F21" w:rsidTr="000D6220">
        <w:tc>
          <w:tcPr>
            <w:tcW w:w="846" w:type="dxa"/>
          </w:tcPr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7513" w:type="dxa"/>
            <w:gridSpan w:val="3"/>
          </w:tcPr>
          <w:p w:rsidR="00BA1F21" w:rsidRPr="008A0564" w:rsidRDefault="00BA1F21" w:rsidP="000D6220">
            <w:pPr>
              <w:jc w:val="both"/>
              <w:rPr>
                <w:szCs w:val="28"/>
              </w:rPr>
            </w:pPr>
            <w:r w:rsidRPr="008A0564">
              <w:rPr>
                <w:szCs w:val="28"/>
              </w:rPr>
              <w:t xml:space="preserve">Работа по ведению, уточнению личных данных сформированных составов УИК, резерва составов УИК, проведение мероприятий по назначению новых членов УИК </w:t>
            </w:r>
            <w:proofErr w:type="gramStart"/>
            <w:r w:rsidRPr="008A0564">
              <w:rPr>
                <w:szCs w:val="28"/>
              </w:rPr>
              <w:t>вместо</w:t>
            </w:r>
            <w:proofErr w:type="gramEnd"/>
            <w:r w:rsidRPr="008A0564">
              <w:rPr>
                <w:szCs w:val="28"/>
              </w:rPr>
              <w:t xml:space="preserve"> выбывших, дополнительному зачислению в</w:t>
            </w:r>
          </w:p>
          <w:p w:rsidR="00BA1F21" w:rsidRDefault="00BA1F21" w:rsidP="000D6220">
            <w:pPr>
              <w:jc w:val="both"/>
              <w:rPr>
                <w:szCs w:val="28"/>
              </w:rPr>
            </w:pPr>
            <w:r w:rsidRPr="008A0564">
              <w:rPr>
                <w:szCs w:val="28"/>
              </w:rPr>
              <w:t>резерв составов УИК</w:t>
            </w:r>
          </w:p>
          <w:p w:rsidR="00BA1F21" w:rsidRDefault="00BA1F21" w:rsidP="000D6220">
            <w:pPr>
              <w:jc w:val="both"/>
              <w:rPr>
                <w:szCs w:val="28"/>
              </w:rPr>
            </w:pPr>
          </w:p>
          <w:p w:rsidR="00BA1F21" w:rsidRDefault="00BA1F21" w:rsidP="000D6220">
            <w:pPr>
              <w:jc w:val="both"/>
              <w:rPr>
                <w:szCs w:val="28"/>
              </w:rPr>
            </w:pPr>
          </w:p>
        </w:tc>
        <w:tc>
          <w:tcPr>
            <w:tcW w:w="2840" w:type="dxa"/>
          </w:tcPr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  <w:r w:rsidRPr="00E82222"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–</w:t>
            </w:r>
            <w:r w:rsidRPr="00E82222">
              <w:rPr>
                <w:szCs w:val="28"/>
              </w:rPr>
              <w:t>д</w:t>
            </w:r>
            <w:proofErr w:type="gramEnd"/>
            <w:r w:rsidRPr="00E82222">
              <w:rPr>
                <w:szCs w:val="28"/>
              </w:rPr>
              <w:t>екабрь</w:t>
            </w:r>
          </w:p>
        </w:tc>
        <w:tc>
          <w:tcPr>
            <w:tcW w:w="2982" w:type="dxa"/>
            <w:gridSpan w:val="2"/>
          </w:tcPr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Уварова С.Н.</w:t>
            </w:r>
          </w:p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Литюшкина А.В.</w:t>
            </w:r>
          </w:p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Звягинцева О.Г.</w:t>
            </w:r>
          </w:p>
        </w:tc>
      </w:tr>
      <w:tr w:rsidR="00BA1F21" w:rsidTr="000D6220">
        <w:tc>
          <w:tcPr>
            <w:tcW w:w="846" w:type="dxa"/>
          </w:tcPr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1.4</w:t>
            </w:r>
          </w:p>
        </w:tc>
        <w:tc>
          <w:tcPr>
            <w:tcW w:w="7513" w:type="dxa"/>
            <w:gridSpan w:val="3"/>
          </w:tcPr>
          <w:p w:rsidR="00BA1F21" w:rsidRPr="008A0564" w:rsidRDefault="00BA1F21" w:rsidP="000D62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Оказание методической помощи в подготовке и проведении первого организационного заседания УИК</w:t>
            </w:r>
          </w:p>
        </w:tc>
        <w:tc>
          <w:tcPr>
            <w:tcW w:w="2840" w:type="dxa"/>
          </w:tcPr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2982" w:type="dxa"/>
            <w:gridSpan w:val="2"/>
          </w:tcPr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Уварова С.Н.</w:t>
            </w:r>
          </w:p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Литюшкина А.В.</w:t>
            </w:r>
          </w:p>
          <w:p w:rsidR="00BA1F21" w:rsidRPr="00E82222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Звягинцева О.Г.</w:t>
            </w:r>
          </w:p>
        </w:tc>
      </w:tr>
      <w:tr w:rsidR="00BA1F21" w:rsidTr="000D6220">
        <w:tc>
          <w:tcPr>
            <w:tcW w:w="846" w:type="dxa"/>
          </w:tcPr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1.5</w:t>
            </w:r>
          </w:p>
        </w:tc>
        <w:tc>
          <w:tcPr>
            <w:tcW w:w="7513" w:type="dxa"/>
            <w:gridSpan w:val="3"/>
          </w:tcPr>
          <w:p w:rsidR="00BA1F21" w:rsidRDefault="00BA1F21" w:rsidP="000D6220">
            <w:pPr>
              <w:rPr>
                <w:szCs w:val="28"/>
              </w:rPr>
            </w:pPr>
            <w:r w:rsidRPr="00E82222">
              <w:rPr>
                <w:szCs w:val="28"/>
              </w:rPr>
              <w:t>Оказание методической помощи в подготовке</w:t>
            </w:r>
            <w:r>
              <w:rPr>
                <w:szCs w:val="28"/>
              </w:rPr>
              <w:t xml:space="preserve"> </w:t>
            </w:r>
            <w:r w:rsidRPr="00E82222">
              <w:rPr>
                <w:szCs w:val="28"/>
              </w:rPr>
              <w:t>проектов постановлений к заседаниям УИК</w:t>
            </w:r>
            <w:r>
              <w:rPr>
                <w:szCs w:val="28"/>
              </w:rPr>
              <w:t xml:space="preserve"> </w:t>
            </w:r>
            <w:r w:rsidRPr="00E82222">
              <w:rPr>
                <w:szCs w:val="28"/>
              </w:rPr>
              <w:t>(при необходимости)</w:t>
            </w:r>
          </w:p>
        </w:tc>
        <w:tc>
          <w:tcPr>
            <w:tcW w:w="2840" w:type="dxa"/>
          </w:tcPr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июнь-декабрь</w:t>
            </w:r>
          </w:p>
        </w:tc>
        <w:tc>
          <w:tcPr>
            <w:tcW w:w="2982" w:type="dxa"/>
            <w:gridSpan w:val="2"/>
          </w:tcPr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Уварова С.Н.</w:t>
            </w:r>
          </w:p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Литюшкина А.В.</w:t>
            </w:r>
          </w:p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Звягинцева О.Г.</w:t>
            </w:r>
          </w:p>
        </w:tc>
      </w:tr>
      <w:tr w:rsidR="00BA1F21" w:rsidTr="000D6220">
        <w:tc>
          <w:tcPr>
            <w:tcW w:w="846" w:type="dxa"/>
          </w:tcPr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1.6</w:t>
            </w:r>
          </w:p>
        </w:tc>
        <w:tc>
          <w:tcPr>
            <w:tcW w:w="7513" w:type="dxa"/>
            <w:gridSpan w:val="3"/>
          </w:tcPr>
          <w:p w:rsidR="00BA1F21" w:rsidRPr="004138A7" w:rsidRDefault="00BA1F21" w:rsidP="000D6220">
            <w:pPr>
              <w:rPr>
                <w:szCs w:val="28"/>
              </w:rPr>
            </w:pPr>
            <w:r w:rsidRPr="004138A7">
              <w:rPr>
                <w:szCs w:val="28"/>
              </w:rPr>
              <w:t>Обучение членов избирательных комиссий и других участников избирательного (</w:t>
            </w:r>
            <w:proofErr w:type="spellStart"/>
            <w:r w:rsidRPr="004138A7">
              <w:rPr>
                <w:szCs w:val="28"/>
              </w:rPr>
              <w:t>референдумного</w:t>
            </w:r>
            <w:proofErr w:type="spellEnd"/>
            <w:r w:rsidRPr="004138A7">
              <w:rPr>
                <w:szCs w:val="28"/>
              </w:rPr>
              <w:t xml:space="preserve">) процесса </w:t>
            </w:r>
          </w:p>
        </w:tc>
        <w:tc>
          <w:tcPr>
            <w:tcW w:w="2840" w:type="dxa"/>
          </w:tcPr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весь период</w:t>
            </w:r>
          </w:p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(по отдельному плану)</w:t>
            </w:r>
          </w:p>
        </w:tc>
        <w:tc>
          <w:tcPr>
            <w:tcW w:w="2982" w:type="dxa"/>
            <w:gridSpan w:val="2"/>
          </w:tcPr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Уварова С.Н.</w:t>
            </w:r>
          </w:p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Литюшкина А.В.</w:t>
            </w:r>
          </w:p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Звягинцева О.Г.</w:t>
            </w:r>
          </w:p>
          <w:p w:rsidR="00BA1F21" w:rsidRPr="00E82222" w:rsidRDefault="00BA1F21" w:rsidP="000D6220">
            <w:pPr>
              <w:jc w:val="center"/>
              <w:rPr>
                <w:szCs w:val="28"/>
              </w:rPr>
            </w:pPr>
          </w:p>
        </w:tc>
      </w:tr>
      <w:tr w:rsidR="00BA1F21" w:rsidTr="000D6220">
        <w:tc>
          <w:tcPr>
            <w:tcW w:w="846" w:type="dxa"/>
          </w:tcPr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1.7</w:t>
            </w:r>
          </w:p>
        </w:tc>
        <w:tc>
          <w:tcPr>
            <w:tcW w:w="7513" w:type="dxa"/>
            <w:gridSpan w:val="3"/>
          </w:tcPr>
          <w:p w:rsidR="00BA1F21" w:rsidRDefault="00BA1F21" w:rsidP="000D6220">
            <w:pPr>
              <w:jc w:val="both"/>
              <w:rPr>
                <w:szCs w:val="28"/>
              </w:rPr>
            </w:pPr>
            <w:r w:rsidRPr="00F26A8B">
              <w:rPr>
                <w:szCs w:val="28"/>
              </w:rPr>
              <w:t>Координация деятельности участковых</w:t>
            </w:r>
            <w:r>
              <w:rPr>
                <w:szCs w:val="28"/>
              </w:rPr>
              <w:t xml:space="preserve"> </w:t>
            </w:r>
            <w:r w:rsidRPr="00F26A8B">
              <w:rPr>
                <w:szCs w:val="28"/>
              </w:rPr>
              <w:t>избирательных комиссий, оказание им</w:t>
            </w:r>
            <w:r>
              <w:rPr>
                <w:szCs w:val="28"/>
              </w:rPr>
              <w:t xml:space="preserve"> </w:t>
            </w:r>
            <w:r w:rsidRPr="00F26A8B">
              <w:rPr>
                <w:szCs w:val="28"/>
              </w:rPr>
              <w:t>правовой, методической, информационной</w:t>
            </w:r>
            <w:r>
              <w:rPr>
                <w:szCs w:val="28"/>
              </w:rPr>
              <w:t xml:space="preserve"> </w:t>
            </w:r>
            <w:r w:rsidRPr="00F26A8B">
              <w:rPr>
                <w:szCs w:val="28"/>
              </w:rPr>
              <w:t>помощи</w:t>
            </w:r>
          </w:p>
        </w:tc>
        <w:tc>
          <w:tcPr>
            <w:tcW w:w="2840" w:type="dxa"/>
          </w:tcPr>
          <w:p w:rsidR="00BA1F21" w:rsidRDefault="00BA1F21" w:rsidP="000D6220">
            <w:pPr>
              <w:jc w:val="center"/>
              <w:rPr>
                <w:szCs w:val="28"/>
              </w:rPr>
            </w:pPr>
            <w:r w:rsidRPr="00E82222">
              <w:rPr>
                <w:szCs w:val="28"/>
              </w:rPr>
              <w:t xml:space="preserve">январь </w:t>
            </w:r>
            <w:proofErr w:type="gramStart"/>
            <w:r w:rsidRPr="00E82222">
              <w:rPr>
                <w:szCs w:val="28"/>
              </w:rPr>
              <w:t>-д</w:t>
            </w:r>
            <w:proofErr w:type="gramEnd"/>
            <w:r w:rsidRPr="00E82222">
              <w:rPr>
                <w:szCs w:val="28"/>
              </w:rPr>
              <w:t>екабрь</w:t>
            </w:r>
          </w:p>
        </w:tc>
        <w:tc>
          <w:tcPr>
            <w:tcW w:w="2982" w:type="dxa"/>
            <w:gridSpan w:val="2"/>
          </w:tcPr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Уварова С.Н.</w:t>
            </w:r>
          </w:p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Литюшкина А.В.</w:t>
            </w:r>
          </w:p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Звягинцева О.Г.</w:t>
            </w:r>
          </w:p>
          <w:p w:rsidR="00BA1F21" w:rsidRDefault="00BA1F21" w:rsidP="000D6220">
            <w:pPr>
              <w:jc w:val="center"/>
              <w:rPr>
                <w:szCs w:val="28"/>
              </w:rPr>
            </w:pPr>
          </w:p>
        </w:tc>
      </w:tr>
      <w:tr w:rsidR="00BA1F21" w:rsidTr="000D6220">
        <w:tc>
          <w:tcPr>
            <w:tcW w:w="846" w:type="dxa"/>
          </w:tcPr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1.8</w:t>
            </w:r>
          </w:p>
        </w:tc>
        <w:tc>
          <w:tcPr>
            <w:tcW w:w="7513" w:type="dxa"/>
            <w:gridSpan w:val="3"/>
          </w:tcPr>
          <w:p w:rsidR="00BA1F21" w:rsidRPr="00F26A8B" w:rsidRDefault="00BA1F21" w:rsidP="000D6220">
            <w:pPr>
              <w:jc w:val="both"/>
              <w:rPr>
                <w:szCs w:val="28"/>
              </w:rPr>
            </w:pPr>
            <w:r w:rsidRPr="004138A7">
              <w:rPr>
                <w:szCs w:val="28"/>
              </w:rPr>
              <w:t>Организация и проведение мероприятий по повышению правовой культуры избирателей, будущих избирателей</w:t>
            </w:r>
          </w:p>
        </w:tc>
        <w:tc>
          <w:tcPr>
            <w:tcW w:w="2840" w:type="dxa"/>
          </w:tcPr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весь период</w:t>
            </w:r>
          </w:p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(по отдельному плану)</w:t>
            </w:r>
          </w:p>
        </w:tc>
        <w:tc>
          <w:tcPr>
            <w:tcW w:w="2982" w:type="dxa"/>
            <w:gridSpan w:val="2"/>
          </w:tcPr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Уварова С.Н.</w:t>
            </w:r>
          </w:p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Литюшкина А.В.</w:t>
            </w:r>
          </w:p>
          <w:p w:rsidR="00BA1F21" w:rsidRPr="00E82222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Звягинцева О.Г.</w:t>
            </w:r>
          </w:p>
        </w:tc>
      </w:tr>
      <w:tr w:rsidR="00BA1F21" w:rsidTr="000D6220">
        <w:tc>
          <w:tcPr>
            <w:tcW w:w="846" w:type="dxa"/>
          </w:tcPr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1.9</w:t>
            </w:r>
          </w:p>
        </w:tc>
        <w:tc>
          <w:tcPr>
            <w:tcW w:w="7513" w:type="dxa"/>
            <w:gridSpan w:val="3"/>
          </w:tcPr>
          <w:p w:rsidR="00BA1F21" w:rsidRDefault="00BA1F21" w:rsidP="000D6220">
            <w:pPr>
              <w:jc w:val="both"/>
              <w:rPr>
                <w:szCs w:val="28"/>
              </w:rPr>
            </w:pPr>
            <w:r w:rsidRPr="00F26A8B">
              <w:rPr>
                <w:szCs w:val="28"/>
              </w:rPr>
              <w:t>Анализ обеспечения учета и сохранности,</w:t>
            </w:r>
            <w:r>
              <w:rPr>
                <w:szCs w:val="28"/>
              </w:rPr>
              <w:t xml:space="preserve"> </w:t>
            </w:r>
            <w:r w:rsidRPr="00F26A8B">
              <w:rPr>
                <w:szCs w:val="28"/>
              </w:rPr>
              <w:t>инвентаризация технологического и иного</w:t>
            </w:r>
            <w:r>
              <w:rPr>
                <w:szCs w:val="28"/>
              </w:rPr>
              <w:t xml:space="preserve"> </w:t>
            </w:r>
            <w:r w:rsidRPr="00F26A8B">
              <w:rPr>
                <w:szCs w:val="28"/>
              </w:rPr>
              <w:t>оборудования, помещений для голосования.</w:t>
            </w:r>
            <w:r>
              <w:rPr>
                <w:szCs w:val="28"/>
              </w:rPr>
              <w:t xml:space="preserve"> </w:t>
            </w:r>
            <w:r w:rsidRPr="00F26A8B">
              <w:rPr>
                <w:szCs w:val="28"/>
              </w:rPr>
              <w:t>Организация работы по списанию</w:t>
            </w:r>
            <w:r>
              <w:rPr>
                <w:szCs w:val="28"/>
              </w:rPr>
              <w:t xml:space="preserve"> материаль</w:t>
            </w:r>
            <w:r w:rsidRPr="00F26A8B">
              <w:rPr>
                <w:szCs w:val="28"/>
              </w:rPr>
              <w:t>ных ценностей и технологического</w:t>
            </w:r>
            <w:r>
              <w:rPr>
                <w:szCs w:val="28"/>
              </w:rPr>
              <w:t xml:space="preserve"> </w:t>
            </w:r>
            <w:r w:rsidRPr="00F26A8B">
              <w:rPr>
                <w:szCs w:val="28"/>
              </w:rPr>
              <w:t>оборудования, непригодного к использованию</w:t>
            </w:r>
          </w:p>
          <w:p w:rsidR="00BA1F21" w:rsidRDefault="00BA1F21" w:rsidP="000D6220">
            <w:pPr>
              <w:jc w:val="both"/>
              <w:rPr>
                <w:szCs w:val="28"/>
              </w:rPr>
            </w:pPr>
          </w:p>
        </w:tc>
        <w:tc>
          <w:tcPr>
            <w:tcW w:w="2840" w:type="dxa"/>
          </w:tcPr>
          <w:p w:rsidR="00BA1F21" w:rsidRDefault="00BA1F21" w:rsidP="000D6220">
            <w:pPr>
              <w:jc w:val="center"/>
              <w:rPr>
                <w:szCs w:val="28"/>
              </w:rPr>
            </w:pPr>
            <w:r w:rsidRPr="00E82222">
              <w:rPr>
                <w:szCs w:val="28"/>
              </w:rPr>
              <w:t xml:space="preserve">январь </w:t>
            </w:r>
            <w:proofErr w:type="gramStart"/>
            <w:r w:rsidRPr="00E82222">
              <w:rPr>
                <w:szCs w:val="28"/>
              </w:rPr>
              <w:t>-д</w:t>
            </w:r>
            <w:proofErr w:type="gramEnd"/>
            <w:r w:rsidRPr="00E82222">
              <w:rPr>
                <w:szCs w:val="28"/>
              </w:rPr>
              <w:t>екабрь</w:t>
            </w:r>
          </w:p>
        </w:tc>
        <w:tc>
          <w:tcPr>
            <w:tcW w:w="2982" w:type="dxa"/>
            <w:gridSpan w:val="2"/>
          </w:tcPr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Литюшкина А.В.</w:t>
            </w:r>
          </w:p>
          <w:p w:rsidR="00BA1F21" w:rsidRDefault="00BA1F21" w:rsidP="000D6220">
            <w:pPr>
              <w:jc w:val="center"/>
              <w:rPr>
                <w:szCs w:val="28"/>
              </w:rPr>
            </w:pPr>
          </w:p>
        </w:tc>
      </w:tr>
      <w:tr w:rsidR="00BA1F21" w:rsidTr="000D6220">
        <w:tc>
          <w:tcPr>
            <w:tcW w:w="846" w:type="dxa"/>
          </w:tcPr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1.10</w:t>
            </w:r>
          </w:p>
        </w:tc>
        <w:tc>
          <w:tcPr>
            <w:tcW w:w="7513" w:type="dxa"/>
            <w:gridSpan w:val="3"/>
          </w:tcPr>
          <w:p w:rsidR="00BA1F21" w:rsidRDefault="00BA1F21" w:rsidP="000D62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Направление в избирательную комиссию Ставропольского края</w:t>
            </w:r>
            <w:r w:rsidRPr="00F26A8B">
              <w:rPr>
                <w:szCs w:val="28"/>
              </w:rPr>
              <w:t xml:space="preserve"> информации о</w:t>
            </w:r>
            <w:r>
              <w:rPr>
                <w:szCs w:val="28"/>
              </w:rPr>
              <w:t xml:space="preserve"> </w:t>
            </w:r>
            <w:r w:rsidRPr="00F26A8B">
              <w:rPr>
                <w:szCs w:val="28"/>
              </w:rPr>
              <w:t>деятельности избирательных комиссий,</w:t>
            </w:r>
            <w:r>
              <w:rPr>
                <w:szCs w:val="28"/>
              </w:rPr>
              <w:t xml:space="preserve"> </w:t>
            </w:r>
            <w:r w:rsidRPr="00F26A8B">
              <w:rPr>
                <w:szCs w:val="28"/>
              </w:rPr>
              <w:t>проведенных мероприятиях для размещения на</w:t>
            </w:r>
            <w:r>
              <w:rPr>
                <w:szCs w:val="28"/>
              </w:rPr>
              <w:t xml:space="preserve"> </w:t>
            </w:r>
            <w:r w:rsidRPr="00F26A8B">
              <w:rPr>
                <w:szCs w:val="28"/>
              </w:rPr>
              <w:t>официальном сайте</w:t>
            </w:r>
          </w:p>
          <w:p w:rsidR="00BA1F21" w:rsidRDefault="00BA1F21" w:rsidP="000D6220">
            <w:pPr>
              <w:jc w:val="both"/>
              <w:rPr>
                <w:szCs w:val="28"/>
              </w:rPr>
            </w:pPr>
          </w:p>
        </w:tc>
        <w:tc>
          <w:tcPr>
            <w:tcW w:w="2840" w:type="dxa"/>
          </w:tcPr>
          <w:p w:rsidR="00BA1F21" w:rsidRDefault="00BA1F21" w:rsidP="000D6220">
            <w:pPr>
              <w:jc w:val="center"/>
              <w:rPr>
                <w:szCs w:val="28"/>
              </w:rPr>
            </w:pPr>
            <w:r w:rsidRPr="00F26A8B">
              <w:rPr>
                <w:szCs w:val="28"/>
              </w:rPr>
              <w:t xml:space="preserve">январь </w:t>
            </w:r>
            <w:proofErr w:type="gramStart"/>
            <w:r w:rsidRPr="00F26A8B">
              <w:rPr>
                <w:szCs w:val="28"/>
              </w:rPr>
              <w:t>-д</w:t>
            </w:r>
            <w:proofErr w:type="gramEnd"/>
            <w:r w:rsidRPr="00F26A8B">
              <w:rPr>
                <w:szCs w:val="28"/>
              </w:rPr>
              <w:t>екабрь</w:t>
            </w:r>
          </w:p>
        </w:tc>
        <w:tc>
          <w:tcPr>
            <w:tcW w:w="2982" w:type="dxa"/>
            <w:gridSpan w:val="2"/>
          </w:tcPr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Литюшкина А.В.</w:t>
            </w:r>
          </w:p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Звягинцева О.Г.</w:t>
            </w:r>
          </w:p>
          <w:p w:rsidR="00BD1C60" w:rsidRDefault="00BD1C60" w:rsidP="000D622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Образовская</w:t>
            </w:r>
            <w:proofErr w:type="spellEnd"/>
            <w:r>
              <w:rPr>
                <w:szCs w:val="28"/>
              </w:rPr>
              <w:t xml:space="preserve"> М.А.</w:t>
            </w:r>
          </w:p>
        </w:tc>
      </w:tr>
      <w:tr w:rsidR="00BA1F21" w:rsidTr="000D6220">
        <w:tc>
          <w:tcPr>
            <w:tcW w:w="846" w:type="dxa"/>
          </w:tcPr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1.11</w:t>
            </w:r>
          </w:p>
        </w:tc>
        <w:tc>
          <w:tcPr>
            <w:tcW w:w="7513" w:type="dxa"/>
            <w:gridSpan w:val="3"/>
          </w:tcPr>
          <w:p w:rsidR="00BA1F21" w:rsidRDefault="00BA1F21" w:rsidP="000D6220">
            <w:pPr>
              <w:rPr>
                <w:szCs w:val="28"/>
              </w:rPr>
            </w:pPr>
            <w:r w:rsidRPr="00F26A8B">
              <w:rPr>
                <w:szCs w:val="28"/>
              </w:rPr>
              <w:t>Рассмотрение обращений граждан в пределах</w:t>
            </w:r>
            <w:r>
              <w:rPr>
                <w:szCs w:val="28"/>
              </w:rPr>
              <w:t xml:space="preserve"> </w:t>
            </w:r>
            <w:r w:rsidRPr="00F26A8B">
              <w:rPr>
                <w:szCs w:val="28"/>
              </w:rPr>
              <w:t xml:space="preserve">компетенции </w:t>
            </w:r>
            <w:r>
              <w:rPr>
                <w:szCs w:val="28"/>
              </w:rPr>
              <w:t>территориальной избирательной комиссии Труновского района</w:t>
            </w:r>
          </w:p>
        </w:tc>
        <w:tc>
          <w:tcPr>
            <w:tcW w:w="2840" w:type="dxa"/>
          </w:tcPr>
          <w:p w:rsidR="00BA1F21" w:rsidRDefault="00BA1F21" w:rsidP="000D6220">
            <w:pPr>
              <w:jc w:val="center"/>
              <w:rPr>
                <w:szCs w:val="28"/>
              </w:rPr>
            </w:pPr>
            <w:r w:rsidRPr="00E82222">
              <w:rPr>
                <w:szCs w:val="28"/>
              </w:rPr>
              <w:t xml:space="preserve">январь </w:t>
            </w:r>
            <w:proofErr w:type="gramStart"/>
            <w:r w:rsidRPr="00E82222">
              <w:rPr>
                <w:szCs w:val="28"/>
              </w:rPr>
              <w:t>-д</w:t>
            </w:r>
            <w:proofErr w:type="gramEnd"/>
            <w:r w:rsidRPr="00E82222">
              <w:rPr>
                <w:szCs w:val="28"/>
              </w:rPr>
              <w:t>екабрь</w:t>
            </w:r>
          </w:p>
        </w:tc>
        <w:tc>
          <w:tcPr>
            <w:tcW w:w="2982" w:type="dxa"/>
            <w:gridSpan w:val="2"/>
          </w:tcPr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Литюшкина А.В.</w:t>
            </w:r>
          </w:p>
          <w:p w:rsidR="00BA1F21" w:rsidRDefault="00BA1F21" w:rsidP="00BD1C60">
            <w:pPr>
              <w:jc w:val="center"/>
              <w:rPr>
                <w:szCs w:val="28"/>
              </w:rPr>
            </w:pPr>
          </w:p>
        </w:tc>
      </w:tr>
      <w:tr w:rsidR="00BA1F21" w:rsidTr="000D6220">
        <w:tc>
          <w:tcPr>
            <w:tcW w:w="846" w:type="dxa"/>
          </w:tcPr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1.12</w:t>
            </w:r>
          </w:p>
        </w:tc>
        <w:tc>
          <w:tcPr>
            <w:tcW w:w="7513" w:type="dxa"/>
            <w:gridSpan w:val="3"/>
          </w:tcPr>
          <w:p w:rsidR="00BA1F21" w:rsidRPr="00F26A8B" w:rsidRDefault="00BA1F21" w:rsidP="000D6220">
            <w:pPr>
              <w:jc w:val="both"/>
              <w:rPr>
                <w:szCs w:val="28"/>
              </w:rPr>
            </w:pPr>
            <w:r w:rsidRPr="00F26A8B">
              <w:rPr>
                <w:szCs w:val="28"/>
              </w:rPr>
              <w:t xml:space="preserve">Осуществление </w:t>
            </w:r>
            <w:proofErr w:type="gramStart"/>
            <w:r w:rsidRPr="00F26A8B">
              <w:rPr>
                <w:szCs w:val="28"/>
              </w:rPr>
              <w:t>контроля за</w:t>
            </w:r>
            <w:proofErr w:type="gramEnd"/>
            <w:r w:rsidRPr="00F26A8B">
              <w:rPr>
                <w:szCs w:val="28"/>
              </w:rPr>
              <w:t xml:space="preserve"> соблюдением</w:t>
            </w:r>
            <w:r>
              <w:rPr>
                <w:szCs w:val="28"/>
              </w:rPr>
              <w:t xml:space="preserve"> </w:t>
            </w:r>
            <w:r w:rsidRPr="00F26A8B">
              <w:rPr>
                <w:szCs w:val="28"/>
              </w:rPr>
              <w:t>избирательных прав и права на участие в</w:t>
            </w:r>
            <w:r>
              <w:rPr>
                <w:szCs w:val="28"/>
              </w:rPr>
              <w:t xml:space="preserve"> </w:t>
            </w:r>
            <w:r w:rsidRPr="00F26A8B">
              <w:rPr>
                <w:szCs w:val="28"/>
              </w:rPr>
              <w:t>референдуме граждан Российской Федерации,</w:t>
            </w:r>
            <w:r>
              <w:rPr>
                <w:szCs w:val="28"/>
              </w:rPr>
              <w:t xml:space="preserve"> </w:t>
            </w:r>
            <w:r w:rsidRPr="00F26A8B">
              <w:rPr>
                <w:szCs w:val="28"/>
              </w:rPr>
              <w:t>прожи</w:t>
            </w:r>
            <w:r>
              <w:rPr>
                <w:szCs w:val="28"/>
              </w:rPr>
              <w:t>вающих на территории Труновского</w:t>
            </w:r>
          </w:p>
          <w:p w:rsidR="00BA1F21" w:rsidRDefault="00BA1F21" w:rsidP="000D6220">
            <w:pPr>
              <w:jc w:val="both"/>
              <w:rPr>
                <w:szCs w:val="28"/>
              </w:rPr>
            </w:pPr>
            <w:r w:rsidRPr="00F26A8B">
              <w:rPr>
                <w:szCs w:val="28"/>
              </w:rPr>
              <w:t>района, рассмотрение жалоб на решения и</w:t>
            </w:r>
            <w:r>
              <w:rPr>
                <w:szCs w:val="28"/>
              </w:rPr>
              <w:t xml:space="preserve"> </w:t>
            </w:r>
            <w:r w:rsidRPr="00F26A8B">
              <w:rPr>
                <w:szCs w:val="28"/>
              </w:rPr>
              <w:t>действия (бездействие) нижестоящих</w:t>
            </w:r>
            <w:r>
              <w:rPr>
                <w:szCs w:val="28"/>
              </w:rPr>
              <w:t xml:space="preserve"> избирательных комиссий</w:t>
            </w:r>
          </w:p>
        </w:tc>
        <w:tc>
          <w:tcPr>
            <w:tcW w:w="2840" w:type="dxa"/>
          </w:tcPr>
          <w:p w:rsidR="00BA1F21" w:rsidRDefault="00BA1F21" w:rsidP="000D6220">
            <w:pPr>
              <w:jc w:val="center"/>
              <w:rPr>
                <w:szCs w:val="28"/>
              </w:rPr>
            </w:pPr>
            <w:r w:rsidRPr="00E82222">
              <w:rPr>
                <w:szCs w:val="28"/>
              </w:rPr>
              <w:t xml:space="preserve">январь </w:t>
            </w:r>
            <w:proofErr w:type="gramStart"/>
            <w:r w:rsidRPr="00E82222">
              <w:rPr>
                <w:szCs w:val="28"/>
              </w:rPr>
              <w:t>-д</w:t>
            </w:r>
            <w:proofErr w:type="gramEnd"/>
            <w:r w:rsidRPr="00E82222">
              <w:rPr>
                <w:szCs w:val="28"/>
              </w:rPr>
              <w:t>екабрь</w:t>
            </w:r>
          </w:p>
        </w:tc>
        <w:tc>
          <w:tcPr>
            <w:tcW w:w="2982" w:type="dxa"/>
            <w:gridSpan w:val="2"/>
          </w:tcPr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Уварова С.Н.</w:t>
            </w:r>
          </w:p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Литюшкина А.В.</w:t>
            </w:r>
          </w:p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Звягинцева О.Г.</w:t>
            </w:r>
          </w:p>
        </w:tc>
      </w:tr>
      <w:tr w:rsidR="00BA1F21" w:rsidTr="000D6220">
        <w:tc>
          <w:tcPr>
            <w:tcW w:w="14181" w:type="dxa"/>
            <w:gridSpan w:val="7"/>
          </w:tcPr>
          <w:p w:rsidR="00BA1F21" w:rsidRPr="00BA1F21" w:rsidRDefault="00BA1F21" w:rsidP="00BA1F21">
            <w:pPr>
              <w:spacing w:before="240" w:line="216" w:lineRule="auto"/>
              <w:jc w:val="center"/>
              <w:rPr>
                <w:szCs w:val="28"/>
              </w:rPr>
            </w:pPr>
            <w:r w:rsidRPr="00BA1F21">
              <w:rPr>
                <w:szCs w:val="28"/>
              </w:rPr>
              <w:t xml:space="preserve">2. Вопросы для рассмотрения на заседаниях </w:t>
            </w:r>
            <w:proofErr w:type="gramStart"/>
            <w:r w:rsidRPr="00BA1F21">
              <w:rPr>
                <w:szCs w:val="28"/>
              </w:rPr>
              <w:t>территориальной</w:t>
            </w:r>
            <w:proofErr w:type="gramEnd"/>
            <w:r w:rsidRPr="00BA1F21">
              <w:rPr>
                <w:szCs w:val="28"/>
              </w:rPr>
              <w:t xml:space="preserve"> </w:t>
            </w:r>
          </w:p>
          <w:p w:rsidR="00BA1F21" w:rsidRPr="00E3610D" w:rsidRDefault="00BA1F21" w:rsidP="00BA1F21">
            <w:pPr>
              <w:spacing w:after="240" w:line="216" w:lineRule="auto"/>
              <w:jc w:val="center"/>
              <w:rPr>
                <w:szCs w:val="28"/>
              </w:rPr>
            </w:pPr>
            <w:r w:rsidRPr="00BA1F21">
              <w:rPr>
                <w:szCs w:val="28"/>
              </w:rPr>
              <w:t>избирательной комиссии Труновского района</w:t>
            </w:r>
          </w:p>
        </w:tc>
      </w:tr>
      <w:tr w:rsidR="00BA1F21" w:rsidTr="000D6220">
        <w:tc>
          <w:tcPr>
            <w:tcW w:w="846" w:type="dxa"/>
          </w:tcPr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7513" w:type="dxa"/>
            <w:gridSpan w:val="3"/>
          </w:tcPr>
          <w:p w:rsidR="00BA1F21" w:rsidRDefault="00BA1F21" w:rsidP="000D6220">
            <w:pPr>
              <w:spacing w:line="216" w:lineRule="auto"/>
              <w:jc w:val="both"/>
              <w:rPr>
                <w:szCs w:val="28"/>
              </w:rPr>
            </w:pPr>
            <w:r w:rsidRPr="004B4171">
              <w:rPr>
                <w:szCs w:val="28"/>
              </w:rPr>
              <w:t>О</w:t>
            </w:r>
            <w:r>
              <w:rPr>
                <w:szCs w:val="28"/>
              </w:rPr>
              <w:t xml:space="preserve">б истечении сроков полномочий членов УИК, опубликование в средствах массовой информации </w:t>
            </w:r>
            <w:proofErr w:type="spellStart"/>
            <w:proofErr w:type="gramStart"/>
            <w:r>
              <w:rPr>
                <w:szCs w:val="28"/>
              </w:rPr>
              <w:t>информации</w:t>
            </w:r>
            <w:proofErr w:type="spellEnd"/>
            <w:proofErr w:type="gramEnd"/>
            <w:r>
              <w:rPr>
                <w:szCs w:val="28"/>
              </w:rPr>
              <w:t xml:space="preserve"> о предстоящем формировании УИК новых составов</w:t>
            </w:r>
          </w:p>
          <w:p w:rsidR="00BA1F21" w:rsidRPr="004B4171" w:rsidRDefault="00BA1F21" w:rsidP="000D6220">
            <w:pPr>
              <w:spacing w:line="216" w:lineRule="auto"/>
              <w:jc w:val="both"/>
              <w:rPr>
                <w:szCs w:val="28"/>
              </w:rPr>
            </w:pPr>
          </w:p>
        </w:tc>
        <w:tc>
          <w:tcPr>
            <w:tcW w:w="2840" w:type="dxa"/>
          </w:tcPr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2982" w:type="dxa"/>
            <w:gridSpan w:val="2"/>
          </w:tcPr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Звягинцева О.Г.</w:t>
            </w:r>
          </w:p>
          <w:p w:rsidR="00BA1F21" w:rsidRDefault="00BD1C60" w:rsidP="000D622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Образовская</w:t>
            </w:r>
            <w:proofErr w:type="spellEnd"/>
            <w:r>
              <w:rPr>
                <w:szCs w:val="28"/>
              </w:rPr>
              <w:t xml:space="preserve"> М.А.</w:t>
            </w:r>
          </w:p>
        </w:tc>
      </w:tr>
      <w:tr w:rsidR="00BA1F21" w:rsidTr="000D6220">
        <w:tc>
          <w:tcPr>
            <w:tcW w:w="846" w:type="dxa"/>
          </w:tcPr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7513" w:type="dxa"/>
            <w:gridSpan w:val="3"/>
          </w:tcPr>
          <w:p w:rsidR="00BA1F21" w:rsidRPr="004B4171" w:rsidRDefault="00BA1F21" w:rsidP="000D6220">
            <w:pPr>
              <w:spacing w:line="21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Об итогах работы проверки кандидатур, предложенных в составы УИК резерв составов УИК, на предмет отсутствия предусмотренных законодательством ограничений</w:t>
            </w:r>
          </w:p>
        </w:tc>
        <w:tc>
          <w:tcPr>
            <w:tcW w:w="2840" w:type="dxa"/>
          </w:tcPr>
          <w:p w:rsidR="00BA1F21" w:rsidRPr="00F53957" w:rsidRDefault="00BA1F21" w:rsidP="000D6220">
            <w:pPr>
              <w:jc w:val="center"/>
              <w:rPr>
                <w:szCs w:val="28"/>
              </w:rPr>
            </w:pPr>
            <w:r w:rsidRPr="00F53957">
              <w:rPr>
                <w:szCs w:val="28"/>
              </w:rPr>
              <w:t>май</w:t>
            </w:r>
          </w:p>
        </w:tc>
        <w:tc>
          <w:tcPr>
            <w:tcW w:w="2982" w:type="dxa"/>
            <w:gridSpan w:val="2"/>
          </w:tcPr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Уварова С.Н.</w:t>
            </w:r>
          </w:p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Литюшкина А.В.</w:t>
            </w:r>
          </w:p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Звягинцева О.Г.</w:t>
            </w:r>
          </w:p>
          <w:p w:rsidR="00BA1F21" w:rsidRDefault="00BA1F21" w:rsidP="000D6220">
            <w:pPr>
              <w:jc w:val="center"/>
              <w:rPr>
                <w:szCs w:val="28"/>
              </w:rPr>
            </w:pPr>
          </w:p>
          <w:p w:rsidR="00BA1F21" w:rsidRDefault="00BA1F21" w:rsidP="000D6220">
            <w:pPr>
              <w:jc w:val="center"/>
              <w:rPr>
                <w:szCs w:val="28"/>
              </w:rPr>
            </w:pPr>
          </w:p>
        </w:tc>
      </w:tr>
      <w:tr w:rsidR="00BA1F21" w:rsidTr="000D6220">
        <w:tc>
          <w:tcPr>
            <w:tcW w:w="846" w:type="dxa"/>
          </w:tcPr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2.3 </w:t>
            </w:r>
          </w:p>
        </w:tc>
        <w:tc>
          <w:tcPr>
            <w:tcW w:w="7513" w:type="dxa"/>
            <w:gridSpan w:val="3"/>
          </w:tcPr>
          <w:p w:rsidR="00BA1F21" w:rsidRPr="004B4171" w:rsidRDefault="00BA1F21" w:rsidP="000D6220">
            <w:pPr>
              <w:spacing w:line="21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 формировании УИК и назначении председателей УИК</w:t>
            </w:r>
          </w:p>
        </w:tc>
        <w:tc>
          <w:tcPr>
            <w:tcW w:w="2840" w:type="dxa"/>
          </w:tcPr>
          <w:p w:rsidR="00BA1F21" w:rsidRPr="00F53957" w:rsidRDefault="00BA1F21" w:rsidP="000D6220">
            <w:pPr>
              <w:jc w:val="center"/>
              <w:rPr>
                <w:szCs w:val="28"/>
              </w:rPr>
            </w:pPr>
            <w:r w:rsidRPr="00F53957">
              <w:rPr>
                <w:szCs w:val="28"/>
              </w:rPr>
              <w:t>май</w:t>
            </w:r>
          </w:p>
        </w:tc>
        <w:tc>
          <w:tcPr>
            <w:tcW w:w="2982" w:type="dxa"/>
            <w:gridSpan w:val="2"/>
          </w:tcPr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Уварова С.Н.</w:t>
            </w:r>
          </w:p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Литюшкина А.В.</w:t>
            </w:r>
          </w:p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Звягинцева О.Г.</w:t>
            </w:r>
          </w:p>
        </w:tc>
      </w:tr>
      <w:tr w:rsidR="00BA1F21" w:rsidTr="000D6220">
        <w:tc>
          <w:tcPr>
            <w:tcW w:w="846" w:type="dxa"/>
          </w:tcPr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</w:t>
            </w:r>
          </w:p>
        </w:tc>
        <w:tc>
          <w:tcPr>
            <w:tcW w:w="7513" w:type="dxa"/>
            <w:gridSpan w:val="3"/>
          </w:tcPr>
          <w:p w:rsidR="00BA1F21" w:rsidRDefault="00BA1F21" w:rsidP="000D6220">
            <w:pPr>
              <w:spacing w:line="21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 формировании резерва УИК</w:t>
            </w:r>
          </w:p>
        </w:tc>
        <w:tc>
          <w:tcPr>
            <w:tcW w:w="2840" w:type="dxa"/>
          </w:tcPr>
          <w:p w:rsidR="00BA1F21" w:rsidRPr="00F53957" w:rsidRDefault="00BA1F21" w:rsidP="000D6220">
            <w:pPr>
              <w:jc w:val="center"/>
              <w:rPr>
                <w:szCs w:val="28"/>
              </w:rPr>
            </w:pPr>
            <w:r w:rsidRPr="00F53957">
              <w:rPr>
                <w:szCs w:val="28"/>
              </w:rPr>
              <w:t>май</w:t>
            </w:r>
          </w:p>
        </w:tc>
        <w:tc>
          <w:tcPr>
            <w:tcW w:w="2982" w:type="dxa"/>
            <w:gridSpan w:val="2"/>
          </w:tcPr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Уварова С.Н.</w:t>
            </w:r>
          </w:p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Литюшкина А.В.</w:t>
            </w:r>
          </w:p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Звягинцева О.Г.</w:t>
            </w:r>
          </w:p>
          <w:p w:rsidR="00BD1C60" w:rsidRDefault="00BD1C60" w:rsidP="000D6220">
            <w:pPr>
              <w:jc w:val="center"/>
              <w:rPr>
                <w:szCs w:val="28"/>
              </w:rPr>
            </w:pPr>
          </w:p>
        </w:tc>
      </w:tr>
      <w:tr w:rsidR="00BA1F21" w:rsidTr="000D6220">
        <w:tc>
          <w:tcPr>
            <w:tcW w:w="846" w:type="dxa"/>
          </w:tcPr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2.5</w:t>
            </w:r>
          </w:p>
        </w:tc>
        <w:tc>
          <w:tcPr>
            <w:tcW w:w="7513" w:type="dxa"/>
            <w:gridSpan w:val="3"/>
          </w:tcPr>
          <w:p w:rsidR="00BA1F21" w:rsidRPr="004B4171" w:rsidRDefault="00BA1F21" w:rsidP="000D62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подготовке и проведении </w:t>
            </w:r>
            <w:r w:rsidRPr="00CA0999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м</w:t>
            </w:r>
            <w:r w:rsidRPr="001B3CED">
              <w:rPr>
                <w:szCs w:val="28"/>
              </w:rPr>
              <w:t>ероприяти</w:t>
            </w:r>
            <w:r>
              <w:rPr>
                <w:szCs w:val="28"/>
              </w:rPr>
              <w:t>й</w:t>
            </w:r>
            <w:r w:rsidRPr="001B3CED">
              <w:rPr>
                <w:szCs w:val="28"/>
              </w:rPr>
              <w:t>, посвященны</w:t>
            </w:r>
            <w:r>
              <w:rPr>
                <w:szCs w:val="28"/>
              </w:rPr>
              <w:t>х</w:t>
            </w:r>
            <w:r w:rsidRPr="001B3CED">
              <w:rPr>
                <w:szCs w:val="28"/>
              </w:rPr>
              <w:t xml:space="preserve"> празднованию 30-летия избирательной системы Российской Федерации</w:t>
            </w:r>
          </w:p>
        </w:tc>
        <w:tc>
          <w:tcPr>
            <w:tcW w:w="2840" w:type="dxa"/>
          </w:tcPr>
          <w:p w:rsidR="00BA1F21" w:rsidRDefault="00BD1C60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982" w:type="dxa"/>
            <w:gridSpan w:val="2"/>
          </w:tcPr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Члены ТИК </w:t>
            </w:r>
          </w:p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Труновского района</w:t>
            </w:r>
          </w:p>
        </w:tc>
      </w:tr>
      <w:tr w:rsidR="00BA1F21" w:rsidTr="000D6220">
        <w:tc>
          <w:tcPr>
            <w:tcW w:w="846" w:type="dxa"/>
          </w:tcPr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2.6 </w:t>
            </w:r>
          </w:p>
        </w:tc>
        <w:tc>
          <w:tcPr>
            <w:tcW w:w="7513" w:type="dxa"/>
            <w:gridSpan w:val="3"/>
          </w:tcPr>
          <w:p w:rsidR="00BA1F21" w:rsidRPr="004B4171" w:rsidRDefault="00BA1F21" w:rsidP="000D6220">
            <w:pPr>
              <w:jc w:val="both"/>
              <w:rPr>
                <w:szCs w:val="28"/>
              </w:rPr>
            </w:pPr>
            <w:r w:rsidRPr="001B3CED">
              <w:rPr>
                <w:szCs w:val="28"/>
              </w:rPr>
              <w:t>О ходе выполнения мероприятий в рамках Дня молодого избирателя</w:t>
            </w:r>
          </w:p>
        </w:tc>
        <w:tc>
          <w:tcPr>
            <w:tcW w:w="2840" w:type="dxa"/>
          </w:tcPr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  <w:tc>
          <w:tcPr>
            <w:tcW w:w="2982" w:type="dxa"/>
            <w:gridSpan w:val="2"/>
          </w:tcPr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Члены ТИК </w:t>
            </w:r>
          </w:p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Труновского района </w:t>
            </w:r>
          </w:p>
        </w:tc>
      </w:tr>
      <w:tr w:rsidR="00BA1F21" w:rsidTr="000D6220">
        <w:tc>
          <w:tcPr>
            <w:tcW w:w="846" w:type="dxa"/>
          </w:tcPr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2.7</w:t>
            </w:r>
          </w:p>
        </w:tc>
        <w:tc>
          <w:tcPr>
            <w:tcW w:w="7513" w:type="dxa"/>
            <w:gridSpan w:val="3"/>
          </w:tcPr>
          <w:p w:rsidR="00BA1F21" w:rsidRPr="001B3CED" w:rsidRDefault="00BA1F21" w:rsidP="000D6220">
            <w:pPr>
              <w:jc w:val="both"/>
              <w:rPr>
                <w:szCs w:val="28"/>
              </w:rPr>
            </w:pPr>
            <w:r w:rsidRPr="004B4171">
              <w:rPr>
                <w:szCs w:val="28"/>
              </w:rPr>
              <w:t xml:space="preserve">О вопросах, связанных с реализацией Плана мероприятий по повышению правовой культуры избирателей (участников референдума) и обучению организаторов выборов и референдумов в </w:t>
            </w:r>
            <w:r>
              <w:rPr>
                <w:szCs w:val="28"/>
              </w:rPr>
              <w:t>Трунов</w:t>
            </w:r>
            <w:r w:rsidRPr="004B4171">
              <w:rPr>
                <w:szCs w:val="28"/>
              </w:rPr>
              <w:t>ском районе на 2023 год</w:t>
            </w:r>
          </w:p>
        </w:tc>
        <w:tc>
          <w:tcPr>
            <w:tcW w:w="2840" w:type="dxa"/>
          </w:tcPr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982" w:type="dxa"/>
            <w:gridSpan w:val="2"/>
          </w:tcPr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Уварова С.Н.</w:t>
            </w:r>
          </w:p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Литюшкина А.В.</w:t>
            </w:r>
          </w:p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Звягинцева О.Г.</w:t>
            </w:r>
          </w:p>
        </w:tc>
      </w:tr>
      <w:tr w:rsidR="00BA1F21" w:rsidTr="000D6220">
        <w:tc>
          <w:tcPr>
            <w:tcW w:w="846" w:type="dxa"/>
          </w:tcPr>
          <w:p w:rsidR="00BA1F21" w:rsidRPr="004B4171" w:rsidRDefault="00BA1F21" w:rsidP="000D6220">
            <w:pPr>
              <w:jc w:val="center"/>
              <w:rPr>
                <w:szCs w:val="28"/>
              </w:rPr>
            </w:pPr>
            <w:r w:rsidRPr="004B4171">
              <w:rPr>
                <w:szCs w:val="28"/>
              </w:rPr>
              <w:t>2.</w:t>
            </w:r>
            <w:r>
              <w:rPr>
                <w:szCs w:val="28"/>
              </w:rPr>
              <w:t>8</w:t>
            </w:r>
          </w:p>
        </w:tc>
        <w:tc>
          <w:tcPr>
            <w:tcW w:w="7513" w:type="dxa"/>
            <w:gridSpan w:val="3"/>
          </w:tcPr>
          <w:p w:rsidR="00BA1F21" w:rsidRPr="004B4171" w:rsidRDefault="00BA1F21" w:rsidP="000D6220">
            <w:pPr>
              <w:rPr>
                <w:szCs w:val="28"/>
              </w:rPr>
            </w:pPr>
            <w:r w:rsidRPr="004B4171">
              <w:rPr>
                <w:bCs/>
                <w:szCs w:val="28"/>
              </w:rPr>
              <w:t xml:space="preserve">О Плане работы территориальной избирательной комиссии </w:t>
            </w:r>
            <w:r>
              <w:rPr>
                <w:bCs/>
                <w:szCs w:val="28"/>
              </w:rPr>
              <w:t>Трунов</w:t>
            </w:r>
            <w:r w:rsidRPr="004B4171">
              <w:rPr>
                <w:bCs/>
                <w:szCs w:val="28"/>
              </w:rPr>
              <w:t>ского района на 2024 год</w:t>
            </w:r>
            <w:r>
              <w:rPr>
                <w:bCs/>
                <w:szCs w:val="28"/>
              </w:rPr>
              <w:t xml:space="preserve"> (далее – ТИК)</w:t>
            </w:r>
          </w:p>
        </w:tc>
        <w:tc>
          <w:tcPr>
            <w:tcW w:w="2840" w:type="dxa"/>
          </w:tcPr>
          <w:p w:rsidR="00BA1F21" w:rsidRPr="004B4171" w:rsidRDefault="00BA1F21" w:rsidP="000D6220">
            <w:pPr>
              <w:jc w:val="center"/>
              <w:rPr>
                <w:szCs w:val="28"/>
              </w:rPr>
            </w:pPr>
            <w:r w:rsidRPr="004B4171">
              <w:rPr>
                <w:szCs w:val="28"/>
              </w:rPr>
              <w:t>декабрь</w:t>
            </w:r>
          </w:p>
        </w:tc>
        <w:tc>
          <w:tcPr>
            <w:tcW w:w="2982" w:type="dxa"/>
            <w:gridSpan w:val="2"/>
          </w:tcPr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Уварова С.Н.</w:t>
            </w:r>
          </w:p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Литюшкина А.В.</w:t>
            </w:r>
          </w:p>
          <w:p w:rsidR="00BA1F21" w:rsidRPr="004B417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Звягинцева О.Г.</w:t>
            </w:r>
          </w:p>
        </w:tc>
      </w:tr>
      <w:tr w:rsidR="00BA1F21" w:rsidTr="000D6220">
        <w:tc>
          <w:tcPr>
            <w:tcW w:w="846" w:type="dxa"/>
          </w:tcPr>
          <w:p w:rsidR="00BA1F21" w:rsidRPr="004B417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2.9</w:t>
            </w:r>
          </w:p>
        </w:tc>
        <w:tc>
          <w:tcPr>
            <w:tcW w:w="7513" w:type="dxa"/>
            <w:gridSpan w:val="3"/>
          </w:tcPr>
          <w:p w:rsidR="00BA1F21" w:rsidRPr="004B4171" w:rsidRDefault="00BA1F21" w:rsidP="000D622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Об утверждении номенклатуры ТИК на 2024 г.</w:t>
            </w:r>
          </w:p>
        </w:tc>
        <w:tc>
          <w:tcPr>
            <w:tcW w:w="2840" w:type="dxa"/>
          </w:tcPr>
          <w:p w:rsidR="00BA1F21" w:rsidRPr="004B4171" w:rsidRDefault="00BA1F21" w:rsidP="000D6220">
            <w:pPr>
              <w:jc w:val="center"/>
              <w:rPr>
                <w:szCs w:val="28"/>
              </w:rPr>
            </w:pPr>
            <w:r w:rsidRPr="004B4171">
              <w:rPr>
                <w:szCs w:val="28"/>
              </w:rPr>
              <w:t>декабрь</w:t>
            </w:r>
          </w:p>
        </w:tc>
        <w:tc>
          <w:tcPr>
            <w:tcW w:w="2982" w:type="dxa"/>
            <w:gridSpan w:val="2"/>
          </w:tcPr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Уварова С.Н.</w:t>
            </w:r>
          </w:p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Литюшкина А.В.</w:t>
            </w:r>
          </w:p>
          <w:p w:rsidR="00BA1F21" w:rsidRPr="004B417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Звягинцева О.Г.</w:t>
            </w:r>
          </w:p>
        </w:tc>
      </w:tr>
      <w:tr w:rsidR="00BA1F21" w:rsidTr="000D6220">
        <w:trPr>
          <w:trHeight w:val="330"/>
        </w:trPr>
        <w:tc>
          <w:tcPr>
            <w:tcW w:w="14181" w:type="dxa"/>
            <w:gridSpan w:val="7"/>
          </w:tcPr>
          <w:p w:rsidR="00BA1F21" w:rsidRPr="00BA1F21" w:rsidRDefault="00BA1F21" w:rsidP="00BA1F21">
            <w:pPr>
              <w:pStyle w:val="a3"/>
              <w:spacing w:before="240" w:after="240" w:line="216" w:lineRule="auto"/>
              <w:jc w:val="center"/>
              <w:rPr>
                <w:szCs w:val="28"/>
              </w:rPr>
            </w:pPr>
            <w:r w:rsidRPr="00BA1F21">
              <w:rPr>
                <w:szCs w:val="28"/>
              </w:rPr>
              <w:t>3. Развитие ГАС «Выборы»</w:t>
            </w:r>
          </w:p>
        </w:tc>
      </w:tr>
      <w:tr w:rsidR="00BA1F21" w:rsidTr="000D6220">
        <w:trPr>
          <w:trHeight w:val="165"/>
        </w:trPr>
        <w:tc>
          <w:tcPr>
            <w:tcW w:w="900" w:type="dxa"/>
            <w:gridSpan w:val="2"/>
          </w:tcPr>
          <w:p w:rsidR="00BA1F21" w:rsidRPr="009377B3" w:rsidRDefault="00BA1F21" w:rsidP="000D6220">
            <w:pPr>
              <w:jc w:val="center"/>
              <w:rPr>
                <w:szCs w:val="28"/>
              </w:rPr>
            </w:pPr>
            <w:r w:rsidRPr="009377B3">
              <w:rPr>
                <w:szCs w:val="28"/>
              </w:rPr>
              <w:t>3.1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21" w:rsidRDefault="00BA1F21" w:rsidP="000D6220">
            <w:pPr>
              <w:spacing w:line="21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и координация работы по проведению работ по регистрации (учету) избирателей, участников референдума в Труновском районе</w:t>
            </w:r>
          </w:p>
          <w:p w:rsidR="00BA1F21" w:rsidRDefault="00BA1F21" w:rsidP="000D6220">
            <w:pPr>
              <w:spacing w:line="216" w:lineRule="auto"/>
              <w:jc w:val="both"/>
              <w:rPr>
                <w:szCs w:val="28"/>
              </w:rPr>
            </w:pPr>
          </w:p>
        </w:tc>
        <w:tc>
          <w:tcPr>
            <w:tcW w:w="2910" w:type="dxa"/>
            <w:gridSpan w:val="3"/>
          </w:tcPr>
          <w:p w:rsidR="00BA1F21" w:rsidRPr="009377B3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весь период</w:t>
            </w:r>
          </w:p>
        </w:tc>
        <w:tc>
          <w:tcPr>
            <w:tcW w:w="2946" w:type="dxa"/>
          </w:tcPr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Уварова С.Н.</w:t>
            </w:r>
          </w:p>
          <w:p w:rsidR="00BA1F21" w:rsidRPr="009377B3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Скороходова О.Н.</w:t>
            </w:r>
          </w:p>
        </w:tc>
      </w:tr>
      <w:tr w:rsidR="00BA1F21" w:rsidTr="000D6220">
        <w:trPr>
          <w:trHeight w:val="142"/>
        </w:trPr>
        <w:tc>
          <w:tcPr>
            <w:tcW w:w="900" w:type="dxa"/>
            <w:gridSpan w:val="2"/>
          </w:tcPr>
          <w:p w:rsidR="00BA1F21" w:rsidRPr="009377B3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21" w:rsidRPr="00BA1F21" w:rsidRDefault="00BA1F21" w:rsidP="000D6220">
            <w:pPr>
              <w:pStyle w:val="aff"/>
              <w:widowControl w:val="0"/>
              <w:spacing w:line="216" w:lineRule="auto"/>
              <w:jc w:val="both"/>
              <w:rPr>
                <w:lang w:val="ru-RU"/>
              </w:rPr>
            </w:pPr>
            <w:r w:rsidRPr="00BA1F21">
              <w:rPr>
                <w:szCs w:val="28"/>
                <w:lang w:val="ru-RU"/>
              </w:rPr>
              <w:t>Установление численности избирателей, зарегистрированных на территории Труновского района, по состоянию на 1 января и 1 июля 2023</w:t>
            </w:r>
            <w:r>
              <w:rPr>
                <w:szCs w:val="28"/>
              </w:rPr>
              <w:t> </w:t>
            </w:r>
            <w:r w:rsidRPr="00BA1F21">
              <w:rPr>
                <w:szCs w:val="28"/>
                <w:lang w:val="ru-RU"/>
              </w:rPr>
              <w:t>года</w:t>
            </w:r>
          </w:p>
        </w:tc>
        <w:tc>
          <w:tcPr>
            <w:tcW w:w="2910" w:type="dxa"/>
            <w:gridSpan w:val="3"/>
          </w:tcPr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 позднее </w:t>
            </w:r>
          </w:p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 января и</w:t>
            </w:r>
          </w:p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 июля</w:t>
            </w:r>
          </w:p>
          <w:p w:rsidR="00BA1F21" w:rsidRPr="009377B3" w:rsidRDefault="00BA1F21" w:rsidP="000D6220">
            <w:pPr>
              <w:jc w:val="center"/>
              <w:rPr>
                <w:szCs w:val="28"/>
              </w:rPr>
            </w:pPr>
          </w:p>
        </w:tc>
        <w:tc>
          <w:tcPr>
            <w:tcW w:w="2946" w:type="dxa"/>
          </w:tcPr>
          <w:p w:rsidR="00BA1F21" w:rsidRPr="009377B3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Скороходова О.Н.</w:t>
            </w:r>
          </w:p>
        </w:tc>
      </w:tr>
      <w:tr w:rsidR="00BA1F21" w:rsidTr="000D6220">
        <w:trPr>
          <w:trHeight w:val="345"/>
        </w:trPr>
        <w:tc>
          <w:tcPr>
            <w:tcW w:w="900" w:type="dxa"/>
            <w:gridSpan w:val="2"/>
          </w:tcPr>
          <w:p w:rsidR="00BA1F21" w:rsidRPr="009377B3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3.3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21" w:rsidRDefault="00BA1F21" w:rsidP="000D6220">
            <w:pPr>
              <w:pStyle w:val="aff"/>
              <w:widowControl w:val="0"/>
              <w:spacing w:line="216" w:lineRule="auto"/>
              <w:jc w:val="both"/>
              <w:rPr>
                <w:szCs w:val="28"/>
                <w:lang w:val="ru-RU"/>
              </w:rPr>
            </w:pPr>
            <w:r w:rsidRPr="00BA1F21">
              <w:rPr>
                <w:szCs w:val="28"/>
                <w:lang w:val="ru-RU"/>
              </w:rPr>
              <w:t xml:space="preserve">Формирование регионального фрагмента базы данных Регистр избирателей, участников референдума ГАС «Выборы» </w:t>
            </w:r>
          </w:p>
          <w:p w:rsidR="00BA1F21" w:rsidRPr="00BA1F21" w:rsidRDefault="00BA1F21" w:rsidP="000D6220">
            <w:pPr>
              <w:pStyle w:val="aff"/>
              <w:widowControl w:val="0"/>
              <w:spacing w:line="216" w:lineRule="auto"/>
              <w:jc w:val="both"/>
              <w:rPr>
                <w:szCs w:val="28"/>
                <w:lang w:val="ru-RU"/>
              </w:rPr>
            </w:pPr>
          </w:p>
        </w:tc>
        <w:tc>
          <w:tcPr>
            <w:tcW w:w="2910" w:type="dxa"/>
            <w:gridSpan w:val="3"/>
          </w:tcPr>
          <w:p w:rsidR="00BA1F21" w:rsidRPr="009377B3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ежеквартально</w:t>
            </w:r>
          </w:p>
        </w:tc>
        <w:tc>
          <w:tcPr>
            <w:tcW w:w="2946" w:type="dxa"/>
          </w:tcPr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Уварова С.Н.</w:t>
            </w:r>
          </w:p>
          <w:p w:rsidR="00BA1F21" w:rsidRPr="009377B3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Скороходова О.Н.</w:t>
            </w:r>
          </w:p>
        </w:tc>
      </w:tr>
      <w:tr w:rsidR="00BA1F21" w:rsidTr="000D6220">
        <w:trPr>
          <w:trHeight w:val="285"/>
        </w:trPr>
        <w:tc>
          <w:tcPr>
            <w:tcW w:w="900" w:type="dxa"/>
            <w:gridSpan w:val="2"/>
          </w:tcPr>
          <w:p w:rsidR="00BA1F21" w:rsidRPr="009377B3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3.4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21" w:rsidRDefault="00BA1F21" w:rsidP="000D6220">
            <w:pPr>
              <w:pStyle w:val="aff"/>
              <w:widowControl w:val="0"/>
              <w:spacing w:line="216" w:lineRule="auto"/>
              <w:jc w:val="both"/>
              <w:rPr>
                <w:szCs w:val="28"/>
                <w:lang w:val="ru-RU"/>
              </w:rPr>
            </w:pPr>
            <w:proofErr w:type="gramStart"/>
            <w:r w:rsidRPr="00BA1F21">
              <w:rPr>
                <w:szCs w:val="28"/>
                <w:lang w:val="ru-RU"/>
              </w:rPr>
              <w:t>Передача в избирательную комиссию Ставропольского края сведений об учете актовых записей о регистрации смерти граждан Российской Федерации, зарегистрированных по месту жительства вне территории Труновского района, сведений о гражданах Российской Федерации, осужденных по приговору суда к лишению свободы на территории Труновского района и зарегистрированных в других субъектах Российской Федерации, сведения о фактах выдачи и замены паспорта гражданина Российской Федерации, зарегистрированных вне</w:t>
            </w:r>
            <w:proofErr w:type="gramEnd"/>
            <w:r w:rsidRPr="00BA1F21">
              <w:rPr>
                <w:szCs w:val="28"/>
                <w:lang w:val="ru-RU"/>
              </w:rPr>
              <w:t xml:space="preserve"> территории Труновского района</w:t>
            </w:r>
          </w:p>
          <w:p w:rsidR="00BA1F21" w:rsidRDefault="00BA1F21" w:rsidP="000D6220">
            <w:pPr>
              <w:pStyle w:val="aff"/>
              <w:widowControl w:val="0"/>
              <w:spacing w:line="216" w:lineRule="auto"/>
              <w:jc w:val="both"/>
              <w:rPr>
                <w:szCs w:val="28"/>
                <w:lang w:val="ru-RU"/>
              </w:rPr>
            </w:pPr>
          </w:p>
          <w:p w:rsidR="00BA1F21" w:rsidRPr="00BA1F21" w:rsidRDefault="00BA1F21" w:rsidP="000D6220">
            <w:pPr>
              <w:pStyle w:val="aff"/>
              <w:widowControl w:val="0"/>
              <w:spacing w:line="216" w:lineRule="auto"/>
              <w:jc w:val="both"/>
              <w:rPr>
                <w:szCs w:val="28"/>
                <w:lang w:val="ru-RU"/>
              </w:rPr>
            </w:pPr>
          </w:p>
        </w:tc>
        <w:tc>
          <w:tcPr>
            <w:tcW w:w="2910" w:type="dxa"/>
            <w:gridSpan w:val="3"/>
          </w:tcPr>
          <w:p w:rsidR="00BA1F21" w:rsidRPr="009377B3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ежемесячно</w:t>
            </w:r>
          </w:p>
        </w:tc>
        <w:tc>
          <w:tcPr>
            <w:tcW w:w="2946" w:type="dxa"/>
          </w:tcPr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Уварова С.Н.</w:t>
            </w:r>
          </w:p>
          <w:p w:rsidR="00BA1F21" w:rsidRPr="009377B3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Скороходова О.Н.</w:t>
            </w:r>
          </w:p>
        </w:tc>
      </w:tr>
      <w:tr w:rsidR="00BA1F21" w:rsidTr="000D6220">
        <w:trPr>
          <w:trHeight w:val="330"/>
        </w:trPr>
        <w:tc>
          <w:tcPr>
            <w:tcW w:w="900" w:type="dxa"/>
            <w:gridSpan w:val="2"/>
          </w:tcPr>
          <w:p w:rsidR="00BA1F21" w:rsidRPr="009377B3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3.5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F21" w:rsidRPr="00BA1F21" w:rsidRDefault="00BA1F21" w:rsidP="000D6220">
            <w:pPr>
              <w:pStyle w:val="aff"/>
              <w:widowControl w:val="0"/>
              <w:spacing w:line="216" w:lineRule="auto"/>
              <w:jc w:val="both"/>
              <w:rPr>
                <w:szCs w:val="28"/>
                <w:lang w:val="ru-RU"/>
              </w:rPr>
            </w:pPr>
            <w:r w:rsidRPr="00BA1F21">
              <w:rPr>
                <w:szCs w:val="28"/>
                <w:lang w:val="ru-RU"/>
              </w:rPr>
              <w:t xml:space="preserve">Выполнение Регламентов применения задач ГАС «Выборы» </w:t>
            </w:r>
          </w:p>
        </w:tc>
        <w:tc>
          <w:tcPr>
            <w:tcW w:w="2910" w:type="dxa"/>
            <w:gridSpan w:val="3"/>
          </w:tcPr>
          <w:p w:rsidR="00BA1F21" w:rsidRPr="009377B3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весь период</w:t>
            </w:r>
          </w:p>
        </w:tc>
        <w:tc>
          <w:tcPr>
            <w:tcW w:w="2946" w:type="dxa"/>
          </w:tcPr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Уварова С.Н.</w:t>
            </w:r>
          </w:p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Литюшкина А.В.</w:t>
            </w:r>
          </w:p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Звягинцева О.Г.</w:t>
            </w:r>
          </w:p>
          <w:p w:rsidR="00BA1F21" w:rsidRPr="009377B3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Скороходова О.Н.</w:t>
            </w:r>
          </w:p>
        </w:tc>
      </w:tr>
      <w:tr w:rsidR="00BA1F21" w:rsidTr="000D6220">
        <w:trPr>
          <w:trHeight w:val="915"/>
        </w:trPr>
        <w:tc>
          <w:tcPr>
            <w:tcW w:w="14181" w:type="dxa"/>
            <w:gridSpan w:val="7"/>
          </w:tcPr>
          <w:p w:rsidR="00BA1F21" w:rsidRPr="00BA1F21" w:rsidRDefault="00BA1F21" w:rsidP="00BA1F21">
            <w:pPr>
              <w:spacing w:before="240"/>
              <w:jc w:val="center"/>
              <w:rPr>
                <w:szCs w:val="28"/>
              </w:rPr>
            </w:pPr>
            <w:r w:rsidRPr="00BA1F21">
              <w:rPr>
                <w:szCs w:val="28"/>
              </w:rPr>
              <w:t>4. Основные мероприятия по обеспечению порядка хранения и обработки документов</w:t>
            </w:r>
          </w:p>
        </w:tc>
      </w:tr>
      <w:tr w:rsidR="00BA1F21" w:rsidTr="000D6220">
        <w:tc>
          <w:tcPr>
            <w:tcW w:w="846" w:type="dxa"/>
          </w:tcPr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4.1</w:t>
            </w:r>
          </w:p>
        </w:tc>
        <w:tc>
          <w:tcPr>
            <w:tcW w:w="7513" w:type="dxa"/>
            <w:gridSpan w:val="3"/>
          </w:tcPr>
          <w:p w:rsidR="00BA1F21" w:rsidRDefault="00BA1F21" w:rsidP="000D6220">
            <w:pPr>
              <w:rPr>
                <w:szCs w:val="28"/>
              </w:rPr>
            </w:pPr>
            <w:r>
              <w:rPr>
                <w:szCs w:val="28"/>
              </w:rPr>
              <w:t xml:space="preserve">Комплектование дел, образуемых в процессе </w:t>
            </w:r>
            <w:r w:rsidRPr="004B5449">
              <w:rPr>
                <w:szCs w:val="28"/>
              </w:rPr>
              <w:t xml:space="preserve">деятельности </w:t>
            </w:r>
            <w:r>
              <w:rPr>
                <w:szCs w:val="28"/>
              </w:rPr>
              <w:t>ТИК</w:t>
            </w:r>
          </w:p>
          <w:p w:rsidR="00BA1F21" w:rsidRDefault="00BA1F21" w:rsidP="000D6220">
            <w:pPr>
              <w:rPr>
                <w:szCs w:val="28"/>
              </w:rPr>
            </w:pPr>
          </w:p>
        </w:tc>
        <w:tc>
          <w:tcPr>
            <w:tcW w:w="2840" w:type="dxa"/>
          </w:tcPr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982" w:type="dxa"/>
            <w:gridSpan w:val="2"/>
          </w:tcPr>
          <w:p w:rsidR="00BA1F21" w:rsidRDefault="00BD1C60" w:rsidP="00F22F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Никитенко </w:t>
            </w:r>
            <w:r w:rsidR="00F22FA7">
              <w:rPr>
                <w:szCs w:val="28"/>
              </w:rPr>
              <w:t>О.В.</w:t>
            </w:r>
          </w:p>
        </w:tc>
      </w:tr>
      <w:tr w:rsidR="00BA1F21" w:rsidTr="000D6220">
        <w:tc>
          <w:tcPr>
            <w:tcW w:w="846" w:type="dxa"/>
          </w:tcPr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4.2</w:t>
            </w:r>
          </w:p>
        </w:tc>
        <w:tc>
          <w:tcPr>
            <w:tcW w:w="7513" w:type="dxa"/>
            <w:gridSpan w:val="3"/>
          </w:tcPr>
          <w:p w:rsidR="00BA1F21" w:rsidRPr="004B5449" w:rsidRDefault="00BA1F21" w:rsidP="000D6220">
            <w:pPr>
              <w:rPr>
                <w:szCs w:val="28"/>
              </w:rPr>
            </w:pPr>
            <w:r>
              <w:rPr>
                <w:szCs w:val="28"/>
              </w:rPr>
              <w:t>Заседания экспертной комиссии ТИК</w:t>
            </w:r>
          </w:p>
        </w:tc>
        <w:tc>
          <w:tcPr>
            <w:tcW w:w="2840" w:type="dxa"/>
          </w:tcPr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мере необходимости</w:t>
            </w:r>
          </w:p>
        </w:tc>
        <w:tc>
          <w:tcPr>
            <w:tcW w:w="2982" w:type="dxa"/>
            <w:gridSpan w:val="2"/>
          </w:tcPr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Уварова С.Н.</w:t>
            </w:r>
          </w:p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Литюшкина А.В.</w:t>
            </w:r>
          </w:p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Звягинцева О.Г.</w:t>
            </w:r>
          </w:p>
          <w:p w:rsidR="00BD1C60" w:rsidRDefault="00BD1C60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Ищенко А.В.</w:t>
            </w:r>
          </w:p>
          <w:p w:rsidR="00BD1C60" w:rsidRPr="004B5449" w:rsidRDefault="00BD1C60" w:rsidP="00F22F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Никитенко </w:t>
            </w:r>
            <w:r w:rsidR="00F22FA7">
              <w:rPr>
                <w:szCs w:val="28"/>
              </w:rPr>
              <w:t>О.В.</w:t>
            </w:r>
          </w:p>
        </w:tc>
      </w:tr>
      <w:tr w:rsidR="00BA1F21" w:rsidTr="000D6220">
        <w:tc>
          <w:tcPr>
            <w:tcW w:w="846" w:type="dxa"/>
          </w:tcPr>
          <w:p w:rsidR="00BA1F21" w:rsidRPr="00F53957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F53957">
              <w:rPr>
                <w:szCs w:val="28"/>
              </w:rPr>
              <w:t>.3</w:t>
            </w:r>
          </w:p>
        </w:tc>
        <w:tc>
          <w:tcPr>
            <w:tcW w:w="7513" w:type="dxa"/>
            <w:gridSpan w:val="3"/>
          </w:tcPr>
          <w:p w:rsidR="00BA1F21" w:rsidRPr="00F53957" w:rsidRDefault="00BA1F21" w:rsidP="000D6220">
            <w:pPr>
              <w:rPr>
                <w:szCs w:val="28"/>
              </w:rPr>
            </w:pPr>
            <w:r w:rsidRPr="00F53957">
              <w:rPr>
                <w:szCs w:val="28"/>
              </w:rPr>
              <w:t>Обработка документов постоянного хранения и временного хранения дел ТИК</w:t>
            </w:r>
          </w:p>
        </w:tc>
        <w:tc>
          <w:tcPr>
            <w:tcW w:w="2840" w:type="dxa"/>
          </w:tcPr>
          <w:p w:rsidR="00BA1F21" w:rsidRPr="00F53957" w:rsidRDefault="00BA1F21" w:rsidP="000D6220">
            <w:pPr>
              <w:jc w:val="center"/>
              <w:rPr>
                <w:szCs w:val="28"/>
              </w:rPr>
            </w:pPr>
            <w:r w:rsidRPr="00F53957">
              <w:rPr>
                <w:szCs w:val="28"/>
              </w:rPr>
              <w:t>в течение года</w:t>
            </w:r>
          </w:p>
        </w:tc>
        <w:tc>
          <w:tcPr>
            <w:tcW w:w="2982" w:type="dxa"/>
            <w:gridSpan w:val="2"/>
          </w:tcPr>
          <w:p w:rsidR="00BA1F21" w:rsidRDefault="00BD1C60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Никитенко </w:t>
            </w:r>
            <w:r w:rsidR="00F22FA7">
              <w:rPr>
                <w:szCs w:val="28"/>
              </w:rPr>
              <w:t>О.В.</w:t>
            </w:r>
          </w:p>
          <w:p w:rsidR="00BD1C60" w:rsidRPr="00F53957" w:rsidRDefault="00BD1C60" w:rsidP="00BD1C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Ищенко А.В.</w:t>
            </w:r>
          </w:p>
        </w:tc>
      </w:tr>
      <w:tr w:rsidR="00BA1F21" w:rsidTr="000D6220">
        <w:tc>
          <w:tcPr>
            <w:tcW w:w="14181" w:type="dxa"/>
            <w:gridSpan w:val="7"/>
          </w:tcPr>
          <w:p w:rsidR="00BA1F21" w:rsidRPr="00BA1F21" w:rsidRDefault="00BA1F21" w:rsidP="00BA1F21">
            <w:pPr>
              <w:spacing w:before="240"/>
              <w:jc w:val="center"/>
              <w:rPr>
                <w:szCs w:val="28"/>
              </w:rPr>
            </w:pPr>
            <w:r w:rsidRPr="00BA1F21">
              <w:rPr>
                <w:szCs w:val="28"/>
              </w:rPr>
              <w:lastRenderedPageBreak/>
              <w:t>5. Взаимодействие с политическими партиями, органами местного самоуправления,</w:t>
            </w:r>
          </w:p>
          <w:p w:rsidR="00BA1F21" w:rsidRDefault="00BA1F21" w:rsidP="00BD1C60">
            <w:pPr>
              <w:spacing w:after="240"/>
              <w:jc w:val="center"/>
              <w:rPr>
                <w:szCs w:val="28"/>
              </w:rPr>
            </w:pPr>
            <w:r w:rsidRPr="00BA1F21">
              <w:rPr>
                <w:szCs w:val="28"/>
              </w:rPr>
              <w:t>правоохранительными органами и иными учреждениями и организациями</w:t>
            </w:r>
          </w:p>
        </w:tc>
      </w:tr>
      <w:tr w:rsidR="00BA1F21" w:rsidTr="000D6220">
        <w:tc>
          <w:tcPr>
            <w:tcW w:w="846" w:type="dxa"/>
          </w:tcPr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5.1</w:t>
            </w:r>
          </w:p>
        </w:tc>
        <w:tc>
          <w:tcPr>
            <w:tcW w:w="7513" w:type="dxa"/>
            <w:gridSpan w:val="3"/>
          </w:tcPr>
          <w:p w:rsidR="00BA1F21" w:rsidRDefault="00BA1F21" w:rsidP="000D6220">
            <w:pPr>
              <w:jc w:val="both"/>
              <w:rPr>
                <w:szCs w:val="28"/>
              </w:rPr>
            </w:pPr>
            <w:r w:rsidRPr="00F47FD9">
              <w:rPr>
                <w:szCs w:val="28"/>
              </w:rPr>
              <w:t>Взаимодействие с местными отделениями</w:t>
            </w:r>
            <w:r>
              <w:rPr>
                <w:szCs w:val="28"/>
              </w:rPr>
              <w:t xml:space="preserve"> </w:t>
            </w:r>
            <w:r w:rsidRPr="00F47FD9">
              <w:rPr>
                <w:szCs w:val="28"/>
              </w:rPr>
              <w:t>политических партий, общественными</w:t>
            </w:r>
            <w:r>
              <w:rPr>
                <w:szCs w:val="28"/>
              </w:rPr>
              <w:t xml:space="preserve"> </w:t>
            </w:r>
            <w:r w:rsidRPr="00F47FD9">
              <w:rPr>
                <w:szCs w:val="28"/>
              </w:rPr>
              <w:t xml:space="preserve">организациями по вопросам </w:t>
            </w:r>
            <w:r>
              <w:rPr>
                <w:szCs w:val="28"/>
              </w:rPr>
              <w:t>формирования новых составов УИК</w:t>
            </w:r>
            <w:r w:rsidRPr="00F47FD9">
              <w:rPr>
                <w:szCs w:val="28"/>
              </w:rPr>
              <w:t>, резерва составов УИК</w:t>
            </w:r>
          </w:p>
          <w:p w:rsidR="00BA1F21" w:rsidRDefault="00BA1F21" w:rsidP="000D6220">
            <w:pPr>
              <w:jc w:val="both"/>
              <w:rPr>
                <w:szCs w:val="28"/>
              </w:rPr>
            </w:pPr>
          </w:p>
        </w:tc>
        <w:tc>
          <w:tcPr>
            <w:tcW w:w="2840" w:type="dxa"/>
          </w:tcPr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  <w:r w:rsidRPr="00E82222">
              <w:rPr>
                <w:szCs w:val="28"/>
              </w:rPr>
              <w:t xml:space="preserve"> </w:t>
            </w:r>
            <w:proofErr w:type="gramStart"/>
            <w:r w:rsidRPr="00E82222">
              <w:rPr>
                <w:szCs w:val="28"/>
              </w:rPr>
              <w:t>-д</w:t>
            </w:r>
            <w:proofErr w:type="gramEnd"/>
            <w:r w:rsidRPr="00E82222">
              <w:rPr>
                <w:szCs w:val="28"/>
              </w:rPr>
              <w:t>екабрь</w:t>
            </w:r>
          </w:p>
        </w:tc>
        <w:tc>
          <w:tcPr>
            <w:tcW w:w="2982" w:type="dxa"/>
            <w:gridSpan w:val="2"/>
          </w:tcPr>
          <w:p w:rsidR="00BA1F21" w:rsidRDefault="009665F5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Каширин Д.Ф.</w:t>
            </w:r>
          </w:p>
          <w:p w:rsidR="009665F5" w:rsidRDefault="009665F5" w:rsidP="000D622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Вакула</w:t>
            </w:r>
            <w:proofErr w:type="spellEnd"/>
            <w:r>
              <w:rPr>
                <w:szCs w:val="28"/>
              </w:rPr>
              <w:t xml:space="preserve"> Н.В.</w:t>
            </w:r>
          </w:p>
          <w:p w:rsidR="00F22FA7" w:rsidRDefault="00F22FA7" w:rsidP="000D6220">
            <w:pPr>
              <w:jc w:val="center"/>
              <w:rPr>
                <w:szCs w:val="28"/>
              </w:rPr>
            </w:pPr>
          </w:p>
          <w:p w:rsidR="00BA1F21" w:rsidRDefault="00BA1F21" w:rsidP="000D6220">
            <w:pPr>
              <w:jc w:val="center"/>
              <w:rPr>
                <w:szCs w:val="28"/>
              </w:rPr>
            </w:pPr>
          </w:p>
        </w:tc>
      </w:tr>
      <w:tr w:rsidR="00BA1F21" w:rsidTr="000D6220">
        <w:tc>
          <w:tcPr>
            <w:tcW w:w="14181" w:type="dxa"/>
            <w:gridSpan w:val="7"/>
          </w:tcPr>
          <w:p w:rsidR="00BA1F21" w:rsidRPr="00BA1F21" w:rsidRDefault="00BA1F21" w:rsidP="00BA1F21">
            <w:pPr>
              <w:spacing w:before="240" w:after="240"/>
              <w:jc w:val="center"/>
              <w:rPr>
                <w:szCs w:val="28"/>
              </w:rPr>
            </w:pPr>
            <w:r w:rsidRPr="00BA1F21">
              <w:rPr>
                <w:szCs w:val="28"/>
              </w:rPr>
              <w:t>6. Мероприятия, посвященные празднованию 30-летия избирательной системы Российской Федерации</w:t>
            </w:r>
          </w:p>
        </w:tc>
      </w:tr>
      <w:tr w:rsidR="00BA1F21" w:rsidTr="000D6220">
        <w:tc>
          <w:tcPr>
            <w:tcW w:w="846" w:type="dxa"/>
          </w:tcPr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6.1</w:t>
            </w:r>
          </w:p>
        </w:tc>
        <w:tc>
          <w:tcPr>
            <w:tcW w:w="7513" w:type="dxa"/>
            <w:gridSpan w:val="3"/>
          </w:tcPr>
          <w:p w:rsidR="00BA1F21" w:rsidRDefault="00BA1F21" w:rsidP="000D6220">
            <w:pPr>
              <w:pStyle w:val="docdata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мероприятий, посвященных        30-летию избирательной системы Российской Федерации</w:t>
            </w:r>
          </w:p>
          <w:p w:rsidR="00BA1F21" w:rsidRPr="00CA0999" w:rsidRDefault="00BA1F21" w:rsidP="000D6220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2840" w:type="dxa"/>
          </w:tcPr>
          <w:p w:rsidR="00BA1F21" w:rsidRPr="00E82222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отдельному плану</w:t>
            </w:r>
          </w:p>
        </w:tc>
        <w:tc>
          <w:tcPr>
            <w:tcW w:w="2982" w:type="dxa"/>
            <w:gridSpan w:val="2"/>
          </w:tcPr>
          <w:p w:rsidR="00BA1F21" w:rsidRPr="00A91D97" w:rsidRDefault="00BA1F21" w:rsidP="000D6220">
            <w:pPr>
              <w:spacing w:line="216" w:lineRule="auto"/>
              <w:jc w:val="center"/>
              <w:rPr>
                <w:szCs w:val="28"/>
              </w:rPr>
            </w:pPr>
            <w:r w:rsidRPr="00A91D97">
              <w:rPr>
                <w:szCs w:val="28"/>
              </w:rPr>
              <w:t>Уварова С.Н.</w:t>
            </w:r>
          </w:p>
          <w:p w:rsidR="00BA1F21" w:rsidRPr="00A91D97" w:rsidRDefault="00BA1F21" w:rsidP="000D6220">
            <w:pPr>
              <w:spacing w:line="216" w:lineRule="auto"/>
              <w:jc w:val="center"/>
              <w:rPr>
                <w:szCs w:val="28"/>
              </w:rPr>
            </w:pPr>
            <w:r w:rsidRPr="00A91D97">
              <w:rPr>
                <w:szCs w:val="28"/>
              </w:rPr>
              <w:t>Звягинцева О.Г.</w:t>
            </w:r>
          </w:p>
          <w:p w:rsidR="00BA1F21" w:rsidRDefault="00BA1F21" w:rsidP="000D6220">
            <w:pPr>
              <w:jc w:val="center"/>
              <w:rPr>
                <w:szCs w:val="28"/>
              </w:rPr>
            </w:pPr>
            <w:proofErr w:type="spellStart"/>
            <w:r w:rsidRPr="00A91D97">
              <w:rPr>
                <w:szCs w:val="28"/>
              </w:rPr>
              <w:t>Образовская</w:t>
            </w:r>
            <w:proofErr w:type="spellEnd"/>
            <w:r w:rsidRPr="00A91D97">
              <w:rPr>
                <w:szCs w:val="28"/>
              </w:rPr>
              <w:t xml:space="preserve"> М.А.</w:t>
            </w:r>
          </w:p>
          <w:p w:rsidR="00BA1F21" w:rsidRPr="00E82222" w:rsidRDefault="00BA1F21" w:rsidP="000D6220">
            <w:pPr>
              <w:jc w:val="both"/>
              <w:rPr>
                <w:szCs w:val="28"/>
              </w:rPr>
            </w:pPr>
          </w:p>
        </w:tc>
      </w:tr>
      <w:tr w:rsidR="00BA1F21" w:rsidTr="000D6220">
        <w:tc>
          <w:tcPr>
            <w:tcW w:w="14181" w:type="dxa"/>
            <w:gridSpan w:val="7"/>
          </w:tcPr>
          <w:p w:rsidR="00BA1F21" w:rsidRDefault="00BA1F21" w:rsidP="000D6220">
            <w:pPr>
              <w:jc w:val="center"/>
              <w:rPr>
                <w:b/>
                <w:szCs w:val="28"/>
              </w:rPr>
            </w:pPr>
          </w:p>
          <w:p w:rsidR="00BA1F21" w:rsidRPr="00BA1F21" w:rsidRDefault="00BA1F21" w:rsidP="000D6220">
            <w:pPr>
              <w:jc w:val="center"/>
              <w:rPr>
                <w:szCs w:val="28"/>
              </w:rPr>
            </w:pPr>
            <w:r w:rsidRPr="00BA1F21">
              <w:rPr>
                <w:szCs w:val="28"/>
              </w:rPr>
              <w:t>7. Информационная деятельность</w:t>
            </w:r>
          </w:p>
          <w:p w:rsidR="00BA1F21" w:rsidRPr="006D7B30" w:rsidRDefault="00BA1F21" w:rsidP="000D6220">
            <w:pPr>
              <w:jc w:val="center"/>
              <w:rPr>
                <w:b/>
                <w:szCs w:val="28"/>
              </w:rPr>
            </w:pPr>
          </w:p>
        </w:tc>
      </w:tr>
      <w:tr w:rsidR="00BA1F21" w:rsidTr="000D6220">
        <w:tc>
          <w:tcPr>
            <w:tcW w:w="846" w:type="dxa"/>
          </w:tcPr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7.1</w:t>
            </w:r>
          </w:p>
        </w:tc>
        <w:tc>
          <w:tcPr>
            <w:tcW w:w="7513" w:type="dxa"/>
            <w:gridSpan w:val="3"/>
          </w:tcPr>
          <w:p w:rsidR="00BA1F21" w:rsidRPr="005A1F95" w:rsidRDefault="00BA1F21" w:rsidP="000D6220">
            <w:pPr>
              <w:jc w:val="both"/>
              <w:rPr>
                <w:szCs w:val="28"/>
              </w:rPr>
            </w:pPr>
            <w:r w:rsidRPr="005A1F95">
              <w:rPr>
                <w:bCs/>
                <w:szCs w:val="28"/>
              </w:rPr>
              <w:t xml:space="preserve">Подготовка </w:t>
            </w:r>
            <w:r>
              <w:rPr>
                <w:bCs/>
                <w:szCs w:val="28"/>
              </w:rPr>
              <w:t>для размещения</w:t>
            </w:r>
            <w:r w:rsidRPr="005A1F95">
              <w:rPr>
                <w:bCs/>
                <w:szCs w:val="28"/>
              </w:rPr>
              <w:t xml:space="preserve"> информационных и иных материалов </w:t>
            </w:r>
            <w:r>
              <w:rPr>
                <w:szCs w:val="28"/>
              </w:rPr>
              <w:t>ТИК</w:t>
            </w:r>
            <w:r w:rsidRPr="005A1F95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в разделе «Территориальная избирательного комиссия Труновского района» </w:t>
            </w:r>
            <w:r w:rsidRPr="005A1F95">
              <w:rPr>
                <w:bCs/>
                <w:szCs w:val="28"/>
              </w:rPr>
              <w:t xml:space="preserve">на официальном сайте </w:t>
            </w:r>
            <w:r>
              <w:rPr>
                <w:szCs w:val="28"/>
              </w:rPr>
              <w:t>органов местного самоуправления  Труновского муниципального округа Ставропольского края</w:t>
            </w:r>
            <w:r w:rsidRPr="005A1F95">
              <w:rPr>
                <w:bCs/>
                <w:szCs w:val="28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2840" w:type="dxa"/>
          </w:tcPr>
          <w:p w:rsidR="00BA1F21" w:rsidRPr="008A0564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982" w:type="dxa"/>
            <w:gridSpan w:val="2"/>
          </w:tcPr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Звягинцева О.Г.</w:t>
            </w:r>
          </w:p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Казакова О.М.</w:t>
            </w:r>
          </w:p>
        </w:tc>
      </w:tr>
      <w:tr w:rsidR="00BA1F21" w:rsidTr="000D6220">
        <w:tc>
          <w:tcPr>
            <w:tcW w:w="846" w:type="dxa"/>
          </w:tcPr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7.2</w:t>
            </w:r>
          </w:p>
        </w:tc>
        <w:tc>
          <w:tcPr>
            <w:tcW w:w="7513" w:type="dxa"/>
            <w:gridSpan w:val="3"/>
          </w:tcPr>
          <w:p w:rsidR="00BA1F21" w:rsidRDefault="00BA1F21" w:rsidP="000D62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Подготовка и размещение информации</w:t>
            </w:r>
            <w:r w:rsidRPr="004B544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 социальных медиа </w:t>
            </w:r>
            <w:r w:rsidRPr="004B5449">
              <w:rPr>
                <w:szCs w:val="28"/>
              </w:rPr>
              <w:t>о деятельности избирательных комиссий</w:t>
            </w:r>
            <w:r>
              <w:rPr>
                <w:szCs w:val="28"/>
              </w:rPr>
              <w:t xml:space="preserve"> Труновского района и проведенных мероприятиях</w:t>
            </w:r>
          </w:p>
        </w:tc>
        <w:tc>
          <w:tcPr>
            <w:tcW w:w="2840" w:type="dxa"/>
          </w:tcPr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982" w:type="dxa"/>
            <w:gridSpan w:val="2"/>
          </w:tcPr>
          <w:p w:rsidR="00BA1F21" w:rsidRDefault="00BA1F21" w:rsidP="000D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Звягинцева О.Г.</w:t>
            </w:r>
          </w:p>
          <w:p w:rsidR="00BA1F21" w:rsidRDefault="00BA1F21" w:rsidP="000D622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Образовская</w:t>
            </w:r>
            <w:proofErr w:type="spellEnd"/>
            <w:r>
              <w:rPr>
                <w:szCs w:val="28"/>
              </w:rPr>
              <w:t xml:space="preserve"> М.А.</w:t>
            </w:r>
          </w:p>
          <w:p w:rsidR="00BA1F21" w:rsidRDefault="00BA1F21" w:rsidP="000D6220">
            <w:pPr>
              <w:jc w:val="center"/>
              <w:rPr>
                <w:szCs w:val="28"/>
              </w:rPr>
            </w:pPr>
          </w:p>
        </w:tc>
      </w:tr>
    </w:tbl>
    <w:p w:rsidR="00D60EFC" w:rsidRDefault="00D60EFC" w:rsidP="00956A9C">
      <w:pPr>
        <w:pStyle w:val="afa"/>
        <w:spacing w:after="0" w:line="240" w:lineRule="exact"/>
        <w:jc w:val="center"/>
        <w:rPr>
          <w:szCs w:val="28"/>
        </w:rPr>
      </w:pPr>
    </w:p>
    <w:p w:rsidR="00F22FA7" w:rsidRDefault="00F22FA7" w:rsidP="00956A9C">
      <w:pPr>
        <w:pStyle w:val="afa"/>
        <w:spacing w:after="0" w:line="240" w:lineRule="exact"/>
        <w:jc w:val="center"/>
        <w:rPr>
          <w:szCs w:val="28"/>
        </w:rPr>
      </w:pPr>
    </w:p>
    <w:p w:rsidR="00F22FA7" w:rsidRPr="000068D9" w:rsidRDefault="00F22FA7" w:rsidP="00956A9C">
      <w:pPr>
        <w:pStyle w:val="afa"/>
        <w:spacing w:after="0" w:line="240" w:lineRule="exact"/>
        <w:jc w:val="center"/>
        <w:rPr>
          <w:szCs w:val="28"/>
        </w:rPr>
      </w:pPr>
      <w:bookmarkStart w:id="0" w:name="_GoBack"/>
      <w:bookmarkEnd w:id="0"/>
    </w:p>
    <w:sectPr w:rsidR="00F22FA7" w:rsidRPr="000068D9">
      <w:headerReference w:type="default" r:id="rId10"/>
      <w:pgSz w:w="16838" w:h="11906" w:orient="landscape"/>
      <w:pgMar w:top="1985" w:right="1134" w:bottom="567" w:left="1134" w:header="709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641" w:rsidRDefault="009D6641">
      <w:r>
        <w:separator/>
      </w:r>
    </w:p>
  </w:endnote>
  <w:endnote w:type="continuationSeparator" w:id="0">
    <w:p w:rsidR="009D6641" w:rsidRDefault="009D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641" w:rsidRDefault="009D6641">
      <w:r>
        <w:separator/>
      </w:r>
    </w:p>
  </w:footnote>
  <w:footnote w:type="continuationSeparator" w:id="0">
    <w:p w:rsidR="009D6641" w:rsidRDefault="009D6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FAA" w:rsidRPr="00600FAA" w:rsidRDefault="00600FAA" w:rsidP="00600FAA">
    <w:pPr>
      <w:pStyle w:val="ab"/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EFC" w:rsidRDefault="007A6545">
    <w:pPr>
      <w:pStyle w:val="ab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6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9535" cy="204470"/>
              <wp:effectExtent l="0" t="0" r="0" b="0"/>
              <wp:wrapSquare wrapText="bothSides"/>
              <wp:docPr id="2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D60EFC" w:rsidRDefault="007A6545">
                          <w:pPr>
                            <w:pStyle w:val="ab"/>
                          </w:pPr>
                          <w:r>
                            <w:rPr>
                              <w:rStyle w:val="af7"/>
                            </w:rPr>
                            <w:fldChar w:fldCharType="begin"/>
                          </w:r>
                          <w:r>
                            <w:rPr>
                              <w:rStyle w:val="af7"/>
                            </w:rPr>
                            <w:instrText xml:space="preserve"> PAGE </w:instrText>
                          </w:r>
                          <w:r>
                            <w:rPr>
                              <w:rStyle w:val="af7"/>
                            </w:rPr>
                            <w:fldChar w:fldCharType="separate"/>
                          </w:r>
                          <w:r w:rsidR="00F22FA7">
                            <w:rPr>
                              <w:rStyle w:val="af7"/>
                              <w:noProof/>
                            </w:rPr>
                            <w:t>7</w:t>
                          </w:r>
                          <w:r>
                            <w:rPr>
                              <w:rStyle w:val="af7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2" o:spid="_x0000_s1026" type="#_x0000_t202" style="position:absolute;margin-left:0;margin-top:.05pt;width:7.05pt;height:16.1pt;z-index: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" o:allowincell="f" stroked="f">
              <v:fill opacity="0"/>
              <v:textbox inset="0,0,0,0">
                <w:txbxContent>
                  <w:p w:rsidR="00D60EFC" w:rsidRDefault="007A6545">
                    <w:pPr>
                      <w:pStyle w:val="ab"/>
                    </w:pPr>
                    <w:r>
                      <w:rPr>
                        <w:rStyle w:val="af7"/>
                      </w:rPr>
                      <w:fldChar w:fldCharType="begin"/>
                    </w:r>
                    <w:r>
                      <w:rPr>
                        <w:rStyle w:val="af7"/>
                      </w:rPr>
                      <w:instrText xml:space="preserve"> PAGE </w:instrText>
                    </w:r>
                    <w:r>
                      <w:rPr>
                        <w:rStyle w:val="af7"/>
                      </w:rPr>
                      <w:fldChar w:fldCharType="separate"/>
                    </w:r>
                    <w:r w:rsidR="00F22FA7">
                      <w:rPr>
                        <w:rStyle w:val="af7"/>
                        <w:noProof/>
                      </w:rPr>
                      <w:t>7</w:t>
                    </w:r>
                    <w:r>
                      <w:rPr>
                        <w:rStyle w:val="af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0CC"/>
    <w:multiLevelType w:val="hybridMultilevel"/>
    <w:tmpl w:val="F80A4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B5BE4"/>
    <w:multiLevelType w:val="hybridMultilevel"/>
    <w:tmpl w:val="1664657C"/>
    <w:lvl w:ilvl="0" w:tplc="C55E1EF6">
      <w:start w:val="1"/>
      <w:numFmt w:val="decimal"/>
      <w:lvlText w:val="3.%1."/>
      <w:lvlJc w:val="left"/>
      <w:pPr>
        <w:tabs>
          <w:tab w:val="num" w:pos="720"/>
        </w:tabs>
        <w:ind w:left="510" w:hanging="340"/>
      </w:pPr>
      <w:rPr>
        <w:color w:val="000000"/>
      </w:rPr>
    </w:lvl>
    <w:lvl w:ilvl="1" w:tplc="14D21AB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0C8F38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62239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82A06B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354AF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1EA0F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30CDB5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CF668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16A7300F"/>
    <w:multiLevelType w:val="hybridMultilevel"/>
    <w:tmpl w:val="D448757A"/>
    <w:lvl w:ilvl="0" w:tplc="3940D3E2">
      <w:start w:val="1"/>
      <w:numFmt w:val="decimal"/>
      <w:lvlText w:val="2.%1."/>
      <w:lvlJc w:val="left"/>
      <w:pPr>
        <w:tabs>
          <w:tab w:val="num" w:pos="692"/>
        </w:tabs>
        <w:ind w:left="482" w:hanging="340"/>
      </w:pPr>
      <w:rPr>
        <w:color w:val="000000"/>
      </w:rPr>
    </w:lvl>
    <w:lvl w:ilvl="1" w:tplc="04F68E7C">
      <w:start w:val="1"/>
      <w:numFmt w:val="bullet"/>
      <w:lvlText w:val="o"/>
      <w:lvlJc w:val="left"/>
      <w:pPr>
        <w:ind w:left="1412" w:hanging="360"/>
      </w:pPr>
      <w:rPr>
        <w:rFonts w:ascii="Courier New" w:eastAsia="Courier New" w:hAnsi="Courier New" w:cs="Courier New" w:hint="default"/>
      </w:rPr>
    </w:lvl>
    <w:lvl w:ilvl="2" w:tplc="B43E3EC0">
      <w:start w:val="1"/>
      <w:numFmt w:val="bullet"/>
      <w:lvlText w:val="§"/>
      <w:lvlJc w:val="left"/>
      <w:pPr>
        <w:ind w:left="2132" w:hanging="360"/>
      </w:pPr>
      <w:rPr>
        <w:rFonts w:ascii="Wingdings" w:eastAsia="Wingdings" w:hAnsi="Wingdings" w:cs="Wingdings" w:hint="default"/>
      </w:rPr>
    </w:lvl>
    <w:lvl w:ilvl="3" w:tplc="A75E657A">
      <w:start w:val="1"/>
      <w:numFmt w:val="bullet"/>
      <w:lvlText w:val="·"/>
      <w:lvlJc w:val="left"/>
      <w:pPr>
        <w:ind w:left="2852" w:hanging="360"/>
      </w:pPr>
      <w:rPr>
        <w:rFonts w:ascii="Symbol" w:eastAsia="Symbol" w:hAnsi="Symbol" w:cs="Symbol" w:hint="default"/>
      </w:rPr>
    </w:lvl>
    <w:lvl w:ilvl="4" w:tplc="9184EB5A">
      <w:start w:val="1"/>
      <w:numFmt w:val="bullet"/>
      <w:lvlText w:val="o"/>
      <w:lvlJc w:val="left"/>
      <w:pPr>
        <w:ind w:left="3572" w:hanging="360"/>
      </w:pPr>
      <w:rPr>
        <w:rFonts w:ascii="Courier New" w:eastAsia="Courier New" w:hAnsi="Courier New" w:cs="Courier New" w:hint="default"/>
      </w:rPr>
    </w:lvl>
    <w:lvl w:ilvl="5" w:tplc="93C448D6">
      <w:start w:val="1"/>
      <w:numFmt w:val="bullet"/>
      <w:lvlText w:val="§"/>
      <w:lvlJc w:val="left"/>
      <w:pPr>
        <w:ind w:left="4292" w:hanging="360"/>
      </w:pPr>
      <w:rPr>
        <w:rFonts w:ascii="Wingdings" w:eastAsia="Wingdings" w:hAnsi="Wingdings" w:cs="Wingdings" w:hint="default"/>
      </w:rPr>
    </w:lvl>
    <w:lvl w:ilvl="6" w:tplc="C4DA5688">
      <w:start w:val="1"/>
      <w:numFmt w:val="bullet"/>
      <w:lvlText w:val="·"/>
      <w:lvlJc w:val="left"/>
      <w:pPr>
        <w:ind w:left="5012" w:hanging="360"/>
      </w:pPr>
      <w:rPr>
        <w:rFonts w:ascii="Symbol" w:eastAsia="Symbol" w:hAnsi="Symbol" w:cs="Symbol" w:hint="default"/>
      </w:rPr>
    </w:lvl>
    <w:lvl w:ilvl="7" w:tplc="32BEE8D0">
      <w:start w:val="1"/>
      <w:numFmt w:val="bullet"/>
      <w:lvlText w:val="o"/>
      <w:lvlJc w:val="left"/>
      <w:pPr>
        <w:ind w:left="5732" w:hanging="360"/>
      </w:pPr>
      <w:rPr>
        <w:rFonts w:ascii="Courier New" w:eastAsia="Courier New" w:hAnsi="Courier New" w:cs="Courier New" w:hint="default"/>
      </w:rPr>
    </w:lvl>
    <w:lvl w:ilvl="8" w:tplc="24EE1E16">
      <w:start w:val="1"/>
      <w:numFmt w:val="bullet"/>
      <w:lvlText w:val="§"/>
      <w:lvlJc w:val="left"/>
      <w:pPr>
        <w:ind w:left="6452" w:hanging="360"/>
      </w:pPr>
      <w:rPr>
        <w:rFonts w:ascii="Wingdings" w:eastAsia="Wingdings" w:hAnsi="Wingdings" w:cs="Wingdings" w:hint="default"/>
      </w:rPr>
    </w:lvl>
  </w:abstractNum>
  <w:abstractNum w:abstractNumId="3">
    <w:nsid w:val="31C34390"/>
    <w:multiLevelType w:val="hybridMultilevel"/>
    <w:tmpl w:val="6BA4157A"/>
    <w:lvl w:ilvl="0" w:tplc="6FD6F848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9250A3D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11CE915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B964E28C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E544A1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C622AE8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D9808EB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5A6714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DE341C0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5C54491E"/>
    <w:multiLevelType w:val="hybridMultilevel"/>
    <w:tmpl w:val="7C66CB36"/>
    <w:lvl w:ilvl="0" w:tplc="8642106E">
      <w:start w:val="1"/>
      <w:numFmt w:val="decimal"/>
      <w:lvlText w:val="1.%1."/>
      <w:lvlJc w:val="left"/>
      <w:pPr>
        <w:tabs>
          <w:tab w:val="num" w:pos="975"/>
        </w:tabs>
        <w:ind w:left="765" w:hanging="340"/>
      </w:pPr>
      <w:rPr>
        <w:color w:val="000000"/>
      </w:rPr>
    </w:lvl>
    <w:lvl w:ilvl="1" w:tplc="BF84B0AA">
      <w:start w:val="1"/>
      <w:numFmt w:val="bullet"/>
      <w:lvlText w:val="o"/>
      <w:lvlJc w:val="left"/>
      <w:pPr>
        <w:ind w:left="1695" w:hanging="360"/>
      </w:pPr>
      <w:rPr>
        <w:rFonts w:ascii="Courier New" w:eastAsia="Courier New" w:hAnsi="Courier New" w:cs="Courier New" w:hint="default"/>
      </w:rPr>
    </w:lvl>
    <w:lvl w:ilvl="2" w:tplc="EDF09040">
      <w:start w:val="1"/>
      <w:numFmt w:val="bullet"/>
      <w:lvlText w:val="§"/>
      <w:lvlJc w:val="left"/>
      <w:pPr>
        <w:ind w:left="2415" w:hanging="360"/>
      </w:pPr>
      <w:rPr>
        <w:rFonts w:ascii="Wingdings" w:eastAsia="Wingdings" w:hAnsi="Wingdings" w:cs="Wingdings" w:hint="default"/>
      </w:rPr>
    </w:lvl>
    <w:lvl w:ilvl="3" w:tplc="684A4920">
      <w:start w:val="1"/>
      <w:numFmt w:val="bullet"/>
      <w:lvlText w:val="·"/>
      <w:lvlJc w:val="left"/>
      <w:pPr>
        <w:ind w:left="3135" w:hanging="360"/>
      </w:pPr>
      <w:rPr>
        <w:rFonts w:ascii="Symbol" w:eastAsia="Symbol" w:hAnsi="Symbol" w:cs="Symbol" w:hint="default"/>
      </w:rPr>
    </w:lvl>
    <w:lvl w:ilvl="4" w:tplc="CF0CADC2">
      <w:start w:val="1"/>
      <w:numFmt w:val="bullet"/>
      <w:lvlText w:val="o"/>
      <w:lvlJc w:val="left"/>
      <w:pPr>
        <w:ind w:left="3855" w:hanging="360"/>
      </w:pPr>
      <w:rPr>
        <w:rFonts w:ascii="Courier New" w:eastAsia="Courier New" w:hAnsi="Courier New" w:cs="Courier New" w:hint="default"/>
      </w:rPr>
    </w:lvl>
    <w:lvl w:ilvl="5" w:tplc="8A86B994">
      <w:start w:val="1"/>
      <w:numFmt w:val="bullet"/>
      <w:lvlText w:val="§"/>
      <w:lvlJc w:val="left"/>
      <w:pPr>
        <w:ind w:left="4575" w:hanging="360"/>
      </w:pPr>
      <w:rPr>
        <w:rFonts w:ascii="Wingdings" w:eastAsia="Wingdings" w:hAnsi="Wingdings" w:cs="Wingdings" w:hint="default"/>
      </w:rPr>
    </w:lvl>
    <w:lvl w:ilvl="6" w:tplc="FFACF720">
      <w:start w:val="1"/>
      <w:numFmt w:val="bullet"/>
      <w:lvlText w:val="·"/>
      <w:lvlJc w:val="left"/>
      <w:pPr>
        <w:ind w:left="5295" w:hanging="360"/>
      </w:pPr>
      <w:rPr>
        <w:rFonts w:ascii="Symbol" w:eastAsia="Symbol" w:hAnsi="Symbol" w:cs="Symbol" w:hint="default"/>
      </w:rPr>
    </w:lvl>
    <w:lvl w:ilvl="7" w:tplc="449A436C">
      <w:start w:val="1"/>
      <w:numFmt w:val="bullet"/>
      <w:lvlText w:val="o"/>
      <w:lvlJc w:val="left"/>
      <w:pPr>
        <w:ind w:left="6015" w:hanging="360"/>
      </w:pPr>
      <w:rPr>
        <w:rFonts w:ascii="Courier New" w:eastAsia="Courier New" w:hAnsi="Courier New" w:cs="Courier New" w:hint="default"/>
      </w:rPr>
    </w:lvl>
    <w:lvl w:ilvl="8" w:tplc="E5E8921E">
      <w:start w:val="1"/>
      <w:numFmt w:val="bullet"/>
      <w:lvlText w:val="§"/>
      <w:lvlJc w:val="left"/>
      <w:pPr>
        <w:ind w:left="6735" w:hanging="360"/>
      </w:pPr>
      <w:rPr>
        <w:rFonts w:ascii="Wingdings" w:eastAsia="Wingdings" w:hAnsi="Wingdings" w:cs="Wingdings" w:hint="default"/>
      </w:rPr>
    </w:lvl>
  </w:abstractNum>
  <w:abstractNum w:abstractNumId="5">
    <w:nsid w:val="662742BB"/>
    <w:multiLevelType w:val="hybridMultilevel"/>
    <w:tmpl w:val="806295B6"/>
    <w:lvl w:ilvl="0" w:tplc="7464C1DA">
      <w:start w:val="1"/>
      <w:numFmt w:val="decimal"/>
      <w:lvlText w:val="1.%1."/>
      <w:lvlJc w:val="left"/>
      <w:pPr>
        <w:tabs>
          <w:tab w:val="num" w:pos="550"/>
        </w:tabs>
        <w:ind w:left="340" w:hanging="34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FC"/>
    <w:rsid w:val="000068D9"/>
    <w:rsid w:val="000072BF"/>
    <w:rsid w:val="00026A29"/>
    <w:rsid w:val="002153BF"/>
    <w:rsid w:val="00253B46"/>
    <w:rsid w:val="003C2370"/>
    <w:rsid w:val="003C4476"/>
    <w:rsid w:val="003D5179"/>
    <w:rsid w:val="004257BC"/>
    <w:rsid w:val="004E6432"/>
    <w:rsid w:val="00521EB0"/>
    <w:rsid w:val="00600FAA"/>
    <w:rsid w:val="007A6545"/>
    <w:rsid w:val="00871FC4"/>
    <w:rsid w:val="00901404"/>
    <w:rsid w:val="009515C1"/>
    <w:rsid w:val="00956A9C"/>
    <w:rsid w:val="009665F5"/>
    <w:rsid w:val="009D6641"/>
    <w:rsid w:val="00A35111"/>
    <w:rsid w:val="00A53A2F"/>
    <w:rsid w:val="00A55EEE"/>
    <w:rsid w:val="00B44A1C"/>
    <w:rsid w:val="00B47197"/>
    <w:rsid w:val="00BA1F21"/>
    <w:rsid w:val="00BD1C60"/>
    <w:rsid w:val="00C57989"/>
    <w:rsid w:val="00D43F67"/>
    <w:rsid w:val="00D60EFC"/>
    <w:rsid w:val="00EA3CFE"/>
    <w:rsid w:val="00EB10CB"/>
    <w:rsid w:val="00EE5225"/>
    <w:rsid w:val="00F22FA7"/>
    <w:rsid w:val="00FC652A"/>
    <w:rsid w:val="00FD017C"/>
    <w:rsid w:val="00FE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8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both"/>
      <w:outlineLvl w:val="1"/>
    </w:pPr>
    <w:rPr>
      <w:b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jc w:val="center"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rFonts w:eastAsia="Times New Roman" w:cs="Times New Roman"/>
      <w:sz w:val="28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ac">
    <w:name w:val="Нижний колонтитул Знак"/>
    <w:link w:val="ad"/>
    <w:uiPriority w:val="99"/>
  </w:style>
  <w:style w:type="table" w:styleId="ae">
    <w:name w:val="Table Grid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character" w:customStyle="1" w:styleId="12">
    <w:name w:val="Текст сноски Знак1"/>
    <w:link w:val="af0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color w:val="00000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color w:val="00000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af7">
    <w:name w:val="page number"/>
    <w:basedOn w:val="a0"/>
  </w:style>
  <w:style w:type="character" w:customStyle="1" w:styleId="af8">
    <w:name w:val="Верхний колонтитул Знак"/>
    <w:qFormat/>
    <w:rPr>
      <w:sz w:val="28"/>
      <w:szCs w:val="24"/>
    </w:rPr>
  </w:style>
  <w:style w:type="character" w:customStyle="1" w:styleId="af9">
    <w:name w:val="Текст сноски Знак"/>
    <w:basedOn w:val="a0"/>
    <w:qFormat/>
  </w:style>
  <w:style w:type="paragraph" w:customStyle="1" w:styleId="Heading">
    <w:name w:val="Heading"/>
    <w:basedOn w:val="a"/>
    <w:next w:val="afa"/>
    <w:qFormat/>
    <w:pPr>
      <w:jc w:val="center"/>
    </w:pPr>
    <w:rPr>
      <w:rFonts w:ascii="Times New Roman CYR" w:hAnsi="Times New Roman CYR" w:cs="Times New Roman CYR"/>
      <w:szCs w:val="20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24">
    <w:name w:val="Body Text 2"/>
    <w:basedOn w:val="a"/>
    <w:qFormat/>
    <w:pPr>
      <w:jc w:val="center"/>
    </w:pPr>
    <w:rPr>
      <w:szCs w:val="20"/>
    </w:rPr>
  </w:style>
  <w:style w:type="paragraph" w:styleId="33">
    <w:name w:val="Body Text 3"/>
    <w:basedOn w:val="a"/>
    <w:qFormat/>
    <w:pPr>
      <w:jc w:val="center"/>
    </w:pPr>
    <w:rPr>
      <w:rFonts w:ascii="Times New Roman CYR" w:hAnsi="Times New Roman CYR" w:cs="Times New Roman CYR"/>
      <w:b/>
      <w:szCs w:val="20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  <w:rPr>
      <w:lang w:val="en-US"/>
    </w:rPr>
  </w:style>
  <w:style w:type="paragraph" w:styleId="afd">
    <w:name w:val="Body Text Indent"/>
    <w:basedOn w:val="a"/>
    <w:pPr>
      <w:ind w:firstLine="560"/>
      <w:jc w:val="both"/>
    </w:pPr>
  </w:style>
  <w:style w:type="paragraph" w:styleId="ad">
    <w:name w:val="footer"/>
    <w:basedOn w:val="a"/>
    <w:link w:val="ac"/>
    <w:pPr>
      <w:tabs>
        <w:tab w:val="center" w:pos="4677"/>
        <w:tab w:val="right" w:pos="9355"/>
      </w:tabs>
    </w:pPr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34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qFormat/>
    <w:rPr>
      <w:rFonts w:eastAsia="Times New Roman" w:cs="Times New Roman"/>
      <w:sz w:val="28"/>
      <w:szCs w:val="28"/>
      <w:lang w:val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Cell">
    <w:name w:val="ConsPlusCell"/>
    <w:qFormat/>
    <w:pPr>
      <w:widowControl w:val="0"/>
    </w:pPr>
    <w:rPr>
      <w:rFonts w:eastAsia="Times New Roman" w:cs="Times New Roman"/>
      <w:sz w:val="28"/>
      <w:szCs w:val="28"/>
      <w:lang w:val="ru-RU" w:bidi="ar-SA"/>
    </w:rPr>
  </w:style>
  <w:style w:type="paragraph" w:customStyle="1" w:styleId="aff">
    <w:name w:val="Таб"/>
    <w:basedOn w:val="ab"/>
    <w:qFormat/>
    <w:pPr>
      <w:tabs>
        <w:tab w:val="clear" w:pos="4677"/>
        <w:tab w:val="clear" w:pos="9355"/>
      </w:tabs>
    </w:pPr>
    <w:rPr>
      <w:szCs w:val="20"/>
    </w:rPr>
  </w:style>
  <w:style w:type="paragraph" w:customStyle="1" w:styleId="14-22">
    <w:name w:val="14-22"/>
    <w:qFormat/>
    <w:pPr>
      <w:widowControl w:val="0"/>
      <w:spacing w:after="120" w:line="440" w:lineRule="exact"/>
      <w:ind w:firstLine="720"/>
      <w:jc w:val="both"/>
    </w:pPr>
    <w:rPr>
      <w:rFonts w:eastAsia="Times New Roman" w:cs="Times New Roman"/>
      <w:sz w:val="28"/>
      <w:szCs w:val="20"/>
      <w:lang w:val="ru-RU" w:bidi="ar-SA"/>
    </w:rPr>
  </w:style>
  <w:style w:type="paragraph" w:customStyle="1" w:styleId="311">
    <w:name w:val="Основной текст 311"/>
    <w:basedOn w:val="a"/>
    <w:qFormat/>
    <w:pPr>
      <w:jc w:val="center"/>
    </w:pPr>
    <w:rPr>
      <w:rFonts w:ascii="Times New Roman CYR" w:hAnsi="Times New Roman CYR" w:cs="Times New Roman CYR"/>
      <w:b/>
      <w:szCs w:val="20"/>
    </w:rPr>
  </w:style>
  <w:style w:type="paragraph" w:customStyle="1" w:styleId="aff0">
    <w:name w:val="Норм"/>
    <w:basedOn w:val="a"/>
    <w:qFormat/>
    <w:pPr>
      <w:jc w:val="center"/>
    </w:pPr>
  </w:style>
  <w:style w:type="paragraph" w:styleId="af0">
    <w:name w:val="footnote text"/>
    <w:basedOn w:val="a"/>
    <w:link w:val="12"/>
    <w:rPr>
      <w:sz w:val="20"/>
      <w:szCs w:val="20"/>
    </w:rPr>
  </w:style>
  <w:style w:type="paragraph" w:customStyle="1" w:styleId="aff1">
    <w:name w:val="Таблица"/>
    <w:basedOn w:val="a"/>
    <w:qFormat/>
    <w:rPr>
      <w:sz w:val="24"/>
      <w:szCs w:val="20"/>
    </w:rPr>
  </w:style>
  <w:style w:type="paragraph" w:customStyle="1" w:styleId="25">
    <w:name w:val="заголовок 2"/>
    <w:basedOn w:val="a"/>
    <w:next w:val="a"/>
    <w:qFormat/>
    <w:pPr>
      <w:keepNext/>
      <w:jc w:val="center"/>
      <w:outlineLvl w:val="1"/>
    </w:pPr>
    <w:rPr>
      <w:sz w:val="24"/>
      <w:szCs w:val="20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customStyle="1" w:styleId="310">
    <w:name w:val="Основной текст 31"/>
    <w:basedOn w:val="a"/>
    <w:rsid w:val="00C5798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  <w:lang w:eastAsia="ru-RU"/>
    </w:rPr>
  </w:style>
  <w:style w:type="paragraph" w:styleId="aff2">
    <w:name w:val="Normal (Web)"/>
    <w:basedOn w:val="a"/>
    <w:uiPriority w:val="99"/>
    <w:unhideWhenUsed/>
    <w:rsid w:val="009515C1"/>
    <w:pPr>
      <w:spacing w:before="100" w:beforeAutospacing="1" w:after="100" w:afterAutospacing="1"/>
    </w:pPr>
    <w:rPr>
      <w:sz w:val="24"/>
      <w:lang w:eastAsia="ru-RU"/>
    </w:rPr>
  </w:style>
  <w:style w:type="paragraph" w:customStyle="1" w:styleId="docdata">
    <w:name w:val="docdata"/>
    <w:basedOn w:val="a"/>
    <w:rsid w:val="00BA1F21"/>
    <w:pPr>
      <w:spacing w:before="100" w:beforeAutospacing="1" w:after="100" w:afterAutospacing="1"/>
    </w:pPr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8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both"/>
      <w:outlineLvl w:val="1"/>
    </w:pPr>
    <w:rPr>
      <w:b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jc w:val="center"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rFonts w:eastAsia="Times New Roman" w:cs="Times New Roman"/>
      <w:sz w:val="28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ac">
    <w:name w:val="Нижний колонтитул Знак"/>
    <w:link w:val="ad"/>
    <w:uiPriority w:val="99"/>
  </w:style>
  <w:style w:type="table" w:styleId="ae">
    <w:name w:val="Table Grid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character" w:customStyle="1" w:styleId="12">
    <w:name w:val="Текст сноски Знак1"/>
    <w:link w:val="af0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color w:val="00000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color w:val="00000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af7">
    <w:name w:val="page number"/>
    <w:basedOn w:val="a0"/>
  </w:style>
  <w:style w:type="character" w:customStyle="1" w:styleId="af8">
    <w:name w:val="Верхний колонтитул Знак"/>
    <w:qFormat/>
    <w:rPr>
      <w:sz w:val="28"/>
      <w:szCs w:val="24"/>
    </w:rPr>
  </w:style>
  <w:style w:type="character" w:customStyle="1" w:styleId="af9">
    <w:name w:val="Текст сноски Знак"/>
    <w:basedOn w:val="a0"/>
    <w:qFormat/>
  </w:style>
  <w:style w:type="paragraph" w:customStyle="1" w:styleId="Heading">
    <w:name w:val="Heading"/>
    <w:basedOn w:val="a"/>
    <w:next w:val="afa"/>
    <w:qFormat/>
    <w:pPr>
      <w:jc w:val="center"/>
    </w:pPr>
    <w:rPr>
      <w:rFonts w:ascii="Times New Roman CYR" w:hAnsi="Times New Roman CYR" w:cs="Times New Roman CYR"/>
      <w:szCs w:val="20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24">
    <w:name w:val="Body Text 2"/>
    <w:basedOn w:val="a"/>
    <w:qFormat/>
    <w:pPr>
      <w:jc w:val="center"/>
    </w:pPr>
    <w:rPr>
      <w:szCs w:val="20"/>
    </w:rPr>
  </w:style>
  <w:style w:type="paragraph" w:styleId="33">
    <w:name w:val="Body Text 3"/>
    <w:basedOn w:val="a"/>
    <w:qFormat/>
    <w:pPr>
      <w:jc w:val="center"/>
    </w:pPr>
    <w:rPr>
      <w:rFonts w:ascii="Times New Roman CYR" w:hAnsi="Times New Roman CYR" w:cs="Times New Roman CYR"/>
      <w:b/>
      <w:szCs w:val="20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  <w:rPr>
      <w:lang w:val="en-US"/>
    </w:rPr>
  </w:style>
  <w:style w:type="paragraph" w:styleId="afd">
    <w:name w:val="Body Text Indent"/>
    <w:basedOn w:val="a"/>
    <w:pPr>
      <w:ind w:firstLine="560"/>
      <w:jc w:val="both"/>
    </w:pPr>
  </w:style>
  <w:style w:type="paragraph" w:styleId="ad">
    <w:name w:val="footer"/>
    <w:basedOn w:val="a"/>
    <w:link w:val="ac"/>
    <w:pPr>
      <w:tabs>
        <w:tab w:val="center" w:pos="4677"/>
        <w:tab w:val="right" w:pos="9355"/>
      </w:tabs>
    </w:pPr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34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qFormat/>
    <w:rPr>
      <w:rFonts w:eastAsia="Times New Roman" w:cs="Times New Roman"/>
      <w:sz w:val="28"/>
      <w:szCs w:val="28"/>
      <w:lang w:val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Cell">
    <w:name w:val="ConsPlusCell"/>
    <w:qFormat/>
    <w:pPr>
      <w:widowControl w:val="0"/>
    </w:pPr>
    <w:rPr>
      <w:rFonts w:eastAsia="Times New Roman" w:cs="Times New Roman"/>
      <w:sz w:val="28"/>
      <w:szCs w:val="28"/>
      <w:lang w:val="ru-RU" w:bidi="ar-SA"/>
    </w:rPr>
  </w:style>
  <w:style w:type="paragraph" w:customStyle="1" w:styleId="aff">
    <w:name w:val="Таб"/>
    <w:basedOn w:val="ab"/>
    <w:qFormat/>
    <w:pPr>
      <w:tabs>
        <w:tab w:val="clear" w:pos="4677"/>
        <w:tab w:val="clear" w:pos="9355"/>
      </w:tabs>
    </w:pPr>
    <w:rPr>
      <w:szCs w:val="20"/>
    </w:rPr>
  </w:style>
  <w:style w:type="paragraph" w:customStyle="1" w:styleId="14-22">
    <w:name w:val="14-22"/>
    <w:qFormat/>
    <w:pPr>
      <w:widowControl w:val="0"/>
      <w:spacing w:after="120" w:line="440" w:lineRule="exact"/>
      <w:ind w:firstLine="720"/>
      <w:jc w:val="both"/>
    </w:pPr>
    <w:rPr>
      <w:rFonts w:eastAsia="Times New Roman" w:cs="Times New Roman"/>
      <w:sz w:val="28"/>
      <w:szCs w:val="20"/>
      <w:lang w:val="ru-RU" w:bidi="ar-SA"/>
    </w:rPr>
  </w:style>
  <w:style w:type="paragraph" w:customStyle="1" w:styleId="311">
    <w:name w:val="Основной текст 311"/>
    <w:basedOn w:val="a"/>
    <w:qFormat/>
    <w:pPr>
      <w:jc w:val="center"/>
    </w:pPr>
    <w:rPr>
      <w:rFonts w:ascii="Times New Roman CYR" w:hAnsi="Times New Roman CYR" w:cs="Times New Roman CYR"/>
      <w:b/>
      <w:szCs w:val="20"/>
    </w:rPr>
  </w:style>
  <w:style w:type="paragraph" w:customStyle="1" w:styleId="aff0">
    <w:name w:val="Норм"/>
    <w:basedOn w:val="a"/>
    <w:qFormat/>
    <w:pPr>
      <w:jc w:val="center"/>
    </w:pPr>
  </w:style>
  <w:style w:type="paragraph" w:styleId="af0">
    <w:name w:val="footnote text"/>
    <w:basedOn w:val="a"/>
    <w:link w:val="12"/>
    <w:rPr>
      <w:sz w:val="20"/>
      <w:szCs w:val="20"/>
    </w:rPr>
  </w:style>
  <w:style w:type="paragraph" w:customStyle="1" w:styleId="aff1">
    <w:name w:val="Таблица"/>
    <w:basedOn w:val="a"/>
    <w:qFormat/>
    <w:rPr>
      <w:sz w:val="24"/>
      <w:szCs w:val="20"/>
    </w:rPr>
  </w:style>
  <w:style w:type="paragraph" w:customStyle="1" w:styleId="25">
    <w:name w:val="заголовок 2"/>
    <w:basedOn w:val="a"/>
    <w:next w:val="a"/>
    <w:qFormat/>
    <w:pPr>
      <w:keepNext/>
      <w:jc w:val="center"/>
      <w:outlineLvl w:val="1"/>
    </w:pPr>
    <w:rPr>
      <w:sz w:val="24"/>
      <w:szCs w:val="20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customStyle="1" w:styleId="310">
    <w:name w:val="Основной текст 31"/>
    <w:basedOn w:val="a"/>
    <w:rsid w:val="00C5798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  <w:lang w:eastAsia="ru-RU"/>
    </w:rPr>
  </w:style>
  <w:style w:type="paragraph" w:styleId="aff2">
    <w:name w:val="Normal (Web)"/>
    <w:basedOn w:val="a"/>
    <w:uiPriority w:val="99"/>
    <w:unhideWhenUsed/>
    <w:rsid w:val="009515C1"/>
    <w:pPr>
      <w:spacing w:before="100" w:beforeAutospacing="1" w:after="100" w:afterAutospacing="1"/>
    </w:pPr>
    <w:rPr>
      <w:sz w:val="24"/>
      <w:lang w:eastAsia="ru-RU"/>
    </w:rPr>
  </w:style>
  <w:style w:type="paragraph" w:customStyle="1" w:styleId="docdata">
    <w:name w:val="docdata"/>
    <w:basedOn w:val="a"/>
    <w:rsid w:val="00BA1F21"/>
    <w:pPr>
      <w:spacing w:before="100" w:beforeAutospacing="1" w:after="100" w:afterAutospacing="1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A161F-BBAE-4B16-8D49-BF29A4E73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</cp:lastModifiedBy>
  <cp:revision>3</cp:revision>
  <cp:lastPrinted>2023-01-27T09:49:00Z</cp:lastPrinted>
  <dcterms:created xsi:type="dcterms:W3CDTF">2023-02-07T13:44:00Z</dcterms:created>
  <dcterms:modified xsi:type="dcterms:W3CDTF">2023-02-09T07:20:00Z</dcterms:modified>
  <dc:language>en-US</dc:language>
</cp:coreProperties>
</file>