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E" w:rsidRPr="002A2D6E" w:rsidRDefault="002A2D6E" w:rsidP="002A2D6E">
      <w:pPr>
        <w:pStyle w:val="1"/>
        <w:ind w:firstLine="709"/>
        <w:jc w:val="center"/>
        <w:rPr>
          <w:bCs/>
          <w:lang w:val="ru-RU"/>
        </w:rPr>
      </w:pPr>
      <w:r w:rsidRPr="002A2D6E">
        <w:rPr>
          <w:bCs/>
          <w:noProof/>
          <w:lang w:val="ru-RU" w:eastAsia="ru-RU"/>
        </w:rPr>
        <w:drawing>
          <wp:inline distT="0" distB="0" distL="0" distR="0" wp14:anchorId="72CCB93B" wp14:editId="32EAEF7D">
            <wp:extent cx="628015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6E" w:rsidRP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2A2D6E" w:rsidRPr="002A2D6E" w:rsidRDefault="002A2D6E" w:rsidP="002A2D6E">
      <w:pPr>
        <w:pStyle w:val="1"/>
        <w:ind w:firstLine="709"/>
        <w:jc w:val="center"/>
        <w:rPr>
          <w:b/>
          <w:bCs/>
          <w:sz w:val="24"/>
          <w:szCs w:val="24"/>
          <w:lang w:val="ru-RU"/>
        </w:rPr>
      </w:pPr>
      <w:r w:rsidRPr="002A2D6E">
        <w:rPr>
          <w:b/>
          <w:bCs/>
          <w:lang w:val="ru-RU"/>
        </w:rPr>
        <w:t>ДУМА</w:t>
      </w:r>
    </w:p>
    <w:p w:rsidR="002A2D6E" w:rsidRPr="002A2D6E" w:rsidRDefault="002A2D6E" w:rsidP="002A2D6E">
      <w:pPr>
        <w:pStyle w:val="1"/>
        <w:ind w:firstLine="709"/>
        <w:jc w:val="center"/>
        <w:rPr>
          <w:b/>
          <w:bCs/>
          <w:lang w:val="ru-RU"/>
        </w:rPr>
      </w:pPr>
      <w:r w:rsidRPr="002A2D6E">
        <w:rPr>
          <w:b/>
          <w:bCs/>
        </w:rPr>
        <w:t xml:space="preserve">ТРУНОВСКОГО МУНИЦИПАЛЬНОГО </w:t>
      </w:r>
      <w:r w:rsidRPr="002A2D6E">
        <w:rPr>
          <w:b/>
          <w:bCs/>
          <w:lang w:val="ru-RU"/>
        </w:rPr>
        <w:t>ОКРУГА</w:t>
      </w:r>
    </w:p>
    <w:p w:rsidR="002A2D6E" w:rsidRPr="002A2D6E" w:rsidRDefault="002A2D6E" w:rsidP="002A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6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2A2D6E" w:rsidRPr="002A2D6E" w:rsidRDefault="002A2D6E" w:rsidP="002A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D6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2A2D6E" w:rsidRPr="002A2D6E" w:rsidRDefault="002A2D6E" w:rsidP="002A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D6E" w:rsidRPr="002A2D6E" w:rsidRDefault="00112EA9" w:rsidP="006C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2A2D6E" w:rsidRPr="002A2D6E">
        <w:rPr>
          <w:rFonts w:ascii="Times New Roman" w:hAnsi="Times New Roman" w:cs="Times New Roman"/>
          <w:sz w:val="28"/>
          <w:szCs w:val="28"/>
        </w:rPr>
        <w:t>2021 г.</w:t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C10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с. Донское</w:t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52</w:t>
      </w:r>
    </w:p>
    <w:p w:rsid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C12D2F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6C1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12D2F">
        <w:rPr>
          <w:rFonts w:ascii="Times New Roman" w:hAnsi="Times New Roman" w:cs="Times New Roman"/>
          <w:b/>
          <w:sz w:val="28"/>
          <w:szCs w:val="28"/>
        </w:rPr>
        <w:t>установлении границ</w:t>
      </w:r>
      <w:r w:rsidR="00526020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</w:t>
      </w:r>
      <w:r w:rsidR="00526020">
        <w:rPr>
          <w:rFonts w:ascii="Times New Roman" w:hAnsi="Times New Roman" w:cs="Times New Roman"/>
          <w:b/>
          <w:sz w:val="28"/>
          <w:szCs w:val="28"/>
        </w:rPr>
        <w:t xml:space="preserve">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6020">
        <w:rPr>
          <w:rFonts w:ascii="Times New Roman" w:hAnsi="Times New Roman" w:cs="Times New Roman"/>
          <w:b/>
          <w:sz w:val="28"/>
          <w:szCs w:val="28"/>
        </w:rPr>
        <w:t xml:space="preserve">селе Подлесном, входящем в состав территории </w:t>
      </w:r>
      <w:r>
        <w:rPr>
          <w:rFonts w:ascii="Times New Roman" w:hAnsi="Times New Roman" w:cs="Times New Roman"/>
          <w:b/>
          <w:sz w:val="28"/>
          <w:szCs w:val="28"/>
        </w:rPr>
        <w:t>Труновском муниципальном округе</w:t>
      </w:r>
      <w:r w:rsidRPr="002A2D6E">
        <w:rPr>
          <w:rFonts w:ascii="Times New Roman" w:hAnsi="Times New Roman" w:cs="Times New Roman"/>
          <w:b/>
          <w:sz w:val="28"/>
          <w:szCs w:val="28"/>
        </w:rPr>
        <w:t xml:space="preserve"> Ставропольского 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рая </w:t>
      </w: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2A2D6E" w:rsidP="00C12D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В соответствии</w:t>
      </w:r>
      <w:r w:rsidR="00C12D2F">
        <w:rPr>
          <w:rFonts w:ascii="Times New Roman" w:hAnsi="Times New Roman" w:cs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с Федеральным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Российской Федерации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                   </w:t>
      </w:r>
      <w:r w:rsidR="00C12D2F" w:rsidRPr="002A2D6E">
        <w:rPr>
          <w:rFonts w:ascii="Times New Roman" w:hAnsi="Times New Roman"/>
          <w:sz w:val="28"/>
          <w:szCs w:val="28"/>
        </w:rPr>
        <w:t xml:space="preserve">от </w:t>
      </w:r>
      <w:r w:rsidR="00C12D2F">
        <w:rPr>
          <w:rFonts w:ascii="Times New Roman" w:hAnsi="Times New Roman"/>
          <w:sz w:val="28"/>
          <w:szCs w:val="28"/>
        </w:rPr>
        <w:t>06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октября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2003</w:t>
      </w:r>
      <w:r w:rsidR="00C12D2F" w:rsidRPr="002A2D6E">
        <w:rPr>
          <w:rFonts w:ascii="Times New Roman" w:hAnsi="Times New Roman"/>
          <w:sz w:val="28"/>
          <w:szCs w:val="28"/>
        </w:rPr>
        <w:t xml:space="preserve"> года</w:t>
      </w:r>
      <w:r w:rsidR="00C12D2F">
        <w:rPr>
          <w:rFonts w:ascii="Times New Roman" w:hAnsi="Times New Roman"/>
          <w:sz w:val="28"/>
          <w:szCs w:val="28"/>
        </w:rPr>
        <w:t xml:space="preserve"> № 131</w:t>
      </w:r>
      <w:r w:rsidR="00C12D2F" w:rsidRPr="002A2D6E">
        <w:rPr>
          <w:rFonts w:ascii="Times New Roman" w:hAnsi="Times New Roman"/>
          <w:sz w:val="28"/>
          <w:szCs w:val="28"/>
        </w:rPr>
        <w:t>-</w:t>
      </w:r>
      <w:r w:rsidR="00C12D2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="00C12D2F" w:rsidRPr="002A2D6E">
        <w:rPr>
          <w:rFonts w:ascii="Times New Roman" w:hAnsi="Times New Roman"/>
          <w:sz w:val="28"/>
          <w:szCs w:val="28"/>
        </w:rPr>
        <w:t>Российской</w:t>
      </w:r>
      <w:r w:rsidR="00C12D2F">
        <w:rPr>
          <w:rFonts w:ascii="Times New Roman" w:hAnsi="Times New Roman"/>
          <w:sz w:val="28"/>
          <w:szCs w:val="28"/>
        </w:rPr>
        <w:t xml:space="preserve"> Федерации»,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C12D2F">
        <w:rPr>
          <w:rFonts w:ascii="Times New Roman" w:hAnsi="Times New Roman"/>
          <w:sz w:val="28"/>
          <w:szCs w:val="28"/>
        </w:rPr>
        <w:t xml:space="preserve">от 02 марта 2005 года № 12-кз </w:t>
      </w:r>
      <w:r w:rsidR="00C12D2F" w:rsidRPr="002A2D6E">
        <w:rPr>
          <w:rFonts w:ascii="Times New Roman" w:hAnsi="Times New Roman"/>
          <w:sz w:val="28"/>
          <w:szCs w:val="28"/>
        </w:rPr>
        <w:t>«О</w:t>
      </w:r>
      <w:r w:rsidR="00C12D2F">
        <w:rPr>
          <w:rFonts w:ascii="Times New Roman" w:hAnsi="Times New Roman"/>
          <w:sz w:val="28"/>
          <w:szCs w:val="28"/>
        </w:rPr>
        <w:t xml:space="preserve"> местном самоуправлении </w:t>
      </w:r>
      <w:r w:rsidR="00C12D2F" w:rsidRPr="002A2D6E">
        <w:rPr>
          <w:rFonts w:ascii="Times New Roman" w:hAnsi="Times New Roman"/>
          <w:sz w:val="28"/>
          <w:szCs w:val="28"/>
        </w:rPr>
        <w:t>в Ставропольском крае»,</w:t>
      </w:r>
      <w:r w:rsidR="00C12D2F">
        <w:rPr>
          <w:rFonts w:ascii="Times New Roman" w:hAnsi="Times New Roman"/>
          <w:sz w:val="28"/>
          <w:szCs w:val="28"/>
        </w:rPr>
        <w:t xml:space="preserve"> Уставом Труновского муниципального округа Ставропольского края,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3626EB">
        <w:rPr>
          <w:rFonts w:ascii="Times New Roman" w:hAnsi="Times New Roman"/>
          <w:sz w:val="28"/>
          <w:szCs w:val="28"/>
        </w:rPr>
        <w:t>П</w:t>
      </w:r>
      <w:r w:rsidR="00AC4011">
        <w:rPr>
          <w:rFonts w:ascii="Times New Roman" w:hAnsi="Times New Roman"/>
          <w:sz w:val="28"/>
          <w:szCs w:val="28"/>
        </w:rPr>
        <w:t>оложением об</w:t>
      </w:r>
      <w:r w:rsidR="00C12D2F">
        <w:rPr>
          <w:rFonts w:ascii="Times New Roman" w:hAnsi="Times New Roman"/>
          <w:sz w:val="28"/>
          <w:szCs w:val="28"/>
        </w:rPr>
        <w:t xml:space="preserve"> организации </w:t>
      </w:r>
      <w:r w:rsidR="003626EB">
        <w:rPr>
          <w:rFonts w:ascii="Times New Roman" w:hAnsi="Times New Roman"/>
          <w:sz w:val="28"/>
          <w:szCs w:val="28"/>
        </w:rPr>
        <w:t xml:space="preserve">                   </w:t>
      </w:r>
      <w:r w:rsidR="00AC4011">
        <w:rPr>
          <w:rFonts w:ascii="Times New Roman" w:hAnsi="Times New Roman"/>
          <w:sz w:val="28"/>
          <w:szCs w:val="28"/>
        </w:rPr>
        <w:t>и осуществлении</w:t>
      </w:r>
      <w:r w:rsidR="00C12D2F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  <w:r w:rsidR="003626EB">
        <w:rPr>
          <w:rFonts w:ascii="Times New Roman" w:hAnsi="Times New Roman"/>
          <w:sz w:val="28"/>
          <w:szCs w:val="28"/>
        </w:rPr>
        <w:t xml:space="preserve">                          </w:t>
      </w:r>
      <w:r w:rsidR="00C12D2F">
        <w:rPr>
          <w:rFonts w:ascii="Times New Roman" w:hAnsi="Times New Roman"/>
          <w:sz w:val="28"/>
          <w:szCs w:val="28"/>
        </w:rPr>
        <w:t>в Труновском муниципальном округе Ставропольского края, утверждённом решением Думы Труновского муниципального округа Ставропольского края от</w:t>
      </w:r>
      <w:r w:rsidR="005F1465">
        <w:rPr>
          <w:rFonts w:ascii="Times New Roman" w:hAnsi="Times New Roman"/>
          <w:sz w:val="28"/>
          <w:szCs w:val="28"/>
        </w:rPr>
        <w:t xml:space="preserve"> 23 марта 2021 года</w:t>
      </w:r>
      <w:r w:rsidR="003626EB">
        <w:rPr>
          <w:rFonts w:ascii="Times New Roman" w:hAnsi="Times New Roman"/>
          <w:sz w:val="28"/>
          <w:szCs w:val="28"/>
        </w:rPr>
        <w:t xml:space="preserve"> </w:t>
      </w:r>
      <w:r w:rsidR="003626EB" w:rsidRPr="005B084B">
        <w:rPr>
          <w:rFonts w:ascii="Times New Roman" w:hAnsi="Times New Roman"/>
          <w:sz w:val="28"/>
          <w:szCs w:val="28"/>
        </w:rPr>
        <w:t xml:space="preserve">№ </w:t>
      </w:r>
      <w:r w:rsidR="005B084B" w:rsidRPr="005B084B">
        <w:rPr>
          <w:rFonts w:ascii="Times New Roman" w:hAnsi="Times New Roman"/>
          <w:sz w:val="28"/>
          <w:szCs w:val="28"/>
        </w:rPr>
        <w:t>40</w:t>
      </w:r>
      <w:r w:rsidR="005F1465" w:rsidRPr="005B084B">
        <w:rPr>
          <w:rFonts w:ascii="Times New Roman" w:hAnsi="Times New Roman"/>
          <w:sz w:val="28"/>
          <w:szCs w:val="28"/>
        </w:rPr>
        <w:t>, рассмотрев заявление инициативной</w:t>
      </w:r>
      <w:r w:rsidR="00C12D2F" w:rsidRPr="005B084B">
        <w:rPr>
          <w:rFonts w:ascii="Times New Roman" w:hAnsi="Times New Roman"/>
          <w:sz w:val="28"/>
          <w:szCs w:val="28"/>
        </w:rPr>
        <w:t xml:space="preserve"> групп</w:t>
      </w:r>
      <w:r w:rsidR="005F1465" w:rsidRPr="005B084B">
        <w:rPr>
          <w:rFonts w:ascii="Times New Roman" w:hAnsi="Times New Roman"/>
          <w:sz w:val="28"/>
          <w:szCs w:val="28"/>
        </w:rPr>
        <w:t>ы</w:t>
      </w:r>
      <w:r w:rsidR="00C12D2F">
        <w:rPr>
          <w:rFonts w:ascii="Times New Roman" w:hAnsi="Times New Roman"/>
          <w:sz w:val="28"/>
          <w:szCs w:val="28"/>
        </w:rPr>
        <w:t xml:space="preserve"> граждан </w:t>
      </w:r>
      <w:r w:rsidR="003626EB">
        <w:rPr>
          <w:rFonts w:ascii="Times New Roman" w:hAnsi="Times New Roman"/>
          <w:sz w:val="28"/>
          <w:szCs w:val="28"/>
        </w:rPr>
        <w:t xml:space="preserve">о принятых решениях </w:t>
      </w:r>
      <w:r w:rsidR="00C12D2F">
        <w:rPr>
          <w:rFonts w:ascii="Times New Roman" w:hAnsi="Times New Roman"/>
          <w:sz w:val="28"/>
          <w:szCs w:val="28"/>
        </w:rPr>
        <w:t xml:space="preserve">по </w:t>
      </w:r>
      <w:r w:rsidR="003626EB">
        <w:rPr>
          <w:rFonts w:ascii="Times New Roman" w:hAnsi="Times New Roman"/>
          <w:sz w:val="28"/>
          <w:szCs w:val="28"/>
        </w:rPr>
        <w:t>вопросам создания</w:t>
      </w:r>
      <w:r w:rsidR="00C12D2F">
        <w:rPr>
          <w:rFonts w:ascii="Times New Roman" w:hAnsi="Times New Roman"/>
          <w:sz w:val="28"/>
          <w:szCs w:val="28"/>
        </w:rPr>
        <w:t xml:space="preserve"> ТОС, на которых предполагается осуществление территориального общественного самоуправления, </w:t>
      </w:r>
      <w:r w:rsidR="00C12D2F" w:rsidRPr="002A2D6E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2A2D6E" w:rsidRPr="002A2D6E" w:rsidRDefault="002A2D6E" w:rsidP="002A2D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2A2D6E" w:rsidRPr="002A2D6E" w:rsidRDefault="002A2D6E" w:rsidP="002A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19" w:rsidRDefault="002A2D6E" w:rsidP="006C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A35A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C101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C1019" w:rsidRPr="00E16553">
        <w:rPr>
          <w:rFonts w:ascii="Times New Roman" w:hAnsi="Times New Roman" w:cs="Times New Roman"/>
          <w:sz w:val="28"/>
          <w:szCs w:val="28"/>
        </w:rPr>
        <w:t>территориальног</w:t>
      </w:r>
      <w:r w:rsidR="006C1019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6C1019" w:rsidRPr="0089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019">
        <w:rPr>
          <w:rFonts w:ascii="Times New Roman" w:hAnsi="Times New Roman" w:cs="Times New Roman"/>
          <w:sz w:val="28"/>
          <w:szCs w:val="28"/>
        </w:rPr>
        <w:t>в селе Подлесном, входящем</w:t>
      </w:r>
      <w:r w:rsidR="006C1019" w:rsidRPr="0089569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6C10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C1019" w:rsidRPr="00895696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="006C101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C1019" w:rsidRDefault="006C1019" w:rsidP="006C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19" w:rsidRDefault="006C1019" w:rsidP="006C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Границы территории, на котор</w:t>
      </w:r>
      <w:r w:rsidRPr="00895696">
        <w:rPr>
          <w:rFonts w:ascii="Times New Roman" w:hAnsi="Times New Roman" w:cs="Times New Roman"/>
          <w:sz w:val="28"/>
          <w:szCs w:val="28"/>
        </w:rPr>
        <w:t>ой</w:t>
      </w:r>
      <w:r w:rsidRPr="00E16553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</w:t>
      </w:r>
      <w:r>
        <w:rPr>
          <w:rFonts w:ascii="Times New Roman" w:hAnsi="Times New Roman" w:cs="Times New Roman"/>
          <w:sz w:val="28"/>
          <w:szCs w:val="28"/>
        </w:rPr>
        <w:t xml:space="preserve">не являются границами земельных участков         </w:t>
      </w:r>
      <w:r w:rsidRPr="00E16553">
        <w:rPr>
          <w:rFonts w:ascii="Times New Roman" w:hAnsi="Times New Roman" w:cs="Times New Roman"/>
          <w:sz w:val="28"/>
          <w:szCs w:val="28"/>
        </w:rPr>
        <w:t xml:space="preserve"> и не попадают в сферу действия земельного законодательства.</w:t>
      </w:r>
    </w:p>
    <w:p w:rsidR="007A35AF" w:rsidRPr="00E16553" w:rsidRDefault="007A35AF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19" w:rsidRDefault="006C1019" w:rsidP="006C10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1465" w:rsidRPr="005B084B">
        <w:rPr>
          <w:rFonts w:ascii="Times New Roman" w:hAnsi="Times New Roman" w:cs="Times New Roman"/>
          <w:sz w:val="28"/>
          <w:szCs w:val="28"/>
        </w:rPr>
        <w:t xml:space="preserve">. </w:t>
      </w:r>
      <w:r w:rsidR="004D431E" w:rsidRPr="005B084B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:rsidR="006C1019" w:rsidRPr="006C1019" w:rsidRDefault="004D431E" w:rsidP="006C10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84B">
        <w:rPr>
          <w:rFonts w:ascii="Times New Roman" w:hAnsi="Times New Roman"/>
          <w:bCs/>
          <w:sz w:val="28"/>
          <w:szCs w:val="28"/>
        </w:rPr>
        <w:t>решение Совета муниципального образования села Подлесного Труновского р</w:t>
      </w:r>
      <w:r w:rsidR="006C1019">
        <w:rPr>
          <w:rFonts w:ascii="Times New Roman" w:hAnsi="Times New Roman"/>
          <w:bCs/>
          <w:sz w:val="28"/>
          <w:szCs w:val="28"/>
        </w:rPr>
        <w:t>айона Ставропольского края от 12.05.2017 № 88</w:t>
      </w:r>
      <w:r w:rsidRPr="005B084B">
        <w:rPr>
          <w:rFonts w:ascii="Times New Roman" w:hAnsi="Times New Roman"/>
          <w:bCs/>
          <w:sz w:val="28"/>
          <w:szCs w:val="28"/>
        </w:rPr>
        <w:t xml:space="preserve"> </w:t>
      </w:r>
      <w:r w:rsidRPr="006C1019">
        <w:rPr>
          <w:rFonts w:ascii="Times New Roman" w:hAnsi="Times New Roman" w:cs="Times New Roman"/>
          <w:bCs/>
          <w:sz w:val="28"/>
          <w:szCs w:val="28"/>
        </w:rPr>
        <w:t>«</w:t>
      </w:r>
      <w:r w:rsidR="006C1019" w:rsidRPr="006C1019">
        <w:rPr>
          <w:rFonts w:ascii="Times New Roman" w:hAnsi="Times New Roman" w:cs="Times New Roman"/>
          <w:sz w:val="28"/>
          <w:szCs w:val="28"/>
        </w:rPr>
        <w:t>О</w:t>
      </w:r>
      <w:r w:rsidR="006C1019" w:rsidRPr="006C1019">
        <w:rPr>
          <w:rStyle w:val="a7"/>
          <w:rFonts w:ascii="Times New Roman" w:hAnsi="Times New Roman" w:cs="Times New Roman"/>
          <w:b w:val="0"/>
          <w:sz w:val="28"/>
          <w:szCs w:val="28"/>
        </w:rPr>
        <w:t>б установлении границ территории, на которой предполагается осуществление территориального общественного самоуправления «Центральный»</w:t>
      </w:r>
      <w:r w:rsidR="006C1019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4D431E" w:rsidRDefault="004D431E" w:rsidP="00750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019" w:rsidRPr="00D35150" w:rsidRDefault="006C1019" w:rsidP="006C10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решения возложить                           на председателя постоянной комиссии Думы Труновского муниципального округа Став</w:t>
      </w:r>
      <w:bookmarkStart w:id="0" w:name="_GoBack"/>
      <w:bookmarkEnd w:id="0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ропольского края по местному самоуправлению, правовым                     и социальным вопросам Н.А. </w:t>
      </w:r>
      <w:proofErr w:type="spellStart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Чернышову</w:t>
      </w:r>
      <w:proofErr w:type="spellEnd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1019" w:rsidRPr="00D35150" w:rsidRDefault="006C1019" w:rsidP="006C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19" w:rsidRPr="00D35150" w:rsidRDefault="006C1019" w:rsidP="006C1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515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Pr="003F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газете «</w:t>
      </w:r>
      <w:proofErr w:type="spellStart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Труновский</w:t>
      </w:r>
      <w:proofErr w:type="spellEnd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C1019" w:rsidRDefault="006C1019" w:rsidP="006C10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019" w:rsidRDefault="006C1019" w:rsidP="006C10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2A2D6E" w:rsidRDefault="002A2D6E" w:rsidP="006C10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</w:t>
      </w:r>
      <w:r w:rsidR="006C1019">
        <w:rPr>
          <w:rFonts w:ascii="Times New Roman" w:hAnsi="Times New Roman" w:cs="Times New Roman"/>
          <w:sz w:val="28"/>
          <w:szCs w:val="28"/>
        </w:rPr>
        <w:t xml:space="preserve">                    Л.П. Арестов</w:t>
      </w:r>
    </w:p>
    <w:p w:rsidR="00112EA9" w:rsidRDefault="00112EA9" w:rsidP="006C10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2EA9" w:rsidRDefault="00112EA9" w:rsidP="006C10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2EA9" w:rsidRDefault="00112EA9" w:rsidP="006C10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2EA9" w:rsidRDefault="00112EA9" w:rsidP="006C10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2EA9" w:rsidRPr="002A2D6E" w:rsidRDefault="00112EA9" w:rsidP="00112E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112EA9" w:rsidRPr="006C1019" w:rsidRDefault="00112EA9" w:rsidP="00112E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E16553" w:rsidRDefault="00E16553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DC3827">
      <w:pPr>
        <w:pStyle w:val="a3"/>
        <w:rPr>
          <w:rFonts w:ascii="Times New Roman" w:hAnsi="Times New Roman" w:cs="Times New Roman"/>
          <w:b/>
          <w:sz w:val="28"/>
        </w:rPr>
      </w:pPr>
    </w:p>
    <w:p w:rsidR="006C1019" w:rsidRDefault="006C1019" w:rsidP="00112EA9">
      <w:pPr>
        <w:tabs>
          <w:tab w:val="left" w:pos="5387"/>
        </w:tabs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12EA9" w:rsidRPr="004654AE" w:rsidRDefault="00112EA9" w:rsidP="00112EA9">
      <w:pPr>
        <w:tabs>
          <w:tab w:val="left" w:pos="5387"/>
        </w:tabs>
        <w:spacing w:after="0" w:line="240" w:lineRule="exact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112EA9" w:rsidRDefault="006C1019" w:rsidP="00112EA9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4654AE">
        <w:rPr>
          <w:rFonts w:ascii="Times New Roman" w:hAnsi="Times New Roman"/>
          <w:sz w:val="28"/>
          <w:szCs w:val="28"/>
        </w:rPr>
        <w:t xml:space="preserve"> Думы </w:t>
      </w:r>
    </w:p>
    <w:p w:rsidR="006C1019" w:rsidRPr="004654AE" w:rsidRDefault="006C1019" w:rsidP="00112EA9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Труновского</w:t>
      </w:r>
      <w:r w:rsidR="00112EA9">
        <w:rPr>
          <w:rFonts w:ascii="Times New Roman" w:hAnsi="Times New Roman"/>
          <w:sz w:val="28"/>
          <w:szCs w:val="28"/>
        </w:rPr>
        <w:t xml:space="preserve"> </w:t>
      </w:r>
      <w:r w:rsidRPr="004654AE">
        <w:rPr>
          <w:rFonts w:ascii="Times New Roman" w:hAnsi="Times New Roman"/>
          <w:sz w:val="28"/>
          <w:szCs w:val="28"/>
        </w:rPr>
        <w:t>муниципального округа</w:t>
      </w:r>
    </w:p>
    <w:p w:rsidR="006C1019" w:rsidRPr="004654AE" w:rsidRDefault="006C1019" w:rsidP="00112EA9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Ставропольского края</w:t>
      </w:r>
    </w:p>
    <w:p w:rsidR="006C1019" w:rsidRDefault="006C1019" w:rsidP="00112EA9">
      <w:pPr>
        <w:tabs>
          <w:tab w:val="left" w:pos="5387"/>
          <w:tab w:val="left" w:pos="5812"/>
        </w:tabs>
        <w:spacing w:after="0" w:line="240" w:lineRule="exact"/>
        <w:ind w:left="3540" w:firstLine="1280"/>
        <w:rPr>
          <w:rFonts w:ascii="Times New Roman" w:hAnsi="Times New Roman"/>
          <w:sz w:val="28"/>
          <w:szCs w:val="28"/>
        </w:rPr>
      </w:pPr>
    </w:p>
    <w:p w:rsidR="006C1019" w:rsidRPr="004654AE" w:rsidRDefault="006C1019" w:rsidP="00112EA9">
      <w:pPr>
        <w:tabs>
          <w:tab w:val="left" w:pos="5387"/>
          <w:tab w:val="left" w:pos="5812"/>
        </w:tabs>
        <w:spacing w:after="0" w:line="240" w:lineRule="exact"/>
        <w:ind w:left="3540" w:firstLine="1280"/>
        <w:rPr>
          <w:rFonts w:ascii="Times New Roman" w:hAnsi="Times New Roman"/>
          <w:sz w:val="28"/>
          <w:szCs w:val="28"/>
        </w:rPr>
      </w:pPr>
      <w:proofErr w:type="gramStart"/>
      <w:r w:rsidRPr="004654AE">
        <w:rPr>
          <w:rFonts w:ascii="Times New Roman" w:hAnsi="Times New Roman"/>
          <w:sz w:val="28"/>
          <w:szCs w:val="28"/>
        </w:rPr>
        <w:t xml:space="preserve">от </w:t>
      </w:r>
      <w:r w:rsidR="00112EA9">
        <w:rPr>
          <w:rFonts w:ascii="Times New Roman" w:hAnsi="Times New Roman"/>
          <w:sz w:val="28"/>
          <w:szCs w:val="28"/>
        </w:rPr>
        <w:t xml:space="preserve"> 20</w:t>
      </w:r>
      <w:proofErr w:type="gramEnd"/>
      <w:r w:rsidR="00112EA9">
        <w:rPr>
          <w:rFonts w:ascii="Times New Roman" w:hAnsi="Times New Roman"/>
          <w:sz w:val="28"/>
          <w:szCs w:val="28"/>
        </w:rPr>
        <w:t xml:space="preserve"> апреля</w:t>
      </w:r>
      <w:r w:rsidR="00004A87">
        <w:rPr>
          <w:rFonts w:ascii="Times New Roman" w:hAnsi="Times New Roman"/>
          <w:sz w:val="28"/>
          <w:szCs w:val="28"/>
        </w:rPr>
        <w:t xml:space="preserve"> </w:t>
      </w:r>
      <w:r w:rsidR="00112EA9">
        <w:rPr>
          <w:rFonts w:ascii="Times New Roman" w:hAnsi="Times New Roman"/>
          <w:sz w:val="28"/>
          <w:szCs w:val="28"/>
        </w:rPr>
        <w:t>2021 г.  № 52</w:t>
      </w:r>
    </w:p>
    <w:p w:rsidR="005B084B" w:rsidRDefault="005B084B" w:rsidP="00E558CD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84B" w:rsidRDefault="005B084B" w:rsidP="00E558CD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1019" w:rsidRPr="007844B4" w:rsidRDefault="006C1019" w:rsidP="006C1019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ГРАНИЦ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 w:rsidRPr="007844B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1019" w:rsidRDefault="006C1019" w:rsidP="006C1019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ТЕРРИТОРИАЛЬНОГО ОБЩЕСТВЕН</w:t>
      </w:r>
      <w:r>
        <w:rPr>
          <w:rFonts w:ascii="Times New Roman" w:eastAsia="Times New Roman" w:hAnsi="Times New Roman" w:cs="Times New Roman"/>
          <w:b/>
          <w:sz w:val="28"/>
        </w:rPr>
        <w:t xml:space="preserve">НОГО САМОУПРАВЛЕНИЯ </w:t>
      </w:r>
    </w:p>
    <w:p w:rsidR="006C1019" w:rsidRPr="007844B4" w:rsidRDefault="006C1019" w:rsidP="006C1019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266FA4">
        <w:rPr>
          <w:rFonts w:ascii="Times New Roman" w:eastAsia="Times New Roman" w:hAnsi="Times New Roman" w:cs="Times New Roman"/>
          <w:b/>
          <w:sz w:val="28"/>
        </w:rPr>
        <w:t xml:space="preserve"> СЕЛЕ ПОДЛЕСНОМ</w:t>
      </w:r>
      <w:r>
        <w:rPr>
          <w:rFonts w:ascii="Times New Roman" w:eastAsia="Times New Roman" w:hAnsi="Times New Roman" w:cs="Times New Roman"/>
          <w:b/>
          <w:sz w:val="28"/>
        </w:rPr>
        <w:t>, ВХОДЯЩЕМ В СОСТАВ ТЕРРИТОРИИ ТРУНОВСКОГО МУНИЦИПАЛЬНОГО ОКРУГА СТАВРОПОЛЬСКОГО КРАЯ</w:t>
      </w:r>
    </w:p>
    <w:p w:rsidR="00E558CD" w:rsidRPr="007844B4" w:rsidRDefault="00E558CD" w:rsidP="00E558CD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6FA4" w:rsidRPr="007E33AE" w:rsidRDefault="00E558CD" w:rsidP="00266F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4B4">
        <w:rPr>
          <w:rFonts w:ascii="Times New Roman" w:hAnsi="Times New Roman" w:cs="Times New Roman"/>
          <w:sz w:val="28"/>
          <w:szCs w:val="28"/>
        </w:rPr>
        <w:t>В</w:t>
      </w:r>
      <w:r w:rsidRPr="007844B4">
        <w:rPr>
          <w:sz w:val="28"/>
          <w:szCs w:val="28"/>
        </w:rPr>
        <w:t xml:space="preserve"> </w:t>
      </w:r>
      <w:r w:rsidRPr="007844B4">
        <w:rPr>
          <w:rFonts w:ascii="Times New Roman" w:hAnsi="Times New Roman" w:cs="Times New Roman"/>
          <w:sz w:val="28"/>
          <w:szCs w:val="28"/>
        </w:rPr>
        <w:t>территорию территориального общественного самоуправления вход</w:t>
      </w:r>
      <w:r w:rsidR="00266FA4">
        <w:rPr>
          <w:rFonts w:ascii="Times New Roman" w:hAnsi="Times New Roman" w:cs="Times New Roman"/>
          <w:sz w:val="28"/>
          <w:szCs w:val="28"/>
        </w:rPr>
        <w:t>ят индивидуальные жилые дома</w:t>
      </w:r>
      <w:r w:rsidR="0026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1, 3, 5, 9, 11, 13, 15, 17,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19,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21, 23, 25, 27, 29, 31, 33, 35, 37, 41, 45, 47, 49, 51, 53, 55, 57 кв.1, 57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59, 61, 63, 69, 73, 75, 77, 79, 81, 83, 85, 87, 87А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 87А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87Б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 87Б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2, 87Г, 87Д, 87Е, </w:t>
      </w:r>
      <w:r>
        <w:rPr>
          <w:rFonts w:ascii="Times New Roman" w:eastAsia="Times New Roman" w:hAnsi="Times New Roman" w:cs="Times New Roman"/>
          <w:sz w:val="28"/>
          <w:szCs w:val="28"/>
        </w:rPr>
        <w:t>87З, 87О, 91, 93, 95, 99, 101, 103, 105, 107А кв.1, 107А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107Б, 109, 111, 113 кв. 1, 113 кв.2, 115, 117, 119,12</w:t>
      </w:r>
      <w:r w:rsidR="00266FA4">
        <w:rPr>
          <w:rFonts w:ascii="Times New Roman" w:eastAsia="Times New Roman" w:hAnsi="Times New Roman" w:cs="Times New Roman"/>
          <w:sz w:val="28"/>
          <w:szCs w:val="28"/>
        </w:rPr>
        <w:t>1, 123, 125, 127, 129, 131, 133.</w:t>
      </w:r>
      <w:r w:rsidR="00266FA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2, 4, 14, 16 кв. 1, 16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18А, 18, 20, 24, 26, 28, 30, 32, 34, 36, 38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 38 кв.</w:t>
      </w:r>
      <w:r w:rsidR="0090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40, 42, 46, 48, 50, 52, 54, 56, 58, 60, 60А, 62, 64, 68, 70, 72, 74, 78, 80, 82, 84, 86, 88, 90, 92, 94, 96, 98, 100, 102, 104, 106, 108, 110, 112, 114, 116, 118А кв.</w:t>
      </w:r>
      <w:r w:rsidR="003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 118А кв.</w:t>
      </w:r>
      <w:r w:rsidR="003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2, 118, 120, 122, 124, 126, 128, 132, 134, 136, 138, 140, 142,</w:t>
      </w:r>
      <w:r w:rsidR="003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144, 146, 148, 150, 152, 154, 156, 158А кв.</w:t>
      </w:r>
      <w:r w:rsidR="003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 158А кв.</w:t>
      </w:r>
      <w:r w:rsidR="003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 158А кв. 3, 158А кв.</w:t>
      </w:r>
      <w:r w:rsidR="003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A4">
        <w:rPr>
          <w:rFonts w:ascii="Times New Roman" w:eastAsia="Times New Roman" w:hAnsi="Times New Roman" w:cs="Times New Roman"/>
          <w:sz w:val="28"/>
          <w:szCs w:val="28"/>
        </w:rPr>
        <w:t xml:space="preserve">4, 160, </w:t>
      </w:r>
      <w:r w:rsidR="00266FA4" w:rsidRPr="007844B4">
        <w:rPr>
          <w:rFonts w:ascii="Times New Roman" w:hAnsi="Times New Roman" w:cs="Times New Roman"/>
          <w:sz w:val="28"/>
          <w:szCs w:val="28"/>
        </w:rPr>
        <w:t>расположенные</w:t>
      </w:r>
      <w:r w:rsidR="00266FA4">
        <w:rPr>
          <w:rFonts w:ascii="Times New Roman" w:hAnsi="Times New Roman" w:cs="Times New Roman"/>
          <w:sz w:val="28"/>
          <w:szCs w:val="28"/>
        </w:rPr>
        <w:t xml:space="preserve"> по улице Ленина села Подлесного</w:t>
      </w:r>
      <w:r w:rsidR="00266FA4">
        <w:rPr>
          <w:rFonts w:ascii="Times New Roman" w:eastAsia="Times New Roman" w:hAnsi="Times New Roman" w:cs="Times New Roman"/>
          <w:sz w:val="28"/>
          <w:szCs w:val="28"/>
        </w:rPr>
        <w:t xml:space="preserve">, входящего в состав </w:t>
      </w:r>
      <w:r w:rsidR="00266FA4" w:rsidRPr="00E973F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Труновского муниципального округа</w:t>
      </w:r>
      <w:r w:rsidR="00266FA4" w:rsidRPr="00E973F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266FA4" w:rsidRPr="00E973F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266FA4">
        <w:rPr>
          <w:rFonts w:ascii="Times New Roman" w:hAnsi="Times New Roman" w:cs="Times New Roman"/>
          <w:sz w:val="28"/>
        </w:rPr>
        <w:t>.</w:t>
      </w:r>
    </w:p>
    <w:p w:rsidR="00266FA4" w:rsidRPr="00962B64" w:rsidRDefault="00266FA4" w:rsidP="00266F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6FA4" w:rsidRDefault="00266FA4" w:rsidP="00266F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CD" w:rsidRDefault="00E558CD" w:rsidP="00E558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16553" w:rsidRPr="00DC3827" w:rsidRDefault="00E16553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16553" w:rsidRPr="00DC3827" w:rsidSect="00E1655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40" w:rsidRDefault="00D30940" w:rsidP="00E16553">
      <w:pPr>
        <w:spacing w:after="0" w:line="240" w:lineRule="auto"/>
      </w:pPr>
      <w:r>
        <w:separator/>
      </w:r>
    </w:p>
  </w:endnote>
  <w:endnote w:type="continuationSeparator" w:id="0">
    <w:p w:rsidR="00D30940" w:rsidRDefault="00D30940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40" w:rsidRDefault="00D30940" w:rsidP="00E16553">
      <w:pPr>
        <w:spacing w:after="0" w:line="240" w:lineRule="auto"/>
      </w:pPr>
      <w:r>
        <w:separator/>
      </w:r>
    </w:p>
  </w:footnote>
  <w:footnote w:type="continuationSeparator" w:id="0">
    <w:p w:rsidR="00D30940" w:rsidRDefault="00D30940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3" w:rsidRPr="00E16553" w:rsidRDefault="00E16553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E16553" w:rsidRDefault="00E16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827"/>
    <w:rsid w:val="00004A87"/>
    <w:rsid w:val="000612CD"/>
    <w:rsid w:val="00092863"/>
    <w:rsid w:val="000A050C"/>
    <w:rsid w:val="00112EA9"/>
    <w:rsid w:val="001D64D0"/>
    <w:rsid w:val="001E6C44"/>
    <w:rsid w:val="002115FE"/>
    <w:rsid w:val="00226F5F"/>
    <w:rsid w:val="00241779"/>
    <w:rsid w:val="00243B21"/>
    <w:rsid w:val="00252FE7"/>
    <w:rsid w:val="00266FA4"/>
    <w:rsid w:val="0026735E"/>
    <w:rsid w:val="00267520"/>
    <w:rsid w:val="0027086B"/>
    <w:rsid w:val="002A2D6E"/>
    <w:rsid w:val="002C0E93"/>
    <w:rsid w:val="002E67AA"/>
    <w:rsid w:val="002F2A98"/>
    <w:rsid w:val="002F79B2"/>
    <w:rsid w:val="003064FF"/>
    <w:rsid w:val="003107AF"/>
    <w:rsid w:val="003626EB"/>
    <w:rsid w:val="0036306D"/>
    <w:rsid w:val="00383A1B"/>
    <w:rsid w:val="00397C3C"/>
    <w:rsid w:val="003A5368"/>
    <w:rsid w:val="003A7B59"/>
    <w:rsid w:val="003A7F30"/>
    <w:rsid w:val="003C367A"/>
    <w:rsid w:val="003D2BE4"/>
    <w:rsid w:val="003F3516"/>
    <w:rsid w:val="00437782"/>
    <w:rsid w:val="004C2F27"/>
    <w:rsid w:val="004C52DF"/>
    <w:rsid w:val="004C5F77"/>
    <w:rsid w:val="004D431E"/>
    <w:rsid w:val="004E47D2"/>
    <w:rsid w:val="005068BE"/>
    <w:rsid w:val="00515727"/>
    <w:rsid w:val="00526020"/>
    <w:rsid w:val="0052780C"/>
    <w:rsid w:val="005702FC"/>
    <w:rsid w:val="0057574E"/>
    <w:rsid w:val="005B084B"/>
    <w:rsid w:val="005F1465"/>
    <w:rsid w:val="00674A05"/>
    <w:rsid w:val="0068274D"/>
    <w:rsid w:val="006A1B6F"/>
    <w:rsid w:val="006C1019"/>
    <w:rsid w:val="00701AB8"/>
    <w:rsid w:val="00732D83"/>
    <w:rsid w:val="0075085C"/>
    <w:rsid w:val="007844B4"/>
    <w:rsid w:val="007A2AFF"/>
    <w:rsid w:val="007A35AF"/>
    <w:rsid w:val="007E33AE"/>
    <w:rsid w:val="00800051"/>
    <w:rsid w:val="008019AA"/>
    <w:rsid w:val="00833922"/>
    <w:rsid w:val="008375E4"/>
    <w:rsid w:val="00891F3E"/>
    <w:rsid w:val="00906902"/>
    <w:rsid w:val="00962B64"/>
    <w:rsid w:val="00A05077"/>
    <w:rsid w:val="00A06771"/>
    <w:rsid w:val="00A13842"/>
    <w:rsid w:val="00A35E2A"/>
    <w:rsid w:val="00A812CD"/>
    <w:rsid w:val="00AC4011"/>
    <w:rsid w:val="00AD1DAA"/>
    <w:rsid w:val="00AF0D86"/>
    <w:rsid w:val="00B761A2"/>
    <w:rsid w:val="00BC4676"/>
    <w:rsid w:val="00BE697A"/>
    <w:rsid w:val="00C12D2F"/>
    <w:rsid w:val="00C44BF2"/>
    <w:rsid w:val="00C72EAE"/>
    <w:rsid w:val="00C86122"/>
    <w:rsid w:val="00CD1420"/>
    <w:rsid w:val="00CE751E"/>
    <w:rsid w:val="00D05302"/>
    <w:rsid w:val="00D30940"/>
    <w:rsid w:val="00D55CB9"/>
    <w:rsid w:val="00D84B60"/>
    <w:rsid w:val="00D877C0"/>
    <w:rsid w:val="00DB3217"/>
    <w:rsid w:val="00DC3827"/>
    <w:rsid w:val="00DF544C"/>
    <w:rsid w:val="00E07C32"/>
    <w:rsid w:val="00E1374F"/>
    <w:rsid w:val="00E16553"/>
    <w:rsid w:val="00E2088A"/>
    <w:rsid w:val="00E558CD"/>
    <w:rsid w:val="00E72EBF"/>
    <w:rsid w:val="00E77F6A"/>
    <w:rsid w:val="00E87BCC"/>
    <w:rsid w:val="00E9444B"/>
    <w:rsid w:val="00EE1056"/>
    <w:rsid w:val="00EE551C"/>
    <w:rsid w:val="00EF19E5"/>
    <w:rsid w:val="00F2356D"/>
    <w:rsid w:val="00F53310"/>
    <w:rsid w:val="00F94092"/>
    <w:rsid w:val="00FB06C4"/>
    <w:rsid w:val="00FD38F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7BC5-63FB-429C-AA27-B63F436B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F2"/>
  </w:style>
  <w:style w:type="paragraph" w:styleId="1">
    <w:name w:val="heading 1"/>
    <w:basedOn w:val="a"/>
    <w:next w:val="a"/>
    <w:link w:val="10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15727"/>
    <w:rPr>
      <w:b/>
      <w:bCs/>
    </w:rPr>
  </w:style>
  <w:style w:type="paragraph" w:styleId="a8">
    <w:name w:val="header"/>
    <w:basedOn w:val="a"/>
    <w:link w:val="a9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3"/>
  </w:style>
  <w:style w:type="paragraph" w:styleId="aa">
    <w:name w:val="footer"/>
    <w:basedOn w:val="a"/>
    <w:link w:val="ab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3"/>
  </w:style>
  <w:style w:type="character" w:customStyle="1" w:styleId="10">
    <w:name w:val="Заголовок 1 Знак"/>
    <w:basedOn w:val="a0"/>
    <w:link w:val="1"/>
    <w:rsid w:val="002A2D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0">
    <w:name w:val="consplustitle"/>
    <w:basedOn w:val="a"/>
    <w:rsid w:val="004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84A0-94FE-426C-82AC-EAA8F9F2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Фисько Е.В.</dc:creator>
  <cp:keywords/>
  <dc:description/>
  <cp:lastModifiedBy>PC</cp:lastModifiedBy>
  <cp:revision>77</cp:revision>
  <cp:lastPrinted>2021-04-21T07:13:00Z</cp:lastPrinted>
  <dcterms:created xsi:type="dcterms:W3CDTF">2015-08-19T12:32:00Z</dcterms:created>
  <dcterms:modified xsi:type="dcterms:W3CDTF">2021-04-21T07:14:00Z</dcterms:modified>
</cp:coreProperties>
</file>