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25E2" w:rsidRPr="00D325E2" w:rsidRDefault="00D325E2" w:rsidP="00D325E2">
      <w:pPr>
        <w:spacing w:after="0" w:line="240" w:lineRule="auto"/>
        <w:ind w:firstLine="709"/>
        <w:jc w:val="right"/>
        <w:rPr>
          <w:rFonts w:ascii="Times New Roman" w:eastAsia="Times New Roman" w:hAnsi="Times New Roman" w:cs="Times New Roman"/>
          <w:sz w:val="28"/>
          <w:szCs w:val="28"/>
          <w:lang w:eastAsia="ru-RU"/>
        </w:rPr>
      </w:pPr>
    </w:p>
    <w:p w:rsidR="00D325E2" w:rsidRPr="00D325E2" w:rsidRDefault="00D325E2" w:rsidP="00D325E2">
      <w:pPr>
        <w:widowControl w:val="0"/>
        <w:suppressAutoHyphens/>
        <w:autoSpaceDE w:val="0"/>
        <w:autoSpaceDN w:val="0"/>
        <w:adjustRightInd w:val="0"/>
        <w:spacing w:after="0" w:line="240" w:lineRule="auto"/>
        <w:jc w:val="center"/>
        <w:rPr>
          <w:rFonts w:ascii="Times New Roman" w:eastAsia="Lucida Sans Unicode" w:hAnsi="Times New Roman" w:cs="Times New Roman"/>
          <w:b/>
          <w:kern w:val="2"/>
          <w:sz w:val="28"/>
          <w:szCs w:val="28"/>
          <w:lang w:eastAsia="ar-SA"/>
        </w:rPr>
      </w:pPr>
      <w:r w:rsidRPr="00D325E2">
        <w:rPr>
          <w:rFonts w:ascii="Times New Roman" w:eastAsia="Times New Roman" w:hAnsi="Times New Roman" w:cs="Times New Roman"/>
          <w:noProof/>
          <w:sz w:val="20"/>
          <w:szCs w:val="20"/>
          <w:lang w:eastAsia="ru-RU"/>
        </w:rPr>
        <w:drawing>
          <wp:inline distT="0" distB="0" distL="0" distR="0" wp14:anchorId="48E38781" wp14:editId="5BD24BFC">
            <wp:extent cx="627380" cy="755015"/>
            <wp:effectExtent l="0" t="0" r="127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lum contrast="20000"/>
                      <a:extLst>
                        <a:ext uri="{28A0092B-C50C-407E-A947-70E740481C1C}">
                          <a14:useLocalDpi xmlns:a14="http://schemas.microsoft.com/office/drawing/2010/main" val="0"/>
                        </a:ext>
                      </a:extLst>
                    </a:blip>
                    <a:srcRect/>
                    <a:stretch>
                      <a:fillRect/>
                    </a:stretch>
                  </pic:blipFill>
                  <pic:spPr bwMode="auto">
                    <a:xfrm>
                      <a:off x="0" y="0"/>
                      <a:ext cx="627380" cy="755015"/>
                    </a:xfrm>
                    <a:prstGeom prst="rect">
                      <a:avLst/>
                    </a:prstGeom>
                    <a:noFill/>
                    <a:ln>
                      <a:noFill/>
                    </a:ln>
                  </pic:spPr>
                </pic:pic>
              </a:graphicData>
            </a:graphic>
          </wp:inline>
        </w:drawing>
      </w:r>
    </w:p>
    <w:p w:rsidR="00D325E2" w:rsidRPr="00D325E2" w:rsidRDefault="00D325E2" w:rsidP="008606B7">
      <w:pPr>
        <w:spacing w:after="0" w:line="240" w:lineRule="auto"/>
        <w:jc w:val="center"/>
        <w:rPr>
          <w:rFonts w:ascii="Times New Roman" w:eastAsia="Times New Roman" w:hAnsi="Times New Roman" w:cs="Times New Roman"/>
          <w:b/>
          <w:sz w:val="28"/>
          <w:szCs w:val="28"/>
          <w:lang w:eastAsia="ru-RU"/>
        </w:rPr>
      </w:pPr>
      <w:r w:rsidRPr="00D325E2">
        <w:rPr>
          <w:rFonts w:ascii="Times New Roman" w:eastAsia="Times New Roman" w:hAnsi="Times New Roman" w:cs="Times New Roman"/>
          <w:b/>
          <w:sz w:val="28"/>
          <w:szCs w:val="28"/>
          <w:lang w:eastAsia="ru-RU"/>
        </w:rPr>
        <w:t>ДУМА</w:t>
      </w:r>
    </w:p>
    <w:p w:rsidR="00D325E2" w:rsidRPr="00D325E2" w:rsidRDefault="00D325E2" w:rsidP="00D325E2">
      <w:pPr>
        <w:spacing w:after="0" w:line="240" w:lineRule="auto"/>
        <w:jc w:val="center"/>
        <w:rPr>
          <w:rFonts w:ascii="Times New Roman" w:eastAsia="Times New Roman" w:hAnsi="Times New Roman" w:cs="Times New Roman"/>
          <w:b/>
          <w:sz w:val="28"/>
          <w:szCs w:val="28"/>
          <w:lang w:eastAsia="ru-RU"/>
        </w:rPr>
      </w:pPr>
      <w:r w:rsidRPr="00D325E2">
        <w:rPr>
          <w:rFonts w:ascii="Times New Roman" w:eastAsia="Times New Roman" w:hAnsi="Times New Roman" w:cs="Times New Roman"/>
          <w:b/>
          <w:sz w:val="28"/>
          <w:szCs w:val="28"/>
          <w:lang w:eastAsia="ru-RU"/>
        </w:rPr>
        <w:t>ТРУНОВСКОГО МУНИЦИПАЛЬНОГО ОКРУГА</w:t>
      </w:r>
    </w:p>
    <w:p w:rsidR="00D325E2" w:rsidRPr="00D325E2" w:rsidRDefault="00D325E2" w:rsidP="00D325E2">
      <w:pPr>
        <w:spacing w:after="0" w:line="240" w:lineRule="auto"/>
        <w:jc w:val="center"/>
        <w:rPr>
          <w:rFonts w:ascii="Times New Roman" w:eastAsia="Times New Roman" w:hAnsi="Times New Roman" w:cs="Times New Roman"/>
          <w:b/>
          <w:sz w:val="28"/>
          <w:szCs w:val="28"/>
          <w:lang w:eastAsia="ru-RU"/>
        </w:rPr>
      </w:pPr>
      <w:r w:rsidRPr="00D325E2">
        <w:rPr>
          <w:rFonts w:ascii="Times New Roman" w:eastAsia="Times New Roman" w:hAnsi="Times New Roman" w:cs="Times New Roman"/>
          <w:b/>
          <w:sz w:val="28"/>
          <w:szCs w:val="28"/>
          <w:lang w:eastAsia="ru-RU"/>
        </w:rPr>
        <w:t>СТАВРОПОЛЬСКОГО КРАЯ</w:t>
      </w:r>
    </w:p>
    <w:p w:rsidR="00D325E2" w:rsidRPr="008606B7" w:rsidRDefault="00D325E2" w:rsidP="00D325E2">
      <w:pPr>
        <w:spacing w:after="0" w:line="240" w:lineRule="auto"/>
        <w:jc w:val="center"/>
        <w:rPr>
          <w:rFonts w:ascii="Times New Roman" w:eastAsia="Times New Roman" w:hAnsi="Times New Roman" w:cs="Times New Roman"/>
          <w:b/>
          <w:iCs/>
          <w:sz w:val="24"/>
          <w:szCs w:val="24"/>
          <w:lang w:eastAsia="ru-RU"/>
        </w:rPr>
      </w:pPr>
    </w:p>
    <w:p w:rsidR="00D325E2" w:rsidRPr="00D325E2" w:rsidRDefault="00D325E2" w:rsidP="00D325E2">
      <w:pPr>
        <w:spacing w:after="0" w:line="240" w:lineRule="auto"/>
        <w:jc w:val="center"/>
        <w:rPr>
          <w:rFonts w:ascii="Times New Roman" w:eastAsia="Times New Roman" w:hAnsi="Times New Roman" w:cs="Times New Roman"/>
          <w:b/>
          <w:iCs/>
          <w:sz w:val="36"/>
          <w:szCs w:val="36"/>
          <w:lang w:eastAsia="ru-RU"/>
        </w:rPr>
      </w:pPr>
      <w:r w:rsidRPr="00D325E2">
        <w:rPr>
          <w:rFonts w:ascii="Times New Roman" w:eastAsia="Times New Roman" w:hAnsi="Times New Roman" w:cs="Times New Roman"/>
          <w:b/>
          <w:iCs/>
          <w:sz w:val="36"/>
          <w:szCs w:val="36"/>
          <w:lang w:eastAsia="ru-RU"/>
        </w:rPr>
        <w:t>Р Е Ш Е Н И Е</w:t>
      </w:r>
    </w:p>
    <w:p w:rsidR="00D325E2" w:rsidRPr="008606B7" w:rsidRDefault="00D325E2" w:rsidP="00D325E2">
      <w:pPr>
        <w:tabs>
          <w:tab w:val="right" w:pos="9354"/>
        </w:tabs>
        <w:spacing w:after="0" w:line="240" w:lineRule="auto"/>
        <w:jc w:val="center"/>
        <w:rPr>
          <w:rFonts w:ascii="Times New Roman" w:eastAsia="Times New Roman" w:hAnsi="Times New Roman" w:cs="Times New Roman"/>
          <w:b/>
          <w:iCs/>
          <w:sz w:val="24"/>
          <w:szCs w:val="24"/>
          <w:lang w:eastAsia="ru-RU"/>
        </w:rPr>
      </w:pPr>
    </w:p>
    <w:p w:rsidR="00D325E2" w:rsidRPr="00D325E2" w:rsidRDefault="008606B7" w:rsidP="008606B7">
      <w:pPr>
        <w:tabs>
          <w:tab w:val="right" w:pos="851"/>
        </w:tabs>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20 декабря </w:t>
      </w:r>
      <w:r w:rsidR="00553052">
        <w:rPr>
          <w:rFonts w:ascii="Times New Roman" w:eastAsia="Times New Roman" w:hAnsi="Times New Roman" w:cs="Times New Roman"/>
          <w:sz w:val="28"/>
          <w:szCs w:val="28"/>
          <w:lang w:eastAsia="ru-RU"/>
        </w:rPr>
        <w:t>2022 г.</w:t>
      </w:r>
      <w:r w:rsidR="00D325E2">
        <w:rPr>
          <w:rFonts w:ascii="Times New Roman" w:eastAsia="Times New Roman" w:hAnsi="Times New Roman" w:cs="Times New Roman"/>
          <w:sz w:val="28"/>
          <w:szCs w:val="28"/>
          <w:lang w:eastAsia="ru-RU"/>
        </w:rPr>
        <w:tab/>
      </w:r>
      <w:r w:rsidR="00553052">
        <w:rPr>
          <w:rFonts w:ascii="Times New Roman" w:eastAsia="Times New Roman" w:hAnsi="Times New Roman" w:cs="Times New Roman"/>
          <w:sz w:val="28"/>
          <w:szCs w:val="28"/>
          <w:lang w:eastAsia="ru-RU"/>
        </w:rPr>
        <w:t xml:space="preserve">   </w:t>
      </w:r>
      <w:r w:rsidR="00D325E2">
        <w:rPr>
          <w:rFonts w:ascii="Times New Roman" w:eastAsia="Times New Roman" w:hAnsi="Times New Roman" w:cs="Times New Roman"/>
          <w:sz w:val="28"/>
          <w:szCs w:val="28"/>
          <w:lang w:eastAsia="ru-RU"/>
        </w:rPr>
        <w:tab/>
      </w:r>
      <w:r w:rsidR="00553052">
        <w:rPr>
          <w:rFonts w:ascii="Times New Roman" w:eastAsia="Times New Roman" w:hAnsi="Times New Roman" w:cs="Times New Roman"/>
          <w:sz w:val="28"/>
          <w:szCs w:val="28"/>
          <w:lang w:eastAsia="ru-RU"/>
        </w:rPr>
        <w:t xml:space="preserve">   </w:t>
      </w:r>
      <w:r w:rsidR="00D325E2">
        <w:rPr>
          <w:rFonts w:ascii="Times New Roman" w:eastAsia="Times New Roman" w:hAnsi="Times New Roman" w:cs="Times New Roman"/>
          <w:sz w:val="28"/>
          <w:szCs w:val="28"/>
          <w:lang w:eastAsia="ru-RU"/>
        </w:rPr>
        <w:t xml:space="preserve">   </w:t>
      </w:r>
      <w:r w:rsidR="00553052">
        <w:rPr>
          <w:rFonts w:ascii="Times New Roman" w:eastAsia="Times New Roman" w:hAnsi="Times New Roman" w:cs="Times New Roman"/>
          <w:sz w:val="28"/>
          <w:szCs w:val="28"/>
          <w:lang w:eastAsia="ru-RU"/>
        </w:rPr>
        <w:t xml:space="preserve"> </w:t>
      </w:r>
      <w:r w:rsidR="00D325E2" w:rsidRPr="00D325E2">
        <w:rPr>
          <w:rFonts w:ascii="Times New Roman" w:eastAsia="Times New Roman" w:hAnsi="Times New Roman" w:cs="Times New Roman"/>
          <w:sz w:val="28"/>
          <w:szCs w:val="28"/>
          <w:lang w:eastAsia="ru-RU"/>
        </w:rPr>
        <w:t xml:space="preserve">с. Донское      </w:t>
      </w:r>
      <w:r w:rsidR="00553052">
        <w:rPr>
          <w:rFonts w:ascii="Times New Roman" w:eastAsia="Times New Roman" w:hAnsi="Times New Roman" w:cs="Times New Roman"/>
          <w:sz w:val="28"/>
          <w:szCs w:val="28"/>
          <w:lang w:eastAsia="ru-RU"/>
        </w:rPr>
        <w:t xml:space="preserve">         </w:t>
      </w:r>
      <w:r w:rsidR="00D325E2" w:rsidRPr="00D325E2">
        <w:rPr>
          <w:rFonts w:ascii="Times New Roman" w:eastAsia="Times New Roman" w:hAnsi="Times New Roman" w:cs="Times New Roman"/>
          <w:sz w:val="28"/>
          <w:szCs w:val="28"/>
          <w:lang w:eastAsia="ru-RU"/>
        </w:rPr>
        <w:t xml:space="preserve">    </w:t>
      </w:r>
      <w:r w:rsidR="00D325E2" w:rsidRPr="00D325E2">
        <w:rPr>
          <w:rFonts w:ascii="Times New Roman" w:eastAsia="Times New Roman" w:hAnsi="Times New Roman" w:cs="Times New Roman"/>
          <w:sz w:val="28"/>
          <w:szCs w:val="28"/>
          <w:lang w:eastAsia="ru-RU"/>
        </w:rPr>
        <w:tab/>
      </w:r>
      <w:r w:rsidR="00553052">
        <w:rPr>
          <w:rFonts w:ascii="Times New Roman" w:eastAsia="Times New Roman" w:hAnsi="Times New Roman" w:cs="Times New Roman"/>
          <w:sz w:val="28"/>
          <w:szCs w:val="28"/>
          <w:lang w:eastAsia="ru-RU"/>
        </w:rPr>
        <w:t xml:space="preserve">         </w:t>
      </w:r>
      <w:r w:rsidR="00D325E2" w:rsidRPr="00D325E2">
        <w:rPr>
          <w:rFonts w:ascii="Times New Roman" w:eastAsia="Times New Roman" w:hAnsi="Times New Roman" w:cs="Times New Roman"/>
          <w:sz w:val="28"/>
          <w:szCs w:val="28"/>
          <w:lang w:eastAsia="ru-RU"/>
        </w:rPr>
        <w:tab/>
      </w:r>
      <w:r w:rsidR="002A171B">
        <w:rPr>
          <w:rFonts w:ascii="Times New Roman" w:eastAsia="Times New Roman" w:hAnsi="Times New Roman" w:cs="Times New Roman"/>
          <w:sz w:val="28"/>
          <w:szCs w:val="28"/>
          <w:lang w:eastAsia="ru-RU"/>
        </w:rPr>
        <w:t xml:space="preserve"> </w:t>
      </w:r>
      <w:r w:rsidR="0055305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00553052">
        <w:rPr>
          <w:rFonts w:ascii="Times New Roman" w:eastAsia="Times New Roman" w:hAnsi="Times New Roman" w:cs="Times New Roman"/>
          <w:sz w:val="28"/>
          <w:szCs w:val="28"/>
          <w:lang w:eastAsia="ru-RU"/>
        </w:rPr>
        <w:t>№</w:t>
      </w:r>
      <w:r w:rsidR="002A171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139</w:t>
      </w:r>
    </w:p>
    <w:p w:rsidR="00D325E2" w:rsidRPr="008606B7" w:rsidRDefault="00D325E2" w:rsidP="00D325E2">
      <w:pPr>
        <w:tabs>
          <w:tab w:val="right" w:pos="9354"/>
        </w:tabs>
        <w:spacing w:after="0" w:line="240" w:lineRule="auto"/>
        <w:jc w:val="both"/>
        <w:rPr>
          <w:rFonts w:ascii="Times New Roman" w:eastAsia="Times New Roman" w:hAnsi="Times New Roman" w:cs="Times New Roman"/>
          <w:szCs w:val="24"/>
          <w:lang w:eastAsia="ru-RU"/>
        </w:rPr>
      </w:pPr>
    </w:p>
    <w:p w:rsidR="00D325E2" w:rsidRPr="008606B7" w:rsidRDefault="00D325E2" w:rsidP="00D325E2">
      <w:pPr>
        <w:tabs>
          <w:tab w:val="center" w:pos="4960"/>
        </w:tabs>
        <w:spacing w:after="0" w:line="240" w:lineRule="auto"/>
        <w:jc w:val="center"/>
        <w:rPr>
          <w:rFonts w:ascii="Times New Roman" w:eastAsia="Times New Roman" w:hAnsi="Times New Roman" w:cs="Times New Roman"/>
          <w:szCs w:val="24"/>
          <w:lang w:eastAsia="ru-RU"/>
        </w:rPr>
      </w:pPr>
    </w:p>
    <w:p w:rsidR="00D325E2" w:rsidRPr="00D325E2" w:rsidRDefault="00D325E2" w:rsidP="00D325E2">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D325E2">
        <w:rPr>
          <w:rFonts w:ascii="Times New Roman" w:eastAsia="Times New Roman" w:hAnsi="Times New Roman" w:cs="Times New Roman"/>
          <w:b/>
          <w:sz w:val="28"/>
          <w:szCs w:val="28"/>
          <w:lang w:eastAsia="ru-RU"/>
        </w:rPr>
        <w:t xml:space="preserve">О </w:t>
      </w:r>
      <w:r w:rsidR="00BC61D9">
        <w:rPr>
          <w:rFonts w:ascii="Times New Roman" w:eastAsia="Times New Roman" w:hAnsi="Times New Roman" w:cs="Times New Roman"/>
          <w:b/>
          <w:sz w:val="28"/>
          <w:szCs w:val="28"/>
          <w:lang w:eastAsia="ru-RU"/>
        </w:rPr>
        <w:t xml:space="preserve">внесении изменений в генеральный план </w:t>
      </w:r>
      <w:r w:rsidRPr="00D325E2">
        <w:rPr>
          <w:rFonts w:ascii="Times New Roman" w:eastAsia="Times New Roman" w:hAnsi="Times New Roman" w:cs="Times New Roman"/>
          <w:b/>
          <w:sz w:val="28"/>
          <w:szCs w:val="28"/>
          <w:lang w:eastAsia="ru-RU"/>
        </w:rPr>
        <w:t>Труновского муниципального округа Ставропольского края</w:t>
      </w:r>
    </w:p>
    <w:p w:rsidR="00D325E2" w:rsidRPr="008606B7" w:rsidRDefault="00D325E2" w:rsidP="008606B7">
      <w:pPr>
        <w:widowControl w:val="0"/>
        <w:autoSpaceDE w:val="0"/>
        <w:autoSpaceDN w:val="0"/>
        <w:adjustRightInd w:val="0"/>
        <w:spacing w:after="0" w:line="240" w:lineRule="auto"/>
        <w:jc w:val="both"/>
        <w:rPr>
          <w:rFonts w:ascii="Times New Roman" w:eastAsia="Times New Roman" w:hAnsi="Times New Roman" w:cs="Times New Roman"/>
          <w:szCs w:val="28"/>
          <w:lang w:eastAsia="ru-RU"/>
        </w:rPr>
      </w:pPr>
    </w:p>
    <w:p w:rsidR="00D325E2" w:rsidRPr="008606B7" w:rsidRDefault="00D325E2" w:rsidP="008606B7">
      <w:pPr>
        <w:widowControl w:val="0"/>
        <w:autoSpaceDE w:val="0"/>
        <w:autoSpaceDN w:val="0"/>
        <w:adjustRightInd w:val="0"/>
        <w:spacing w:after="0" w:line="240" w:lineRule="auto"/>
        <w:jc w:val="both"/>
        <w:rPr>
          <w:rFonts w:ascii="Times New Roman" w:eastAsia="Times New Roman" w:hAnsi="Times New Roman" w:cs="Times New Roman"/>
          <w:szCs w:val="28"/>
          <w:lang w:eastAsia="ru-RU"/>
        </w:rPr>
      </w:pPr>
    </w:p>
    <w:p w:rsidR="00D325E2" w:rsidRPr="00D325E2" w:rsidRDefault="00D325E2" w:rsidP="00D325E2">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D325E2">
        <w:rPr>
          <w:rFonts w:ascii="Times New Roman" w:eastAsia="Times New Roman" w:hAnsi="Times New Roman" w:cs="Times New Roman"/>
          <w:sz w:val="28"/>
          <w:szCs w:val="28"/>
          <w:lang w:eastAsia="ru-RU"/>
        </w:rPr>
        <w:tab/>
        <w:t>В соответствии с</w:t>
      </w:r>
      <w:r w:rsidR="003349F4">
        <w:rPr>
          <w:rFonts w:ascii="Times New Roman" w:eastAsia="Times New Roman" w:hAnsi="Times New Roman" w:cs="Times New Roman"/>
          <w:sz w:val="28"/>
          <w:szCs w:val="28"/>
          <w:lang w:eastAsia="ru-RU"/>
        </w:rPr>
        <w:t>о статьей 24 Градостроительного кодекса Российской Федерации,</w:t>
      </w:r>
      <w:r w:rsidRPr="00D325E2">
        <w:rPr>
          <w:rFonts w:ascii="Times New Roman" w:eastAsia="Times New Roman" w:hAnsi="Times New Roman" w:cs="Times New Roman"/>
          <w:sz w:val="28"/>
          <w:szCs w:val="28"/>
          <w:lang w:eastAsia="ru-RU"/>
        </w:rPr>
        <w:t xml:space="preserve"> Федеральным закон</w:t>
      </w:r>
      <w:r w:rsidR="003349F4">
        <w:rPr>
          <w:rFonts w:ascii="Times New Roman" w:eastAsia="Times New Roman" w:hAnsi="Times New Roman" w:cs="Times New Roman"/>
          <w:sz w:val="28"/>
          <w:szCs w:val="28"/>
          <w:lang w:eastAsia="ru-RU"/>
        </w:rPr>
        <w:t>ом</w:t>
      </w:r>
      <w:r w:rsidRPr="00D325E2">
        <w:rPr>
          <w:rFonts w:ascii="Times New Roman" w:eastAsia="Times New Roman" w:hAnsi="Times New Roman" w:cs="Times New Roman"/>
          <w:sz w:val="28"/>
          <w:szCs w:val="28"/>
          <w:lang w:eastAsia="ru-RU"/>
        </w:rPr>
        <w:t xml:space="preserve"> от 6 октября 2003 года</w:t>
      </w:r>
      <w:r>
        <w:rPr>
          <w:rFonts w:ascii="Times New Roman" w:eastAsia="Times New Roman" w:hAnsi="Times New Roman" w:cs="Times New Roman"/>
          <w:sz w:val="28"/>
          <w:szCs w:val="28"/>
          <w:lang w:eastAsia="ru-RU"/>
        </w:rPr>
        <w:t xml:space="preserve"> </w:t>
      </w:r>
      <w:r w:rsidRPr="00D325E2">
        <w:rPr>
          <w:rFonts w:ascii="Times New Roman" w:eastAsia="Times New Roman" w:hAnsi="Times New Roman" w:cs="Times New Roman"/>
          <w:sz w:val="28"/>
          <w:szCs w:val="28"/>
          <w:lang w:eastAsia="ru-RU"/>
        </w:rPr>
        <w:t xml:space="preserve">№ 131-ФЗ </w:t>
      </w:r>
      <w:r w:rsidR="003349F4">
        <w:rPr>
          <w:rFonts w:ascii="Times New Roman" w:eastAsia="Times New Roman" w:hAnsi="Times New Roman" w:cs="Times New Roman"/>
          <w:sz w:val="28"/>
          <w:szCs w:val="28"/>
          <w:lang w:eastAsia="ru-RU"/>
        </w:rPr>
        <w:t xml:space="preserve">               </w:t>
      </w:r>
      <w:proofErr w:type="gramStart"/>
      <w:r w:rsidR="003349F4">
        <w:rPr>
          <w:rFonts w:ascii="Times New Roman" w:eastAsia="Times New Roman" w:hAnsi="Times New Roman" w:cs="Times New Roman"/>
          <w:sz w:val="28"/>
          <w:szCs w:val="28"/>
          <w:lang w:eastAsia="ru-RU"/>
        </w:rPr>
        <w:t xml:space="preserve">   </w:t>
      </w:r>
      <w:r w:rsidRPr="00D325E2">
        <w:rPr>
          <w:rFonts w:ascii="Times New Roman" w:eastAsia="Times New Roman" w:hAnsi="Times New Roman" w:cs="Times New Roman"/>
          <w:sz w:val="28"/>
          <w:szCs w:val="28"/>
          <w:lang w:eastAsia="ru-RU"/>
        </w:rPr>
        <w:t>«</w:t>
      </w:r>
      <w:proofErr w:type="gramEnd"/>
      <w:r w:rsidRPr="00D325E2">
        <w:rPr>
          <w:rFonts w:ascii="Times New Roman" w:eastAsia="Times New Roman" w:hAnsi="Times New Roman" w:cs="Times New Roman"/>
          <w:sz w:val="28"/>
          <w:szCs w:val="28"/>
          <w:lang w:eastAsia="ru-RU"/>
        </w:rPr>
        <w:t>Об общих принципах организации местного самоуправления</w:t>
      </w:r>
      <w:r w:rsidR="003349F4">
        <w:rPr>
          <w:rFonts w:ascii="Times New Roman" w:eastAsia="Times New Roman" w:hAnsi="Times New Roman" w:cs="Times New Roman"/>
          <w:sz w:val="28"/>
          <w:szCs w:val="28"/>
          <w:lang w:eastAsia="ru-RU"/>
        </w:rPr>
        <w:t xml:space="preserve"> в Российской Федерации»</w:t>
      </w:r>
      <w:r w:rsidRPr="00D325E2">
        <w:rPr>
          <w:rFonts w:ascii="Times New Roman" w:eastAsia="Times New Roman" w:hAnsi="Times New Roman" w:cs="Times New Roman"/>
          <w:sz w:val="28"/>
          <w:szCs w:val="28"/>
          <w:lang w:eastAsia="ru-RU"/>
        </w:rPr>
        <w:t xml:space="preserve">, законом Ставропольского края от 02 марта 2005 г. № 12-кз </w:t>
      </w:r>
      <w:r w:rsidR="003349F4">
        <w:rPr>
          <w:rFonts w:ascii="Times New Roman" w:eastAsia="Times New Roman" w:hAnsi="Times New Roman" w:cs="Times New Roman"/>
          <w:sz w:val="28"/>
          <w:szCs w:val="28"/>
          <w:lang w:eastAsia="ru-RU"/>
        </w:rPr>
        <w:t xml:space="preserve">          </w:t>
      </w:r>
      <w:r w:rsidRPr="00D325E2">
        <w:rPr>
          <w:rFonts w:ascii="Times New Roman" w:eastAsia="Times New Roman" w:hAnsi="Times New Roman" w:cs="Times New Roman"/>
          <w:sz w:val="28"/>
          <w:szCs w:val="28"/>
          <w:lang w:eastAsia="ru-RU"/>
        </w:rPr>
        <w:t xml:space="preserve">«О местном самоуправлении в Ставропольском крае», </w:t>
      </w:r>
      <w:r w:rsidR="0062681E">
        <w:rPr>
          <w:rFonts w:ascii="Times New Roman" w:eastAsia="Times New Roman" w:hAnsi="Times New Roman" w:cs="Times New Roman"/>
          <w:sz w:val="28"/>
          <w:szCs w:val="28"/>
          <w:lang w:eastAsia="ru-RU"/>
        </w:rPr>
        <w:t>ст</w:t>
      </w:r>
      <w:r w:rsidR="00685589">
        <w:rPr>
          <w:rFonts w:ascii="Times New Roman" w:eastAsia="Times New Roman" w:hAnsi="Times New Roman" w:cs="Times New Roman"/>
          <w:sz w:val="28"/>
          <w:szCs w:val="28"/>
          <w:lang w:eastAsia="ru-RU"/>
        </w:rPr>
        <w:t>атьей</w:t>
      </w:r>
      <w:r w:rsidR="0062681E">
        <w:rPr>
          <w:rFonts w:ascii="Times New Roman" w:eastAsia="Times New Roman" w:hAnsi="Times New Roman" w:cs="Times New Roman"/>
          <w:sz w:val="28"/>
          <w:szCs w:val="28"/>
          <w:lang w:eastAsia="ru-RU"/>
        </w:rPr>
        <w:t xml:space="preserve"> 30 Устава Тру</w:t>
      </w:r>
      <w:r w:rsidR="00685589">
        <w:rPr>
          <w:rFonts w:ascii="Times New Roman" w:eastAsia="Times New Roman" w:hAnsi="Times New Roman" w:cs="Times New Roman"/>
          <w:sz w:val="28"/>
          <w:szCs w:val="28"/>
          <w:lang w:eastAsia="ru-RU"/>
        </w:rPr>
        <w:t>новского муниципального округа С</w:t>
      </w:r>
      <w:r w:rsidR="0062681E">
        <w:rPr>
          <w:rFonts w:ascii="Times New Roman" w:eastAsia="Times New Roman" w:hAnsi="Times New Roman" w:cs="Times New Roman"/>
          <w:sz w:val="28"/>
          <w:szCs w:val="28"/>
          <w:lang w:eastAsia="ru-RU"/>
        </w:rPr>
        <w:t xml:space="preserve">тавропольского края, </w:t>
      </w:r>
      <w:r w:rsidRPr="00D325E2">
        <w:rPr>
          <w:rFonts w:ascii="Times New Roman" w:eastAsia="Times New Roman" w:hAnsi="Times New Roman" w:cs="Times New Roman"/>
          <w:sz w:val="28"/>
          <w:szCs w:val="28"/>
          <w:lang w:eastAsia="ru-RU"/>
        </w:rPr>
        <w:t>Дума Труновского муниципального округа Ставропольского края</w:t>
      </w:r>
    </w:p>
    <w:p w:rsidR="00D325E2" w:rsidRPr="008606B7" w:rsidRDefault="00D325E2" w:rsidP="00D325E2">
      <w:pPr>
        <w:widowControl w:val="0"/>
        <w:autoSpaceDE w:val="0"/>
        <w:autoSpaceDN w:val="0"/>
        <w:adjustRightInd w:val="0"/>
        <w:spacing w:after="0" w:line="240" w:lineRule="auto"/>
        <w:jc w:val="both"/>
        <w:rPr>
          <w:rFonts w:ascii="Times New Roman" w:eastAsia="Times New Roman" w:hAnsi="Times New Roman" w:cs="Times New Roman"/>
          <w:sz w:val="24"/>
          <w:szCs w:val="28"/>
          <w:lang w:eastAsia="ru-RU"/>
        </w:rPr>
      </w:pPr>
    </w:p>
    <w:p w:rsidR="00D325E2" w:rsidRPr="00D325E2" w:rsidRDefault="00D325E2" w:rsidP="00D325E2">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D325E2">
        <w:rPr>
          <w:rFonts w:ascii="Times New Roman" w:eastAsia="Times New Roman" w:hAnsi="Times New Roman" w:cs="Times New Roman"/>
          <w:sz w:val="28"/>
          <w:szCs w:val="28"/>
          <w:lang w:eastAsia="ru-RU"/>
        </w:rPr>
        <w:t>РЕШИЛА:</w:t>
      </w:r>
    </w:p>
    <w:p w:rsidR="00D325E2" w:rsidRPr="008606B7" w:rsidRDefault="00D325E2" w:rsidP="00D325E2">
      <w:pPr>
        <w:widowControl w:val="0"/>
        <w:autoSpaceDE w:val="0"/>
        <w:autoSpaceDN w:val="0"/>
        <w:adjustRightInd w:val="0"/>
        <w:spacing w:after="0" w:line="240" w:lineRule="auto"/>
        <w:jc w:val="both"/>
        <w:rPr>
          <w:rFonts w:ascii="Times New Roman" w:eastAsia="Times New Roman" w:hAnsi="Times New Roman" w:cs="Times New Roman"/>
          <w:sz w:val="24"/>
          <w:szCs w:val="28"/>
          <w:lang w:eastAsia="ru-RU"/>
        </w:rPr>
      </w:pPr>
    </w:p>
    <w:p w:rsidR="00D325E2" w:rsidRPr="00D325E2" w:rsidRDefault="00D325E2" w:rsidP="00D325E2">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D325E2">
        <w:rPr>
          <w:rFonts w:ascii="Times New Roman" w:eastAsia="Times New Roman" w:hAnsi="Times New Roman" w:cs="Times New Roman"/>
          <w:sz w:val="28"/>
          <w:szCs w:val="28"/>
          <w:lang w:eastAsia="ru-RU"/>
        </w:rPr>
        <w:tab/>
        <w:t xml:space="preserve">1. Утвердить прилагаемые </w:t>
      </w:r>
      <w:r w:rsidR="009843F9">
        <w:rPr>
          <w:rFonts w:ascii="Times New Roman" w:eastAsia="Times New Roman" w:hAnsi="Times New Roman" w:cs="Times New Roman"/>
          <w:sz w:val="28"/>
          <w:szCs w:val="28"/>
          <w:lang w:eastAsia="ru-RU"/>
        </w:rPr>
        <w:t>изменения в генеральный план</w:t>
      </w:r>
      <w:r w:rsidRPr="00D325E2">
        <w:rPr>
          <w:rFonts w:ascii="Times New Roman" w:eastAsia="Times New Roman" w:hAnsi="Times New Roman" w:cs="Times New Roman"/>
          <w:sz w:val="28"/>
          <w:szCs w:val="28"/>
          <w:lang w:eastAsia="ru-RU"/>
        </w:rPr>
        <w:t xml:space="preserve"> Труновского муниципального округа Ставропольского края</w:t>
      </w:r>
      <w:r w:rsidR="00E9708D">
        <w:rPr>
          <w:rFonts w:ascii="Times New Roman" w:eastAsia="Times New Roman" w:hAnsi="Times New Roman" w:cs="Times New Roman"/>
          <w:sz w:val="28"/>
          <w:szCs w:val="28"/>
          <w:lang w:eastAsia="ru-RU"/>
        </w:rPr>
        <w:t>, утвержденны</w:t>
      </w:r>
      <w:r w:rsidR="001C2B9C">
        <w:rPr>
          <w:rFonts w:ascii="Times New Roman" w:eastAsia="Times New Roman" w:hAnsi="Times New Roman" w:cs="Times New Roman"/>
          <w:sz w:val="28"/>
          <w:szCs w:val="28"/>
          <w:lang w:eastAsia="ru-RU"/>
        </w:rPr>
        <w:t>й</w:t>
      </w:r>
      <w:r w:rsidR="00E9708D">
        <w:rPr>
          <w:rFonts w:ascii="Times New Roman" w:eastAsia="Times New Roman" w:hAnsi="Times New Roman" w:cs="Times New Roman"/>
          <w:sz w:val="28"/>
          <w:szCs w:val="28"/>
          <w:lang w:eastAsia="ru-RU"/>
        </w:rPr>
        <w:t xml:space="preserve"> решением Думы Труновского муниципального округа Ставропольского края</w:t>
      </w:r>
      <w:r w:rsidR="00BD4456">
        <w:rPr>
          <w:rFonts w:ascii="Times New Roman" w:eastAsia="Times New Roman" w:hAnsi="Times New Roman" w:cs="Times New Roman"/>
          <w:sz w:val="28"/>
          <w:szCs w:val="28"/>
          <w:lang w:eastAsia="ru-RU"/>
        </w:rPr>
        <w:t xml:space="preserve"> </w:t>
      </w:r>
      <w:r w:rsidR="00E9708D">
        <w:rPr>
          <w:rFonts w:ascii="Times New Roman" w:eastAsia="Times New Roman" w:hAnsi="Times New Roman" w:cs="Times New Roman"/>
          <w:sz w:val="28"/>
          <w:szCs w:val="28"/>
          <w:lang w:eastAsia="ru-RU"/>
        </w:rPr>
        <w:t>от 15 февраля 2022 г. № 9 «Об утверждении генерального плана Труновского муниципального округа Ставропольского края».</w:t>
      </w:r>
    </w:p>
    <w:p w:rsidR="00D325E2" w:rsidRPr="008606B7" w:rsidRDefault="00D325E2" w:rsidP="00D325E2">
      <w:pPr>
        <w:tabs>
          <w:tab w:val="left" w:pos="709"/>
        </w:tabs>
        <w:autoSpaceDE w:val="0"/>
        <w:autoSpaceDN w:val="0"/>
        <w:adjustRightInd w:val="0"/>
        <w:spacing w:after="0" w:line="240" w:lineRule="auto"/>
        <w:jc w:val="both"/>
        <w:rPr>
          <w:rFonts w:ascii="Times New Roman" w:eastAsia="Times New Roman" w:hAnsi="Times New Roman" w:cs="Times New Roman"/>
          <w:bCs/>
          <w:sz w:val="24"/>
          <w:szCs w:val="28"/>
          <w:lang w:eastAsia="ru-RU"/>
        </w:rPr>
      </w:pPr>
    </w:p>
    <w:p w:rsidR="00D325E2" w:rsidRPr="009843F9" w:rsidRDefault="00D325E2" w:rsidP="009843F9">
      <w:pPr>
        <w:widowControl w:val="0"/>
        <w:tabs>
          <w:tab w:val="left" w:pos="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D325E2">
        <w:rPr>
          <w:rFonts w:ascii="Times New Roman" w:eastAsia="Times New Roman" w:hAnsi="Times New Roman" w:cs="Times New Roman"/>
          <w:bCs/>
          <w:sz w:val="28"/>
          <w:szCs w:val="28"/>
          <w:lang w:eastAsia="ru-RU"/>
        </w:rPr>
        <w:tab/>
        <w:t xml:space="preserve">2. </w:t>
      </w:r>
      <w:r w:rsidRPr="00D325E2">
        <w:rPr>
          <w:rFonts w:ascii="Times New Roman" w:eastAsia="Times New Roman" w:hAnsi="Times New Roman" w:cs="Times New Roman"/>
          <w:sz w:val="28"/>
          <w:szCs w:val="28"/>
          <w:lang w:eastAsia="ru-RU"/>
        </w:rPr>
        <w:t>Контроль за выполнением настоящего решения возложить                                на постоянную комиссию Думы Труновского муниципального округа Ставропольского края по вопросам промышленности, транспорта, связи, коммунального хозяйства и градостроительства.</w:t>
      </w:r>
      <w:r w:rsidRPr="00D325E2">
        <w:rPr>
          <w:rFonts w:ascii="Times New Roman" w:eastAsia="Times New Roman" w:hAnsi="Times New Roman" w:cs="Times New Roman"/>
          <w:bCs/>
          <w:sz w:val="28"/>
          <w:szCs w:val="28"/>
          <w:lang w:eastAsia="ru-RU"/>
        </w:rPr>
        <w:t xml:space="preserve"> </w:t>
      </w:r>
    </w:p>
    <w:p w:rsidR="00E9708D" w:rsidRPr="008606B7" w:rsidRDefault="00E9708D" w:rsidP="00E75321">
      <w:pPr>
        <w:tabs>
          <w:tab w:val="left" w:pos="709"/>
        </w:tabs>
        <w:autoSpaceDE w:val="0"/>
        <w:autoSpaceDN w:val="0"/>
        <w:adjustRightInd w:val="0"/>
        <w:spacing w:after="0" w:line="240" w:lineRule="auto"/>
        <w:jc w:val="both"/>
        <w:rPr>
          <w:rFonts w:ascii="Times New Roman" w:eastAsia="Times New Roman" w:hAnsi="Times New Roman" w:cs="Times New Roman"/>
          <w:sz w:val="24"/>
          <w:szCs w:val="28"/>
          <w:lang w:eastAsia="ru-RU"/>
        </w:rPr>
      </w:pPr>
    </w:p>
    <w:p w:rsidR="00D325E2" w:rsidRPr="00D325E2" w:rsidRDefault="009843F9" w:rsidP="00D325E2">
      <w:pPr>
        <w:tabs>
          <w:tab w:val="left"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D325E2">
        <w:rPr>
          <w:rFonts w:ascii="Times New Roman" w:eastAsia="Times New Roman" w:hAnsi="Times New Roman" w:cs="Times New Roman"/>
          <w:sz w:val="28"/>
          <w:szCs w:val="28"/>
          <w:lang w:eastAsia="ru-RU"/>
        </w:rPr>
        <w:t xml:space="preserve">. </w:t>
      </w:r>
      <w:r w:rsidR="00D325E2" w:rsidRPr="00D325E2">
        <w:rPr>
          <w:rFonts w:ascii="Times New Roman" w:eastAsia="Times New Roman" w:hAnsi="Times New Roman" w:cs="Times New Roman"/>
          <w:sz w:val="28"/>
          <w:szCs w:val="28"/>
          <w:lang w:eastAsia="ru-RU"/>
        </w:rPr>
        <w:t>Настоящее решение вступает в силу со дня его официального опубликования в муниципальной газете «Труновский вестник».</w:t>
      </w:r>
    </w:p>
    <w:p w:rsidR="00D325E2" w:rsidRPr="00BD4456" w:rsidRDefault="00D325E2" w:rsidP="008606B7">
      <w:pPr>
        <w:widowControl w:val="0"/>
        <w:autoSpaceDE w:val="0"/>
        <w:autoSpaceDN w:val="0"/>
        <w:adjustRightInd w:val="0"/>
        <w:spacing w:after="0" w:line="240" w:lineRule="exact"/>
        <w:jc w:val="both"/>
        <w:rPr>
          <w:rFonts w:ascii="Times New Roman" w:eastAsia="Times New Roman" w:hAnsi="Times New Roman" w:cs="Times New Roman"/>
          <w:sz w:val="26"/>
          <w:szCs w:val="26"/>
          <w:lang w:eastAsia="ru-RU"/>
        </w:rPr>
      </w:pPr>
    </w:p>
    <w:p w:rsidR="00D325E2" w:rsidRPr="00BD4456" w:rsidRDefault="00D325E2" w:rsidP="008606B7">
      <w:pPr>
        <w:widowControl w:val="0"/>
        <w:autoSpaceDE w:val="0"/>
        <w:autoSpaceDN w:val="0"/>
        <w:adjustRightInd w:val="0"/>
        <w:spacing w:after="0" w:line="240" w:lineRule="exact"/>
        <w:jc w:val="both"/>
        <w:rPr>
          <w:rFonts w:ascii="Times New Roman" w:eastAsia="Times New Roman" w:hAnsi="Times New Roman" w:cs="Times New Roman"/>
          <w:sz w:val="26"/>
          <w:szCs w:val="26"/>
          <w:lang w:eastAsia="ru-RU"/>
        </w:rPr>
      </w:pPr>
    </w:p>
    <w:p w:rsidR="00E75321" w:rsidRPr="00BD4456" w:rsidRDefault="00E75321" w:rsidP="008606B7">
      <w:pPr>
        <w:widowControl w:val="0"/>
        <w:autoSpaceDE w:val="0"/>
        <w:autoSpaceDN w:val="0"/>
        <w:adjustRightInd w:val="0"/>
        <w:spacing w:after="0" w:line="240" w:lineRule="exact"/>
        <w:jc w:val="both"/>
        <w:rPr>
          <w:rFonts w:ascii="Times New Roman" w:eastAsia="Times New Roman" w:hAnsi="Times New Roman" w:cs="Times New Roman"/>
          <w:sz w:val="26"/>
          <w:szCs w:val="26"/>
          <w:lang w:eastAsia="ru-RU"/>
        </w:rPr>
      </w:pPr>
    </w:p>
    <w:p w:rsidR="00D325E2" w:rsidRPr="00D325E2" w:rsidRDefault="00D325E2" w:rsidP="00D325E2">
      <w:pPr>
        <w:widowControl w:val="0"/>
        <w:autoSpaceDE w:val="0"/>
        <w:autoSpaceDN w:val="0"/>
        <w:adjustRightInd w:val="0"/>
        <w:spacing w:after="0" w:line="240" w:lineRule="exact"/>
        <w:jc w:val="both"/>
        <w:rPr>
          <w:rFonts w:ascii="Times New Roman" w:eastAsia="Times New Roman" w:hAnsi="Times New Roman" w:cs="Times New Roman"/>
          <w:sz w:val="28"/>
          <w:szCs w:val="24"/>
          <w:lang w:eastAsia="ru-RU"/>
        </w:rPr>
      </w:pPr>
      <w:r w:rsidRPr="00D325E2">
        <w:rPr>
          <w:rFonts w:ascii="Times New Roman" w:eastAsia="Times New Roman" w:hAnsi="Times New Roman" w:cs="Times New Roman"/>
          <w:sz w:val="28"/>
          <w:szCs w:val="24"/>
          <w:lang w:eastAsia="ru-RU"/>
        </w:rPr>
        <w:t xml:space="preserve">Председатель Думы </w:t>
      </w:r>
    </w:p>
    <w:p w:rsidR="00D325E2" w:rsidRPr="00D325E2" w:rsidRDefault="00D325E2" w:rsidP="00D325E2">
      <w:pPr>
        <w:widowControl w:val="0"/>
        <w:autoSpaceDE w:val="0"/>
        <w:autoSpaceDN w:val="0"/>
        <w:adjustRightInd w:val="0"/>
        <w:spacing w:after="0" w:line="240" w:lineRule="exact"/>
        <w:jc w:val="both"/>
        <w:rPr>
          <w:rFonts w:ascii="Times New Roman" w:eastAsia="Times New Roman" w:hAnsi="Times New Roman" w:cs="Times New Roman"/>
          <w:sz w:val="28"/>
          <w:szCs w:val="24"/>
          <w:lang w:eastAsia="ru-RU"/>
        </w:rPr>
      </w:pPr>
      <w:r w:rsidRPr="00D325E2">
        <w:rPr>
          <w:rFonts w:ascii="Times New Roman" w:eastAsia="Times New Roman" w:hAnsi="Times New Roman" w:cs="Times New Roman"/>
          <w:sz w:val="28"/>
          <w:szCs w:val="24"/>
          <w:lang w:eastAsia="ru-RU"/>
        </w:rPr>
        <w:t xml:space="preserve">Труновского муниципального округа </w:t>
      </w:r>
    </w:p>
    <w:p w:rsidR="00E9708D" w:rsidRDefault="00D325E2" w:rsidP="00BD4456">
      <w:pPr>
        <w:widowControl w:val="0"/>
        <w:autoSpaceDE w:val="0"/>
        <w:autoSpaceDN w:val="0"/>
        <w:adjustRightInd w:val="0"/>
        <w:spacing w:after="0" w:line="240" w:lineRule="exact"/>
        <w:jc w:val="both"/>
        <w:rPr>
          <w:rFonts w:ascii="Times New Roman" w:eastAsia="Times New Roman" w:hAnsi="Times New Roman" w:cs="Times New Roman"/>
          <w:sz w:val="28"/>
          <w:szCs w:val="24"/>
          <w:lang w:eastAsia="ru-RU"/>
        </w:rPr>
      </w:pPr>
      <w:r w:rsidRPr="00D325E2">
        <w:rPr>
          <w:rFonts w:ascii="Times New Roman" w:eastAsia="Times New Roman" w:hAnsi="Times New Roman" w:cs="Times New Roman"/>
          <w:sz w:val="28"/>
          <w:szCs w:val="24"/>
          <w:lang w:eastAsia="ru-RU"/>
        </w:rPr>
        <w:t xml:space="preserve">Ставропольского края                                       </w:t>
      </w:r>
      <w:r w:rsidRPr="00D325E2">
        <w:rPr>
          <w:rFonts w:ascii="Times New Roman" w:eastAsia="Times New Roman" w:hAnsi="Times New Roman" w:cs="Times New Roman"/>
          <w:sz w:val="28"/>
          <w:szCs w:val="24"/>
          <w:lang w:eastAsia="ru-RU"/>
        </w:rPr>
        <w:tab/>
      </w:r>
      <w:r w:rsidRPr="00D325E2">
        <w:rPr>
          <w:rFonts w:ascii="Times New Roman" w:eastAsia="Times New Roman" w:hAnsi="Times New Roman" w:cs="Times New Roman"/>
          <w:sz w:val="28"/>
          <w:szCs w:val="24"/>
          <w:lang w:eastAsia="ru-RU"/>
        </w:rPr>
        <w:tab/>
      </w:r>
      <w:r w:rsidRPr="00D325E2">
        <w:rPr>
          <w:rFonts w:ascii="Times New Roman" w:eastAsia="Times New Roman" w:hAnsi="Times New Roman" w:cs="Times New Roman"/>
          <w:sz w:val="28"/>
          <w:szCs w:val="24"/>
          <w:lang w:eastAsia="ru-RU"/>
        </w:rPr>
        <w:tab/>
        <w:t xml:space="preserve">              Х.Р. Гонов</w:t>
      </w:r>
    </w:p>
    <w:p w:rsidR="008606B7" w:rsidRDefault="008606B7" w:rsidP="00BD4456">
      <w:pPr>
        <w:widowControl w:val="0"/>
        <w:autoSpaceDE w:val="0"/>
        <w:autoSpaceDN w:val="0"/>
        <w:adjustRightInd w:val="0"/>
        <w:spacing w:after="0" w:line="240" w:lineRule="exact"/>
        <w:jc w:val="both"/>
        <w:rPr>
          <w:rFonts w:ascii="Times New Roman" w:eastAsia="Times New Roman" w:hAnsi="Times New Roman" w:cs="Times New Roman"/>
          <w:sz w:val="28"/>
          <w:szCs w:val="24"/>
          <w:lang w:eastAsia="ru-RU"/>
        </w:rPr>
      </w:pPr>
    </w:p>
    <w:p w:rsidR="008606B7" w:rsidRDefault="008606B7" w:rsidP="00BD4456">
      <w:pPr>
        <w:widowControl w:val="0"/>
        <w:autoSpaceDE w:val="0"/>
        <w:autoSpaceDN w:val="0"/>
        <w:adjustRightInd w:val="0"/>
        <w:spacing w:after="0" w:line="240" w:lineRule="exact"/>
        <w:jc w:val="both"/>
        <w:rPr>
          <w:rFonts w:ascii="Times New Roman" w:eastAsia="Times New Roman" w:hAnsi="Times New Roman" w:cs="Times New Roman"/>
          <w:sz w:val="28"/>
          <w:szCs w:val="24"/>
          <w:lang w:eastAsia="ru-RU"/>
        </w:rPr>
      </w:pPr>
    </w:p>
    <w:p w:rsidR="008606B7" w:rsidRDefault="008606B7" w:rsidP="00BD4456">
      <w:pPr>
        <w:widowControl w:val="0"/>
        <w:autoSpaceDE w:val="0"/>
        <w:autoSpaceDN w:val="0"/>
        <w:adjustRightInd w:val="0"/>
        <w:spacing w:after="0" w:line="240" w:lineRule="exact"/>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Глава Труновского муниципального округа</w:t>
      </w:r>
    </w:p>
    <w:p w:rsidR="008606B7" w:rsidRDefault="008606B7" w:rsidP="00BD4456">
      <w:pPr>
        <w:widowControl w:val="0"/>
        <w:autoSpaceDE w:val="0"/>
        <w:autoSpaceDN w:val="0"/>
        <w:adjustRightInd w:val="0"/>
        <w:spacing w:after="0" w:line="240" w:lineRule="exact"/>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Ставропольского края                                                                      Н.И. Аникеева</w:t>
      </w:r>
    </w:p>
    <w:p w:rsidR="008606B7" w:rsidRPr="00BD4456" w:rsidRDefault="008606B7" w:rsidP="00BD4456">
      <w:pPr>
        <w:widowControl w:val="0"/>
        <w:autoSpaceDE w:val="0"/>
        <w:autoSpaceDN w:val="0"/>
        <w:adjustRightInd w:val="0"/>
        <w:spacing w:after="0" w:line="240" w:lineRule="exact"/>
        <w:jc w:val="both"/>
        <w:rPr>
          <w:rFonts w:ascii="Times New Roman" w:eastAsia="Times New Roman" w:hAnsi="Times New Roman" w:cs="Times New Roman"/>
          <w:sz w:val="28"/>
          <w:szCs w:val="24"/>
          <w:lang w:eastAsia="ru-RU"/>
        </w:rPr>
      </w:pPr>
    </w:p>
    <w:p w:rsidR="00E04BE8" w:rsidRPr="00E04BE8" w:rsidRDefault="00E75321" w:rsidP="008606B7">
      <w:pPr>
        <w:widowControl w:val="0"/>
        <w:autoSpaceDE w:val="0"/>
        <w:autoSpaceDN w:val="0"/>
        <w:adjustRightInd w:val="0"/>
        <w:spacing w:after="0" w:line="240" w:lineRule="exact"/>
        <w:ind w:left="3540"/>
        <w:jc w:val="center"/>
        <w:outlineLvl w:val="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E04BE8" w:rsidRPr="00E04BE8">
        <w:rPr>
          <w:rFonts w:ascii="Times New Roman" w:eastAsia="Times New Roman" w:hAnsi="Times New Roman" w:cs="Times New Roman"/>
          <w:sz w:val="28"/>
          <w:szCs w:val="28"/>
          <w:lang w:eastAsia="ru-RU"/>
        </w:rPr>
        <w:t>УТВЕРЖДЕН</w:t>
      </w:r>
      <w:r w:rsidR="00E04BE8">
        <w:rPr>
          <w:rFonts w:ascii="Times New Roman" w:eastAsia="Times New Roman" w:hAnsi="Times New Roman" w:cs="Times New Roman"/>
          <w:sz w:val="28"/>
          <w:szCs w:val="28"/>
          <w:lang w:eastAsia="ru-RU"/>
        </w:rPr>
        <w:t>Ы</w:t>
      </w:r>
    </w:p>
    <w:p w:rsidR="00E04BE8" w:rsidRPr="00E04BE8" w:rsidRDefault="00E04BE8" w:rsidP="008606B7">
      <w:pPr>
        <w:widowControl w:val="0"/>
        <w:autoSpaceDE w:val="0"/>
        <w:autoSpaceDN w:val="0"/>
        <w:adjustRightInd w:val="0"/>
        <w:spacing w:after="0" w:line="240" w:lineRule="exact"/>
        <w:ind w:left="3540"/>
        <w:jc w:val="center"/>
        <w:outlineLvl w:val="1"/>
        <w:rPr>
          <w:rFonts w:ascii="Times New Roman" w:eastAsia="Times New Roman" w:hAnsi="Times New Roman" w:cs="Times New Roman"/>
          <w:sz w:val="28"/>
          <w:szCs w:val="28"/>
          <w:lang w:eastAsia="ru-RU"/>
        </w:rPr>
      </w:pPr>
    </w:p>
    <w:p w:rsidR="008606B7" w:rsidRDefault="00E04BE8" w:rsidP="008606B7">
      <w:pPr>
        <w:widowControl w:val="0"/>
        <w:autoSpaceDE w:val="0"/>
        <w:autoSpaceDN w:val="0"/>
        <w:adjustRightInd w:val="0"/>
        <w:spacing w:after="0" w:line="240" w:lineRule="exact"/>
        <w:ind w:left="4248"/>
        <w:rPr>
          <w:rFonts w:ascii="Times New Roman" w:eastAsia="Times New Roman" w:hAnsi="Times New Roman" w:cs="Times New Roman"/>
          <w:sz w:val="28"/>
          <w:szCs w:val="28"/>
          <w:lang w:eastAsia="ru-RU"/>
        </w:rPr>
      </w:pPr>
      <w:r w:rsidRPr="00E04BE8">
        <w:rPr>
          <w:rFonts w:ascii="Times New Roman" w:eastAsia="Times New Roman" w:hAnsi="Times New Roman" w:cs="Times New Roman"/>
          <w:sz w:val="28"/>
          <w:szCs w:val="28"/>
          <w:lang w:eastAsia="ru-RU"/>
        </w:rPr>
        <w:t xml:space="preserve">    </w:t>
      </w:r>
      <w:r w:rsidR="008606B7">
        <w:rPr>
          <w:rFonts w:ascii="Times New Roman" w:eastAsia="Times New Roman" w:hAnsi="Times New Roman" w:cs="Times New Roman"/>
          <w:sz w:val="28"/>
          <w:szCs w:val="28"/>
          <w:lang w:eastAsia="ru-RU"/>
        </w:rPr>
        <w:t xml:space="preserve">     ре</w:t>
      </w:r>
      <w:r w:rsidRPr="00E04BE8">
        <w:rPr>
          <w:rFonts w:ascii="Times New Roman" w:eastAsia="Times New Roman" w:hAnsi="Times New Roman" w:cs="Times New Roman"/>
          <w:sz w:val="28"/>
          <w:szCs w:val="28"/>
          <w:lang w:eastAsia="ru-RU"/>
        </w:rPr>
        <w:t xml:space="preserve">шением Думы </w:t>
      </w:r>
    </w:p>
    <w:p w:rsidR="00E04BE8" w:rsidRPr="00E04BE8" w:rsidRDefault="008606B7" w:rsidP="008606B7">
      <w:pPr>
        <w:widowControl w:val="0"/>
        <w:autoSpaceDE w:val="0"/>
        <w:autoSpaceDN w:val="0"/>
        <w:adjustRightInd w:val="0"/>
        <w:spacing w:after="0" w:line="240" w:lineRule="exact"/>
        <w:ind w:left="424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E04BE8" w:rsidRPr="00E04BE8">
        <w:rPr>
          <w:rFonts w:ascii="Times New Roman" w:eastAsia="Times New Roman" w:hAnsi="Times New Roman" w:cs="Times New Roman"/>
          <w:sz w:val="28"/>
          <w:szCs w:val="28"/>
          <w:lang w:eastAsia="ru-RU"/>
        </w:rPr>
        <w:t>Труновского</w:t>
      </w:r>
      <w:r>
        <w:rPr>
          <w:rFonts w:ascii="Times New Roman" w:eastAsia="Times New Roman" w:hAnsi="Times New Roman" w:cs="Times New Roman"/>
          <w:sz w:val="28"/>
          <w:szCs w:val="28"/>
          <w:lang w:eastAsia="ru-RU"/>
        </w:rPr>
        <w:t xml:space="preserve"> м</w:t>
      </w:r>
      <w:r w:rsidR="00E04BE8" w:rsidRPr="00E04BE8">
        <w:rPr>
          <w:rFonts w:ascii="Times New Roman" w:eastAsia="Times New Roman" w:hAnsi="Times New Roman" w:cs="Times New Roman"/>
          <w:sz w:val="28"/>
          <w:szCs w:val="28"/>
          <w:lang w:eastAsia="ru-RU"/>
        </w:rPr>
        <w:t xml:space="preserve">униципального округа </w:t>
      </w:r>
    </w:p>
    <w:p w:rsidR="00E04BE8" w:rsidRPr="00E04BE8" w:rsidRDefault="008606B7" w:rsidP="008606B7">
      <w:pPr>
        <w:widowControl w:val="0"/>
        <w:autoSpaceDE w:val="0"/>
        <w:autoSpaceDN w:val="0"/>
        <w:adjustRightInd w:val="0"/>
        <w:spacing w:after="0" w:line="240" w:lineRule="exact"/>
        <w:ind w:left="4248"/>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 xml:space="preserve">         С</w:t>
      </w:r>
      <w:r w:rsidR="00E04BE8" w:rsidRPr="00E04BE8">
        <w:rPr>
          <w:rFonts w:ascii="Times New Roman" w:eastAsia="Times New Roman" w:hAnsi="Times New Roman" w:cs="Times New Roman"/>
          <w:bCs/>
          <w:sz w:val="28"/>
          <w:szCs w:val="28"/>
          <w:lang w:eastAsia="ru-RU"/>
        </w:rPr>
        <w:t>тавропольского края</w:t>
      </w:r>
    </w:p>
    <w:p w:rsidR="00E04BE8" w:rsidRPr="00E04BE8" w:rsidRDefault="00E04BE8" w:rsidP="008606B7">
      <w:pPr>
        <w:widowControl w:val="0"/>
        <w:autoSpaceDE w:val="0"/>
        <w:autoSpaceDN w:val="0"/>
        <w:adjustRightInd w:val="0"/>
        <w:spacing w:after="0" w:line="240" w:lineRule="exact"/>
        <w:rPr>
          <w:rFonts w:ascii="Times New Roman" w:eastAsia="Times New Roman" w:hAnsi="Times New Roman" w:cs="Times New Roman"/>
          <w:sz w:val="28"/>
          <w:szCs w:val="28"/>
          <w:lang w:eastAsia="ru-RU"/>
        </w:rPr>
      </w:pPr>
    </w:p>
    <w:p w:rsidR="00E04BE8" w:rsidRPr="00E04BE8" w:rsidRDefault="00E04BE8" w:rsidP="008606B7">
      <w:pPr>
        <w:widowControl w:val="0"/>
        <w:autoSpaceDE w:val="0"/>
        <w:autoSpaceDN w:val="0"/>
        <w:adjustRightInd w:val="0"/>
        <w:spacing w:after="0" w:line="240" w:lineRule="exact"/>
        <w:rPr>
          <w:rFonts w:ascii="Times New Roman" w:eastAsia="Times New Roman" w:hAnsi="Times New Roman" w:cs="Times New Roman"/>
          <w:sz w:val="28"/>
          <w:szCs w:val="28"/>
          <w:lang w:eastAsia="ru-RU"/>
        </w:rPr>
      </w:pPr>
      <w:r w:rsidRPr="00E04BE8">
        <w:rPr>
          <w:rFonts w:ascii="Times New Roman" w:eastAsia="Times New Roman" w:hAnsi="Times New Roman" w:cs="Times New Roman"/>
          <w:sz w:val="28"/>
          <w:szCs w:val="28"/>
          <w:lang w:eastAsia="ru-RU"/>
        </w:rPr>
        <w:t xml:space="preserve">                                                                </w:t>
      </w:r>
      <w:r w:rsidRPr="00E04BE8">
        <w:rPr>
          <w:rFonts w:ascii="Times New Roman" w:eastAsia="Times New Roman" w:hAnsi="Times New Roman" w:cs="Times New Roman"/>
          <w:sz w:val="28"/>
          <w:szCs w:val="28"/>
          <w:lang w:eastAsia="ru-RU"/>
        </w:rPr>
        <w:tab/>
      </w:r>
      <w:proofErr w:type="gramStart"/>
      <w:r w:rsidR="008606B7">
        <w:rPr>
          <w:rFonts w:ascii="Times New Roman" w:eastAsia="Times New Roman" w:hAnsi="Times New Roman" w:cs="Times New Roman"/>
          <w:sz w:val="28"/>
          <w:szCs w:val="28"/>
          <w:lang w:eastAsia="ru-RU"/>
        </w:rPr>
        <w:t>от</w:t>
      </w:r>
      <w:r w:rsidRPr="00E04BE8">
        <w:rPr>
          <w:rFonts w:ascii="Times New Roman" w:eastAsia="Times New Roman" w:hAnsi="Times New Roman" w:cs="Times New Roman"/>
          <w:sz w:val="28"/>
          <w:szCs w:val="28"/>
          <w:lang w:eastAsia="ru-RU"/>
        </w:rPr>
        <w:t xml:space="preserve">  </w:t>
      </w:r>
      <w:r w:rsidR="008606B7">
        <w:rPr>
          <w:rFonts w:ascii="Times New Roman" w:eastAsia="Times New Roman" w:hAnsi="Times New Roman" w:cs="Times New Roman"/>
          <w:sz w:val="28"/>
          <w:szCs w:val="28"/>
          <w:lang w:eastAsia="ru-RU"/>
        </w:rPr>
        <w:t>20</w:t>
      </w:r>
      <w:proofErr w:type="gramEnd"/>
      <w:r w:rsidR="008606B7">
        <w:rPr>
          <w:rFonts w:ascii="Times New Roman" w:eastAsia="Times New Roman" w:hAnsi="Times New Roman" w:cs="Times New Roman"/>
          <w:sz w:val="28"/>
          <w:szCs w:val="28"/>
          <w:lang w:eastAsia="ru-RU"/>
        </w:rPr>
        <w:t xml:space="preserve"> декабря 2022 г.</w:t>
      </w:r>
      <w:r w:rsidRPr="00E04BE8">
        <w:rPr>
          <w:rFonts w:ascii="Times New Roman" w:eastAsia="Times New Roman" w:hAnsi="Times New Roman" w:cs="Times New Roman"/>
          <w:sz w:val="28"/>
          <w:szCs w:val="28"/>
          <w:lang w:eastAsia="ru-RU"/>
        </w:rPr>
        <w:t xml:space="preserve">  № </w:t>
      </w:r>
      <w:r w:rsidR="008606B7">
        <w:rPr>
          <w:rFonts w:ascii="Times New Roman" w:eastAsia="Times New Roman" w:hAnsi="Times New Roman" w:cs="Times New Roman"/>
          <w:sz w:val="28"/>
          <w:szCs w:val="28"/>
          <w:lang w:eastAsia="ru-RU"/>
        </w:rPr>
        <w:t>139</w:t>
      </w:r>
    </w:p>
    <w:p w:rsidR="00D325E2" w:rsidRPr="00D325E2" w:rsidRDefault="00D325E2" w:rsidP="00D325E2">
      <w:pPr>
        <w:widowControl w:val="0"/>
        <w:autoSpaceDE w:val="0"/>
        <w:autoSpaceDN w:val="0"/>
        <w:adjustRightInd w:val="0"/>
        <w:spacing w:after="0" w:line="240" w:lineRule="auto"/>
        <w:jc w:val="both"/>
        <w:rPr>
          <w:rFonts w:ascii="Times New Roman" w:eastAsia="Times New Roman" w:hAnsi="Times New Roman" w:cs="Times New Roman"/>
          <w:noProof/>
          <w:sz w:val="28"/>
          <w:szCs w:val="28"/>
          <w:lang w:eastAsia="ru-RU"/>
        </w:rPr>
      </w:pPr>
    </w:p>
    <w:p w:rsidR="00D325E2" w:rsidRPr="00D325E2" w:rsidRDefault="00D325E2" w:rsidP="00D325E2">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D325E2" w:rsidRPr="00D325E2" w:rsidRDefault="00D325E2" w:rsidP="00D325E2">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E04BE8" w:rsidRDefault="00E04BE8" w:rsidP="00BD4456">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ИЗМЕНЕНИЯ</w:t>
      </w:r>
    </w:p>
    <w:p w:rsidR="008606B7" w:rsidRPr="00E04BE8" w:rsidRDefault="008606B7" w:rsidP="00BD4456">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p w:rsidR="00E04BE8" w:rsidRPr="00685589" w:rsidRDefault="00E04BE8" w:rsidP="00685589">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в генеральный план</w:t>
      </w:r>
      <w:r w:rsidRPr="00E04BE8">
        <w:rPr>
          <w:rFonts w:ascii="Times New Roman" w:eastAsia="Times New Roman" w:hAnsi="Times New Roman" w:cs="Times New Roman"/>
          <w:b/>
          <w:sz w:val="28"/>
          <w:szCs w:val="28"/>
          <w:lang w:eastAsia="ru-RU"/>
        </w:rPr>
        <w:t xml:space="preserve"> Труновского муниципального округа Ставропольского края</w:t>
      </w:r>
    </w:p>
    <w:p w:rsidR="00E04BE8" w:rsidRPr="00E04BE8" w:rsidRDefault="00E04BE8" w:rsidP="00E04BE8">
      <w:pPr>
        <w:autoSpaceDE w:val="0"/>
        <w:autoSpaceDN w:val="0"/>
        <w:adjustRightInd w:val="0"/>
        <w:spacing w:after="0" w:line="240" w:lineRule="auto"/>
        <w:rPr>
          <w:rFonts w:ascii="Times New Roman" w:eastAsia="Times New Roman" w:hAnsi="Times New Roman" w:cs="Times New Roman"/>
          <w:b/>
          <w:bCs/>
          <w:sz w:val="28"/>
          <w:szCs w:val="20"/>
          <w:lang w:eastAsia="ru-RU"/>
        </w:rPr>
      </w:pPr>
      <w:bookmarkStart w:id="0" w:name="_GoBack"/>
      <w:bookmarkEnd w:id="0"/>
    </w:p>
    <w:p w:rsidR="00E04BE8" w:rsidRPr="00E04BE8" w:rsidRDefault="00E04BE8" w:rsidP="00C7340D">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CB26A4" w:rsidRDefault="008F1817" w:rsidP="008F181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w:t>
      </w:r>
      <w:r w:rsidR="00CB26A4">
        <w:rPr>
          <w:rFonts w:ascii="Times New Roman" w:eastAsia="Times New Roman" w:hAnsi="Times New Roman" w:cs="Times New Roman"/>
          <w:bCs/>
          <w:sz w:val="28"/>
          <w:szCs w:val="28"/>
          <w:lang w:eastAsia="ru-RU"/>
        </w:rPr>
        <w:t xml:space="preserve"> </w:t>
      </w:r>
      <w:r w:rsidR="00AB06BD">
        <w:rPr>
          <w:rFonts w:ascii="Times New Roman" w:eastAsia="Times New Roman" w:hAnsi="Times New Roman" w:cs="Times New Roman"/>
          <w:bCs/>
          <w:sz w:val="28"/>
          <w:szCs w:val="28"/>
          <w:lang w:eastAsia="ru-RU"/>
        </w:rPr>
        <w:t xml:space="preserve">В статье </w:t>
      </w:r>
      <w:r w:rsidR="00CB26A4">
        <w:rPr>
          <w:rFonts w:ascii="Times New Roman" w:eastAsia="Times New Roman" w:hAnsi="Times New Roman" w:cs="Times New Roman"/>
          <w:bCs/>
          <w:sz w:val="28"/>
          <w:szCs w:val="28"/>
          <w:lang w:eastAsia="ru-RU"/>
        </w:rPr>
        <w:t>5 «</w:t>
      </w:r>
      <w:r w:rsidR="00CB26A4" w:rsidRPr="00CB26A4">
        <w:rPr>
          <w:rFonts w:ascii="Times New Roman" w:eastAsia="Times New Roman" w:hAnsi="Times New Roman" w:cs="Times New Roman"/>
          <w:bCs/>
          <w:sz w:val="28"/>
          <w:szCs w:val="28"/>
          <w:lang w:eastAsia="ru-RU"/>
        </w:rPr>
        <w:t>Комплексный анализ современного состояния                         и использования территории Труновского муниципального округа</w:t>
      </w:r>
      <w:r w:rsidR="00CB26A4">
        <w:rPr>
          <w:rFonts w:ascii="Times New Roman" w:eastAsia="Times New Roman" w:hAnsi="Times New Roman" w:cs="Times New Roman"/>
          <w:bCs/>
          <w:sz w:val="28"/>
          <w:szCs w:val="28"/>
          <w:lang w:eastAsia="ru-RU"/>
        </w:rPr>
        <w:t>»:</w:t>
      </w:r>
    </w:p>
    <w:p w:rsidR="00875F8E" w:rsidRDefault="008F1817" w:rsidP="00C7340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w:t>
      </w:r>
      <w:r w:rsidR="009F7453">
        <w:rPr>
          <w:rFonts w:ascii="Times New Roman" w:eastAsia="Times New Roman" w:hAnsi="Times New Roman" w:cs="Times New Roman"/>
          <w:bCs/>
          <w:sz w:val="28"/>
          <w:szCs w:val="28"/>
          <w:lang w:eastAsia="ru-RU"/>
        </w:rPr>
        <w:t xml:space="preserve">.1. </w:t>
      </w:r>
      <w:r w:rsidR="00875F8E">
        <w:rPr>
          <w:rFonts w:ascii="Times New Roman" w:eastAsia="Times New Roman" w:hAnsi="Times New Roman" w:cs="Times New Roman"/>
          <w:bCs/>
          <w:sz w:val="28"/>
          <w:szCs w:val="28"/>
          <w:lang w:eastAsia="ru-RU"/>
        </w:rPr>
        <w:t xml:space="preserve">В </w:t>
      </w:r>
      <w:r>
        <w:rPr>
          <w:rFonts w:ascii="Times New Roman" w:eastAsia="Times New Roman" w:hAnsi="Times New Roman" w:cs="Times New Roman"/>
          <w:bCs/>
          <w:sz w:val="28"/>
          <w:szCs w:val="28"/>
          <w:lang w:eastAsia="ru-RU"/>
        </w:rPr>
        <w:t>части</w:t>
      </w:r>
      <w:r w:rsidR="00875F8E">
        <w:rPr>
          <w:rFonts w:ascii="Times New Roman" w:eastAsia="Times New Roman" w:hAnsi="Times New Roman" w:cs="Times New Roman"/>
          <w:bCs/>
          <w:sz w:val="28"/>
          <w:szCs w:val="28"/>
          <w:lang w:eastAsia="ru-RU"/>
        </w:rPr>
        <w:t xml:space="preserve"> 1:</w:t>
      </w:r>
    </w:p>
    <w:p w:rsidR="009F7453" w:rsidRDefault="008F1817" w:rsidP="00C7340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w:t>
      </w:r>
      <w:r w:rsidR="00875F8E">
        <w:rPr>
          <w:rFonts w:ascii="Times New Roman" w:eastAsia="Times New Roman" w:hAnsi="Times New Roman" w:cs="Times New Roman"/>
          <w:bCs/>
          <w:sz w:val="28"/>
          <w:szCs w:val="28"/>
          <w:lang w:eastAsia="ru-RU"/>
        </w:rPr>
        <w:t>.1.1. В</w:t>
      </w:r>
      <w:r w:rsidR="009F7453">
        <w:rPr>
          <w:rFonts w:ascii="Times New Roman" w:eastAsia="Times New Roman" w:hAnsi="Times New Roman" w:cs="Times New Roman"/>
          <w:bCs/>
          <w:sz w:val="28"/>
          <w:szCs w:val="28"/>
          <w:lang w:eastAsia="ru-RU"/>
        </w:rPr>
        <w:t xml:space="preserve"> абзаце одиннадцатом слова «</w:t>
      </w:r>
      <w:r w:rsidR="009F7453" w:rsidRPr="009F7453">
        <w:rPr>
          <w:rFonts w:ascii="Times New Roman" w:eastAsia="Times New Roman" w:hAnsi="Times New Roman" w:cs="Times New Roman"/>
          <w:bCs/>
          <w:sz w:val="28"/>
          <w:szCs w:val="28"/>
          <w:lang w:eastAsia="ru-RU"/>
        </w:rPr>
        <w:t>автомобильных дорог общего пользования регионального значения 07Р-041 «Ростов-на-Дону – Ставрополь» и 07К-037 «Изобильный – Труновское – Кугульта»</w:t>
      </w:r>
      <w:r w:rsidR="002D4229">
        <w:rPr>
          <w:rFonts w:ascii="Times New Roman" w:eastAsia="Times New Roman" w:hAnsi="Times New Roman" w:cs="Times New Roman"/>
          <w:bCs/>
          <w:sz w:val="28"/>
          <w:szCs w:val="28"/>
          <w:lang w:eastAsia="ru-RU"/>
        </w:rPr>
        <w:t xml:space="preserve"> заменить словами </w:t>
      </w:r>
      <w:r w:rsidR="009F7453">
        <w:rPr>
          <w:rFonts w:ascii="Times New Roman" w:eastAsia="Times New Roman" w:hAnsi="Times New Roman" w:cs="Times New Roman"/>
          <w:bCs/>
          <w:sz w:val="28"/>
          <w:szCs w:val="28"/>
          <w:lang w:eastAsia="ru-RU"/>
        </w:rPr>
        <w:t>«</w:t>
      </w:r>
      <w:r w:rsidR="009F7453" w:rsidRPr="009F7453">
        <w:rPr>
          <w:rFonts w:ascii="Times New Roman" w:eastAsia="Times New Roman" w:hAnsi="Times New Roman" w:cs="Times New Roman"/>
          <w:bCs/>
          <w:sz w:val="28"/>
          <w:szCs w:val="28"/>
          <w:lang w:eastAsia="ru-RU"/>
        </w:rPr>
        <w:t>автомобильных дорог общего пользования регионального или межмуниципального значения в Ставропольском крае 07 ОП РЗ 07Р-041 «Ростов-на-Дону (от М-4 «Дон») – Ставрополь в границах Ставропольского края» и 07 ОП РЗ 07К-037 «Изобильный – Труновское – Кугульта</w:t>
      </w:r>
      <w:r w:rsidR="002D4229">
        <w:rPr>
          <w:rFonts w:ascii="Times New Roman" w:eastAsia="Times New Roman" w:hAnsi="Times New Roman" w:cs="Times New Roman"/>
          <w:bCs/>
          <w:sz w:val="28"/>
          <w:szCs w:val="28"/>
          <w:lang w:eastAsia="ru-RU"/>
        </w:rPr>
        <w:t>»</w:t>
      </w:r>
      <w:r w:rsidR="009F7453">
        <w:rPr>
          <w:rFonts w:ascii="Times New Roman" w:eastAsia="Times New Roman" w:hAnsi="Times New Roman" w:cs="Times New Roman"/>
          <w:bCs/>
          <w:sz w:val="28"/>
          <w:szCs w:val="28"/>
          <w:lang w:eastAsia="ru-RU"/>
        </w:rPr>
        <w:t>.</w:t>
      </w:r>
    </w:p>
    <w:p w:rsidR="00472A09" w:rsidRDefault="008F1817" w:rsidP="002D42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w:t>
      </w:r>
      <w:r w:rsidR="002D4229">
        <w:rPr>
          <w:rFonts w:ascii="Times New Roman" w:eastAsia="Times New Roman" w:hAnsi="Times New Roman" w:cs="Times New Roman"/>
          <w:bCs/>
          <w:sz w:val="28"/>
          <w:szCs w:val="28"/>
          <w:lang w:eastAsia="ru-RU"/>
        </w:rPr>
        <w:t>.</w:t>
      </w:r>
      <w:r w:rsidR="002B2DD0">
        <w:rPr>
          <w:rFonts w:ascii="Times New Roman" w:eastAsia="Times New Roman" w:hAnsi="Times New Roman" w:cs="Times New Roman"/>
          <w:bCs/>
          <w:sz w:val="28"/>
          <w:szCs w:val="28"/>
          <w:lang w:eastAsia="ru-RU"/>
        </w:rPr>
        <w:t xml:space="preserve">1.2. </w:t>
      </w:r>
      <w:r>
        <w:rPr>
          <w:rFonts w:ascii="Times New Roman" w:eastAsia="Times New Roman" w:hAnsi="Times New Roman" w:cs="Times New Roman"/>
          <w:bCs/>
          <w:sz w:val="28"/>
          <w:szCs w:val="28"/>
          <w:lang w:eastAsia="ru-RU"/>
        </w:rPr>
        <w:t>В</w:t>
      </w:r>
      <w:r w:rsidR="002B2DD0" w:rsidRPr="002B2DD0">
        <w:rPr>
          <w:rFonts w:ascii="Times New Roman" w:eastAsia="Times New Roman" w:hAnsi="Times New Roman" w:cs="Times New Roman"/>
          <w:bCs/>
          <w:sz w:val="28"/>
          <w:szCs w:val="28"/>
          <w:lang w:eastAsia="ru-RU"/>
        </w:rPr>
        <w:t xml:space="preserve"> абзаце </w:t>
      </w:r>
      <w:r w:rsidR="002B2DD0">
        <w:rPr>
          <w:rFonts w:ascii="Times New Roman" w:eastAsia="Times New Roman" w:hAnsi="Times New Roman" w:cs="Times New Roman"/>
          <w:bCs/>
          <w:sz w:val="28"/>
          <w:szCs w:val="28"/>
          <w:lang w:eastAsia="ru-RU"/>
        </w:rPr>
        <w:t>двадцать втором</w:t>
      </w:r>
      <w:r w:rsidR="002B2DD0" w:rsidRPr="002B2DD0">
        <w:rPr>
          <w:rFonts w:ascii="Times New Roman" w:eastAsia="Times New Roman" w:hAnsi="Times New Roman" w:cs="Times New Roman"/>
          <w:bCs/>
          <w:sz w:val="28"/>
          <w:szCs w:val="28"/>
          <w:lang w:eastAsia="ru-RU"/>
        </w:rPr>
        <w:t xml:space="preserve"> слова</w:t>
      </w:r>
      <w:r w:rsidR="002B2DD0">
        <w:rPr>
          <w:rFonts w:ascii="Times New Roman" w:eastAsia="Times New Roman" w:hAnsi="Times New Roman" w:cs="Times New Roman"/>
          <w:bCs/>
          <w:sz w:val="28"/>
          <w:szCs w:val="28"/>
          <w:lang w:eastAsia="ru-RU"/>
        </w:rPr>
        <w:t xml:space="preserve"> «</w:t>
      </w:r>
      <w:r w:rsidR="002B2DD0" w:rsidRPr="002B2DD0">
        <w:rPr>
          <w:rFonts w:ascii="Times New Roman" w:eastAsia="Times New Roman" w:hAnsi="Times New Roman" w:cs="Times New Roman"/>
          <w:bCs/>
          <w:sz w:val="28"/>
          <w:szCs w:val="28"/>
          <w:lang w:eastAsia="ru-RU"/>
        </w:rPr>
        <w:t>автомобильная дорога общего пользования регионального значения автомобильных дорог общего пользования регионального значения 07Р-0</w:t>
      </w:r>
      <w:r>
        <w:rPr>
          <w:rFonts w:ascii="Times New Roman" w:eastAsia="Times New Roman" w:hAnsi="Times New Roman" w:cs="Times New Roman"/>
          <w:bCs/>
          <w:sz w:val="28"/>
          <w:szCs w:val="28"/>
          <w:lang w:eastAsia="ru-RU"/>
        </w:rPr>
        <w:t>41 «Ростов-на-Дону – Ставрополь</w:t>
      </w:r>
      <w:r w:rsidR="002D4229">
        <w:rPr>
          <w:rFonts w:ascii="Times New Roman" w:eastAsia="Times New Roman" w:hAnsi="Times New Roman" w:cs="Times New Roman"/>
          <w:bCs/>
          <w:sz w:val="28"/>
          <w:szCs w:val="28"/>
          <w:lang w:eastAsia="ru-RU"/>
        </w:rPr>
        <w:t xml:space="preserve">» </w:t>
      </w:r>
      <w:r w:rsidR="002B2DD0">
        <w:rPr>
          <w:rFonts w:ascii="Times New Roman" w:eastAsia="Times New Roman" w:hAnsi="Times New Roman" w:cs="Times New Roman"/>
          <w:bCs/>
          <w:sz w:val="28"/>
          <w:szCs w:val="28"/>
          <w:lang w:eastAsia="ru-RU"/>
        </w:rPr>
        <w:t>заменить словами «</w:t>
      </w:r>
      <w:r w:rsidR="002B2DD0" w:rsidRPr="002B2DD0">
        <w:rPr>
          <w:rFonts w:ascii="Times New Roman" w:eastAsia="Times New Roman" w:hAnsi="Times New Roman" w:cs="Times New Roman"/>
          <w:bCs/>
          <w:sz w:val="28"/>
          <w:szCs w:val="28"/>
          <w:lang w:eastAsia="ru-RU"/>
        </w:rPr>
        <w:t>автомобильных дорог общего пользования регионального или межмуниципального значения в Ставропольском крае значения 07 ОП РЗ 07Р-041 «Ростов-на-Дону (от М-4 «Дон») – Ставрополь в границах Ставропольского края</w:t>
      </w:r>
      <w:r w:rsidR="002D4229">
        <w:rPr>
          <w:rFonts w:ascii="Times New Roman" w:eastAsia="Times New Roman" w:hAnsi="Times New Roman" w:cs="Times New Roman"/>
          <w:bCs/>
          <w:sz w:val="28"/>
          <w:szCs w:val="28"/>
          <w:lang w:eastAsia="ru-RU"/>
        </w:rPr>
        <w:t>».</w:t>
      </w:r>
    </w:p>
    <w:p w:rsidR="004711B7" w:rsidRDefault="008F1817" w:rsidP="00C7340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w:t>
      </w:r>
      <w:r w:rsidR="004711B7">
        <w:rPr>
          <w:rFonts w:ascii="Times New Roman" w:eastAsia="Times New Roman" w:hAnsi="Times New Roman" w:cs="Times New Roman"/>
          <w:bCs/>
          <w:sz w:val="28"/>
          <w:szCs w:val="28"/>
          <w:lang w:eastAsia="ru-RU"/>
        </w:rPr>
        <w:t>.</w:t>
      </w:r>
      <w:r w:rsidR="002D4229">
        <w:rPr>
          <w:rFonts w:ascii="Times New Roman" w:eastAsia="Times New Roman" w:hAnsi="Times New Roman" w:cs="Times New Roman"/>
          <w:bCs/>
          <w:sz w:val="28"/>
          <w:szCs w:val="28"/>
          <w:lang w:eastAsia="ru-RU"/>
        </w:rPr>
        <w:t>2</w:t>
      </w:r>
      <w:r w:rsidR="004711B7">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Часть</w:t>
      </w:r>
      <w:r w:rsidR="004711B7">
        <w:rPr>
          <w:rFonts w:ascii="Times New Roman" w:eastAsia="Times New Roman" w:hAnsi="Times New Roman" w:cs="Times New Roman"/>
          <w:bCs/>
          <w:sz w:val="28"/>
          <w:szCs w:val="28"/>
          <w:lang w:eastAsia="ru-RU"/>
        </w:rPr>
        <w:t xml:space="preserve"> 11 </w:t>
      </w:r>
      <w:r w:rsidR="00695CEA">
        <w:rPr>
          <w:rFonts w:ascii="Times New Roman" w:eastAsia="Times New Roman" w:hAnsi="Times New Roman" w:cs="Times New Roman"/>
          <w:bCs/>
          <w:sz w:val="28"/>
          <w:szCs w:val="28"/>
          <w:lang w:eastAsia="ru-RU"/>
        </w:rPr>
        <w:t>изложить в следующей редакции:</w:t>
      </w:r>
    </w:p>
    <w:p w:rsidR="004711B7" w:rsidRPr="004711B7" w:rsidRDefault="004711B7" w:rsidP="00E50E2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w:t>
      </w:r>
      <w:r w:rsidR="00E50E24">
        <w:rPr>
          <w:rFonts w:ascii="Times New Roman" w:eastAsia="Times New Roman" w:hAnsi="Times New Roman" w:cs="Times New Roman"/>
          <w:bCs/>
          <w:sz w:val="28"/>
          <w:szCs w:val="28"/>
          <w:lang w:eastAsia="ru-RU"/>
        </w:rPr>
        <w:t xml:space="preserve">11. </w:t>
      </w:r>
      <w:r w:rsidRPr="004711B7">
        <w:rPr>
          <w:rFonts w:ascii="Times New Roman" w:eastAsia="Times New Roman" w:hAnsi="Times New Roman" w:cs="Times New Roman"/>
          <w:bCs/>
          <w:sz w:val="28"/>
          <w:szCs w:val="28"/>
          <w:lang w:eastAsia="ru-RU"/>
        </w:rPr>
        <w:t>Осуществление градостроительной деятельности с соблюдением требований сохранения объектов культурного наследия является базовым принципом законодательства в сфере градостроительства. При разработке проектных предложений по пространственно-планировочной организации территории необходимо уделить особое внимание вопросам охраны и использования памятников Труновского муниципального округа.</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На территории Труновского муниципального округа Ставропольского края расположены 77 объектов культурного (в т. ч. археологического) наследия, из них: 2 федерального значения, 35 регионального значения, 40 выявленных объектов археологического наследия.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Объекты культурного наследия поставлены на государственный учет и охрану: решением Ставропольского краевого совета народных депутатов </w:t>
      </w:r>
      <w:r w:rsidRPr="004711B7">
        <w:rPr>
          <w:rFonts w:ascii="Times New Roman" w:eastAsia="Times New Roman" w:hAnsi="Times New Roman" w:cs="Times New Roman"/>
          <w:bCs/>
          <w:sz w:val="28"/>
          <w:szCs w:val="28"/>
          <w:lang w:eastAsia="ru-RU"/>
        </w:rPr>
        <w:lastRenderedPageBreak/>
        <w:t>исполнительного комитета от 01.10.1981 № 702 «Об утверждении списка памятников истории и культуры Ставропольского края»; постановлением главы администрации Ставропольского края от 01.11.1995 № 600 «О дополнении Списка памятников истории и культуры Ставропольского края, подлежащих государственной охране как памятников местного и республиканского значения, утвержденного решением крайисполкома от 01.10.1981 № 702.</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В соответствии с Федеральным законом от 25.06.2002 № 73-ФЗ «Об объектах культурного наследия (памятниках истории и культуры) народов Российской Федерации», к объектам культурного наследия (памятникам истории и культуры) народов Российской Федерации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Объекты культурного наследия в соответствии с Федеральным законом от 25.06.2002 № 73-ФЗ «Об объектах культурного наследия (памятниках истории и культуры) народов Российской Федерации подразделяются на следующие виды:</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памятники – отдельные постройки, здания и сооружения с исторически сложившимися территориями; мемориальные квартиры; мавзолеи, отдельные захоронения; произведения монументального искусства; объекты науки и техники, включая военные; объекты археологического наследия;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ансамбли – четко локализуемые на исторически сложившихся территориях группы изолированных или объединенных памятников, строений и сооружений;</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достопримечательные места – творения, созданные человеком, или совместные творения человека и природы.</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Порядок проведения работ по сохранению объектов археологического наследия, выдачи разрешений на проведение указанных работ, устанавливается статьей 45.1 Федерального закона Федерального закона от 25.06.2002 № 73-ФЗ «Об объектах культурного наследия (памятниках истории и культуры) народов Российской Федерации.</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На основании пункта 1 статьи 33 Федерального закона от 25.06.2002 № 73-ФЗ «Об объектах культурного наследия (памятниках истории и культуры) народов Российской Федерации» 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w:t>
      </w:r>
      <w:r w:rsidRPr="004711B7">
        <w:rPr>
          <w:rFonts w:ascii="Times New Roman" w:eastAsia="Times New Roman" w:hAnsi="Times New Roman" w:cs="Times New Roman"/>
          <w:bCs/>
          <w:sz w:val="28"/>
          <w:szCs w:val="28"/>
          <w:lang w:eastAsia="ru-RU"/>
        </w:rPr>
        <w:lastRenderedPageBreak/>
        <w:t>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В соответствии с пунктом 1 статьи 40 Федерального закона от 25.06.2002    № 73-ФЗ «Об объектах культурного наследия (памятниках истории и культуры) народов Российской Федерации» сохранение объекта культурного наследия- меры, направленные на обеспечение физической сохранности и сохранение историко-культурной ценности объекта культурного наследия, предусматривающие консервацию, ремонт, реставрацию, приспособление объекта культурного наследия для современного использования и включающие в</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себя научно-исследовательские, изыскательские, проектные и производственные</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работы, научное руководство проведением работ по сохранению объекта культурного наследия, технический и авторский надзор за проведением этих работ.</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Порядок проведения работ по сохранению объекта культурного наследия, включенного в реестр, выявленного объекта культурного наследия установлен статьей 45 Федерального закона от 25.06.2002 № 73-ФЗ «Об объектах культурного наследия (памятниках истории и культуры) народов Российской Федерации.</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Государственная историко-культурная экспертиза объектов культурного наследия проводится в соответствии со статьей 28 Федерального закона от 25.06.2002 № 73-ФЗ «Об объектах культурного наследия (памятниках истории и культуры) народов Российской Федерации.</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Согласно статьи 3.1 Федерального закона от 25.06.2002 № 73-ФЗ «Об объектах культурного наследия (памятниках истории и культуры) народов Российской Федерации» 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Статьей 5.1 Федерального закона от 25.06.2002 № 73-ФЗ «Об объектах культурного наследия (памятниках истории и культуры) народов Российской Федерации» установлены специальные требования, действующие в границе территории объекта культурного наследия, направленные на сохранение объекта культурного наследия, сохранение историко-градостроительной или природной среды объекта культурного наследия.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В случае невозможности обеспечить физическую сохранность объекта археологического наследия под сохранением этого объекта археологического наследия понимаются спасательные археологические полевые работы, проводимые в порядке, определенном статьей 45.1 Федерального закона от </w:t>
      </w:r>
      <w:r w:rsidRPr="004711B7">
        <w:rPr>
          <w:rFonts w:ascii="Times New Roman" w:eastAsia="Times New Roman" w:hAnsi="Times New Roman" w:cs="Times New Roman"/>
          <w:bCs/>
          <w:sz w:val="28"/>
          <w:szCs w:val="28"/>
          <w:lang w:eastAsia="ru-RU"/>
        </w:rPr>
        <w:lastRenderedPageBreak/>
        <w:t>25.06.2002 № 73-ФЗ «Об объектах культурного наследия (памятниках истории и культуры) народов Российской Федерации», с полным или частичным изъятием археологических предметов из раскопов.</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Границы территории объекта культурного наследия, за исключением границ территории объекта археологического наследия, определяются проектом границ территории объекта культурного наследия на основании архивных документов, в том числе исторических поземельных планов, и научных исследований с учетом особенностей каждого объекта культурного наследия, включая степень его сохранности и этапы развития.</w:t>
      </w:r>
    </w:p>
    <w:p w:rsidR="004711B7" w:rsidRPr="004711B7" w:rsidRDefault="004711B7" w:rsidP="00695CEA">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Границы территории объекта археологич</w:t>
      </w:r>
      <w:r w:rsidR="00695CEA">
        <w:rPr>
          <w:rFonts w:ascii="Times New Roman" w:eastAsia="Times New Roman" w:hAnsi="Times New Roman" w:cs="Times New Roman"/>
          <w:bCs/>
          <w:sz w:val="28"/>
          <w:szCs w:val="28"/>
          <w:lang w:eastAsia="ru-RU"/>
        </w:rPr>
        <w:t xml:space="preserve">еского наследия определяются на </w:t>
      </w:r>
      <w:r w:rsidRPr="004711B7">
        <w:rPr>
          <w:rFonts w:ascii="Times New Roman" w:eastAsia="Times New Roman" w:hAnsi="Times New Roman" w:cs="Times New Roman"/>
          <w:bCs/>
          <w:sz w:val="28"/>
          <w:szCs w:val="28"/>
          <w:lang w:eastAsia="ru-RU"/>
        </w:rPr>
        <w:t>основании археологических полевых работ.</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Пунктом 4 статьи 3.1 Федерального закона от 25.06.2002 № 73-ФЗ «Об объектах культурного наследия (памятниках истории и культуры) народов Российской Федерации» установлено, что требования к составлению проектов границ территорий объектов культурного наследия устанавливаются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Соответствующие «Требования к составлению проектов границ территорий объектов культурного наследия», утверждены приказом Министерства культуры Российской Федерации от 04.06.2015 № 1745.</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Согласно статьи 31 Федерального закона от 25.06.2002 № 73-ФЗ </w:t>
      </w:r>
      <w:r w:rsidR="002D4229">
        <w:rPr>
          <w:rFonts w:ascii="Times New Roman" w:eastAsia="Times New Roman" w:hAnsi="Times New Roman" w:cs="Times New Roman"/>
          <w:bCs/>
          <w:sz w:val="28"/>
          <w:szCs w:val="28"/>
          <w:lang w:eastAsia="ru-RU"/>
        </w:rPr>
        <w:t xml:space="preserve">            </w:t>
      </w:r>
      <w:r w:rsidRPr="004711B7">
        <w:rPr>
          <w:rFonts w:ascii="Times New Roman" w:eastAsia="Times New Roman" w:hAnsi="Times New Roman" w:cs="Times New Roman"/>
          <w:bCs/>
          <w:sz w:val="28"/>
          <w:szCs w:val="28"/>
          <w:lang w:eastAsia="ru-RU"/>
        </w:rPr>
        <w:t xml:space="preserve">«Об объектах культурного наследия (памятниках истории и культуры) народов Российской Федерации» историко-культурная экспертиза проводится до начала работ по сохранению объекта культурного наследия, землеустроительных, земляных, строительных, мелиоративных, хозяйственных и иных работ, осуществление которых может оказывать прямое или косвенное воздействие на объект культурного наследия, включенный в реестр, выявленный объект культурного наследия либо объект, обладающий признаками объекта культурного наследия, и (или) </w:t>
      </w:r>
      <w:r w:rsidR="002D4229">
        <w:rPr>
          <w:rFonts w:ascii="Times New Roman" w:eastAsia="Times New Roman" w:hAnsi="Times New Roman" w:cs="Times New Roman"/>
          <w:bCs/>
          <w:sz w:val="28"/>
          <w:szCs w:val="28"/>
          <w:lang w:eastAsia="ru-RU"/>
        </w:rPr>
        <w:t xml:space="preserve">            </w:t>
      </w:r>
      <w:r w:rsidRPr="004711B7">
        <w:rPr>
          <w:rFonts w:ascii="Times New Roman" w:eastAsia="Times New Roman" w:hAnsi="Times New Roman" w:cs="Times New Roman"/>
          <w:bCs/>
          <w:sz w:val="28"/>
          <w:szCs w:val="28"/>
          <w:lang w:eastAsia="ru-RU"/>
        </w:rPr>
        <w:t>до утверждения градостроительных регламентов.</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Заказчик работ, подлежащих историко-культурной экспертизе, оплачивает ее проведение.</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Объекты культурного наследия на рассматриваемой территории представлены памятниками археологии, истории, искусства, архитектуры. Основными источниками информации об объектах культурного наследия и их территориях, а также о зонах их охраны являются сведения, содержащиеся в едином государственном реестре объектов культурного наследия (памятников истории и культуры) народов Российской Федерации. </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Отношения в области сохранения, использования, популяризации и охраны объектов культурного наследия на территории Труновского муниципального округа регулируются: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Федеральн</w:t>
      </w:r>
      <w:r w:rsidR="002D4229">
        <w:rPr>
          <w:rFonts w:ascii="Times New Roman" w:eastAsia="Times New Roman" w:hAnsi="Times New Roman" w:cs="Times New Roman"/>
          <w:bCs/>
          <w:sz w:val="28"/>
          <w:szCs w:val="28"/>
          <w:lang w:eastAsia="ru-RU"/>
        </w:rPr>
        <w:t>ым</w:t>
      </w:r>
      <w:r w:rsidRPr="004711B7">
        <w:rPr>
          <w:rFonts w:ascii="Times New Roman" w:eastAsia="Times New Roman" w:hAnsi="Times New Roman" w:cs="Times New Roman"/>
          <w:bCs/>
          <w:sz w:val="28"/>
          <w:szCs w:val="28"/>
          <w:lang w:eastAsia="ru-RU"/>
        </w:rPr>
        <w:t xml:space="preserve"> закон</w:t>
      </w:r>
      <w:r w:rsidR="002D4229">
        <w:rPr>
          <w:rFonts w:ascii="Times New Roman" w:eastAsia="Times New Roman" w:hAnsi="Times New Roman" w:cs="Times New Roman"/>
          <w:bCs/>
          <w:sz w:val="28"/>
          <w:szCs w:val="28"/>
          <w:lang w:eastAsia="ru-RU"/>
        </w:rPr>
        <w:t>ом</w:t>
      </w:r>
      <w:r w:rsidRPr="004711B7">
        <w:rPr>
          <w:rFonts w:ascii="Times New Roman" w:eastAsia="Times New Roman" w:hAnsi="Times New Roman" w:cs="Times New Roman"/>
          <w:bCs/>
          <w:sz w:val="28"/>
          <w:szCs w:val="28"/>
          <w:lang w:eastAsia="ru-RU"/>
        </w:rPr>
        <w:t xml:space="preserve"> от 25.06.2002 № 73-ФЗ «Об объектах культурного наследия (памятниках истории и культуры) народов Российской </w:t>
      </w:r>
      <w:r w:rsidRPr="004711B7">
        <w:rPr>
          <w:rFonts w:ascii="Times New Roman" w:eastAsia="Times New Roman" w:hAnsi="Times New Roman" w:cs="Times New Roman"/>
          <w:bCs/>
          <w:sz w:val="28"/>
          <w:szCs w:val="28"/>
          <w:lang w:eastAsia="ru-RU"/>
        </w:rPr>
        <w:lastRenderedPageBreak/>
        <w:t>Федерации».</w:t>
      </w:r>
    </w:p>
    <w:p w:rsidR="004711B7" w:rsidRPr="004711B7" w:rsidRDefault="002D4229"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w:t>
      </w:r>
      <w:r w:rsidR="004711B7" w:rsidRPr="004711B7">
        <w:rPr>
          <w:rFonts w:ascii="Times New Roman" w:eastAsia="Times New Roman" w:hAnsi="Times New Roman" w:cs="Times New Roman"/>
          <w:bCs/>
          <w:sz w:val="28"/>
          <w:szCs w:val="28"/>
          <w:lang w:eastAsia="ru-RU"/>
        </w:rPr>
        <w:t>остановлением Правительства</w:t>
      </w:r>
      <w:r>
        <w:rPr>
          <w:rFonts w:ascii="Times New Roman" w:eastAsia="Times New Roman" w:hAnsi="Times New Roman" w:cs="Times New Roman"/>
          <w:bCs/>
          <w:sz w:val="28"/>
          <w:szCs w:val="28"/>
          <w:lang w:eastAsia="ru-RU"/>
        </w:rPr>
        <w:t xml:space="preserve"> РФ от 12.09.2015 № 972                           </w:t>
      </w:r>
      <w:r w:rsidR="004711B7" w:rsidRPr="004711B7">
        <w:rPr>
          <w:rFonts w:ascii="Times New Roman" w:eastAsia="Times New Roman" w:hAnsi="Times New Roman" w:cs="Times New Roman"/>
          <w:bCs/>
          <w:sz w:val="28"/>
          <w:szCs w:val="28"/>
          <w:lang w:eastAsia="ru-RU"/>
        </w:rPr>
        <w:t xml:space="preserve">«Об утверждении Положения о зонах охраны объектов культурного наследия (памятников истории и культуры) народов Российской Федерации </w:t>
      </w:r>
      <w:r>
        <w:rPr>
          <w:rFonts w:ascii="Times New Roman" w:eastAsia="Times New Roman" w:hAnsi="Times New Roman" w:cs="Times New Roman"/>
          <w:bCs/>
          <w:sz w:val="28"/>
          <w:szCs w:val="28"/>
          <w:lang w:eastAsia="ru-RU"/>
        </w:rPr>
        <w:t xml:space="preserve">                           </w:t>
      </w:r>
      <w:r w:rsidR="004711B7" w:rsidRPr="004711B7">
        <w:rPr>
          <w:rFonts w:ascii="Times New Roman" w:eastAsia="Times New Roman" w:hAnsi="Times New Roman" w:cs="Times New Roman"/>
          <w:bCs/>
          <w:sz w:val="28"/>
          <w:szCs w:val="28"/>
          <w:lang w:eastAsia="ru-RU"/>
        </w:rPr>
        <w:t>и о признании утратившими силу отдельных положений нормативных правовых актов Правительства Российской Федерации.</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Законом Ставропольского края от 16.03.2006 г. №14-кз «Об объектах культурного наследия (памятников истории и культуры) народов Российской Федерации в Ставропольском крае».</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Меры по обеспечению сохранности объекта культурного наследия, включенного в реестр, выявленного или обладающего признаками объекта культурного наследия осуществляются в соответствии со статьей 36 Федерального закона от 25.06.2002 № 73-ФЗ «Об объектах культурного наследия (памятниках истории и культуры) народов Российской Федерации». Порядок проведения работ по сохранению объектов археологического наследия, выдачи разрешений на проведение указанных работ, устанавливается статьей 45.1 Федерального закона от 25.06.2002 № 73-ФЗ «Об объектах культурного наследия (памятниках истории и культуры) народов Российской Федерации».</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 </w:t>
      </w:r>
    </w:p>
    <w:p w:rsidR="004711B7" w:rsidRPr="004711B7" w:rsidRDefault="00E50E24" w:rsidP="002D4229">
      <w:pPr>
        <w:widowControl w:val="0"/>
        <w:suppressAutoHyphens/>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inline distT="0" distB="0" distL="0" distR="0" wp14:anchorId="0C0DE54B" wp14:editId="0C222F83">
            <wp:extent cx="3331292" cy="4305300"/>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8292" cy="4314347"/>
                    </a:xfrm>
                    <a:prstGeom prst="rect">
                      <a:avLst/>
                    </a:prstGeom>
                    <a:noFill/>
                  </pic:spPr>
                </pic:pic>
              </a:graphicData>
            </a:graphic>
          </wp:inline>
        </w:drawing>
      </w:r>
    </w:p>
    <w:p w:rsidR="00E50E24" w:rsidRDefault="00E50E24"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E50E24" w:rsidRDefault="00E50E24" w:rsidP="00E50E24">
      <w:pPr>
        <w:widowControl w:val="0"/>
        <w:suppressAutoHyphens/>
        <w:autoSpaceDE w:val="0"/>
        <w:autoSpaceDN w:val="0"/>
        <w:adjustRightInd w:val="0"/>
        <w:spacing w:after="0" w:line="240" w:lineRule="auto"/>
        <w:ind w:firstLine="709"/>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Рисунок 30</w:t>
      </w:r>
    </w:p>
    <w:p w:rsidR="004711B7" w:rsidRDefault="004711B7" w:rsidP="002D42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 Территориальное распределение объектов культурного наследия Тр</w:t>
      </w:r>
      <w:r w:rsidR="002D4229">
        <w:rPr>
          <w:rFonts w:ascii="Times New Roman" w:eastAsia="Times New Roman" w:hAnsi="Times New Roman" w:cs="Times New Roman"/>
          <w:bCs/>
          <w:sz w:val="28"/>
          <w:szCs w:val="28"/>
          <w:lang w:eastAsia="ru-RU"/>
        </w:rPr>
        <w:t>уновского муниципального округа.</w:t>
      </w:r>
    </w:p>
    <w:p w:rsidR="002D4229" w:rsidRPr="004711B7" w:rsidRDefault="002D4229" w:rsidP="002D42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Перечень объектов куль</w:t>
      </w:r>
      <w:r w:rsidR="002D4229">
        <w:rPr>
          <w:rFonts w:ascii="Times New Roman" w:eastAsia="Times New Roman" w:hAnsi="Times New Roman" w:cs="Times New Roman"/>
          <w:bCs/>
          <w:sz w:val="28"/>
          <w:szCs w:val="28"/>
          <w:lang w:eastAsia="ru-RU"/>
        </w:rPr>
        <w:t xml:space="preserve">турного наследия, расположенных                           </w:t>
      </w:r>
      <w:r w:rsidRPr="004711B7">
        <w:rPr>
          <w:rFonts w:ascii="Times New Roman" w:eastAsia="Times New Roman" w:hAnsi="Times New Roman" w:cs="Times New Roman"/>
          <w:bCs/>
          <w:sz w:val="28"/>
          <w:szCs w:val="28"/>
          <w:lang w:eastAsia="ru-RU"/>
        </w:rPr>
        <w:t xml:space="preserve">на территории Труновского муниципального округа представлен </w:t>
      </w:r>
      <w:r w:rsidR="002D4229">
        <w:rPr>
          <w:rFonts w:ascii="Times New Roman" w:eastAsia="Times New Roman" w:hAnsi="Times New Roman" w:cs="Times New Roman"/>
          <w:bCs/>
          <w:sz w:val="28"/>
          <w:szCs w:val="28"/>
          <w:lang w:eastAsia="ru-RU"/>
        </w:rPr>
        <w:t xml:space="preserve">                            </w:t>
      </w:r>
      <w:r w:rsidRPr="004711B7">
        <w:rPr>
          <w:rFonts w:ascii="Times New Roman" w:eastAsia="Times New Roman" w:hAnsi="Times New Roman" w:cs="Times New Roman"/>
          <w:bCs/>
          <w:sz w:val="28"/>
          <w:szCs w:val="28"/>
          <w:lang w:eastAsia="ru-RU"/>
        </w:rPr>
        <w:t>в приложении 3 и приложении 4</w:t>
      </w:r>
      <w:r w:rsidR="002D4229">
        <w:rPr>
          <w:rFonts w:ascii="Times New Roman" w:eastAsia="Times New Roman" w:hAnsi="Times New Roman" w:cs="Times New Roman"/>
          <w:bCs/>
          <w:sz w:val="28"/>
          <w:szCs w:val="28"/>
          <w:lang w:eastAsia="ru-RU"/>
        </w:rPr>
        <w:t xml:space="preserve"> к генеральному плану Труновского муниципального округа Ставропольского края</w:t>
      </w:r>
      <w:r w:rsidRPr="004711B7">
        <w:rPr>
          <w:rFonts w:ascii="Times New Roman" w:eastAsia="Times New Roman" w:hAnsi="Times New Roman" w:cs="Times New Roman"/>
          <w:bCs/>
          <w:sz w:val="28"/>
          <w:szCs w:val="28"/>
          <w:lang w:eastAsia="ru-RU"/>
        </w:rPr>
        <w:t>.</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Объекты культурного наследия, расположенные на территории Труновского муниципального округа, отображены в картографических материалах данного проекта.</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Сохранение историко-культурного наследия на проектируемой территории является одним из условий, обуславливающих достойную перспективу ее развития. В соответствии с Федеральным законом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Необходимый состав зон охраны объекта культурного наследия определяется проектом зон охраны объекта культурного наследия.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Порядок разработки, согласования и утверждения проекта зон охраны объектов культурного наследия (памятников истории и культуры) народов Российской Федерации, проекта объединенной зоны охраны объектов культурного наследия, требования к режимам использования земель и общие принципы установления требований к градостроительным регламентам в границах территорий указанных зон установлен в соответствии с «Положением о зонах охраны объектов культурного наследия (памятников истории и культуры) народов Российской Федерации», утвержденным постановлением Правительства Российской Федерации от 12.09.2015 № 972 (далее - Положение).</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Положением определено, что разработка проектов зон охраны объектов культурного наследия, проекта объединенной зоны охраны объектов культурного наследия осуществляется физическими или юридическими лицами на основе материалов историко-архитектурных, историко-градостроительных и архивных исследований (далее - историко-культурные исследования), а также с использованием данных государственного кадастра недвижимости при их наличии. Состав зон охраны объектов культурного наследия определяется проектом зон охраны объектов культурного наследия, разрабатываемым исходя из материалов историко-культурных исследований, в которых обосновывается необходимость разработки проекта зон охраны в отношении одного объекта культурного наследия либо проекта объединенной зоны охраны объектов культурного наследия.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Пунктом 7 Положения установлено, что разработка проектов зон охраны объектов культурного наследия и проектов объединенной зоны охраны объектов культурного наследия, материалов историко-культурных исследований, обосновывающих необходимость разработки проектов зон </w:t>
      </w:r>
      <w:r w:rsidRPr="004711B7">
        <w:rPr>
          <w:rFonts w:ascii="Times New Roman" w:eastAsia="Times New Roman" w:hAnsi="Times New Roman" w:cs="Times New Roman"/>
          <w:bCs/>
          <w:sz w:val="28"/>
          <w:szCs w:val="28"/>
          <w:lang w:eastAsia="ru-RU"/>
        </w:rPr>
        <w:lastRenderedPageBreak/>
        <w:t>охраны объектов культурного наследия, включается в соответствующие федеральные и региональные целевые программы, в которых предусматриваются мероприятия по сохранению, использованию, популяризации и государственной охране объектов культурного наследия.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Разработка проектов зон охраны объектов культурного наследия и проектов объединенной зоны охраны объектов культурного наследия может также осуществляться по инициативе и за счет средств органов местного самоуправления, собственников или пользователей объектов культурного наследия, правообладателей земельных участко</w:t>
      </w:r>
      <w:r>
        <w:rPr>
          <w:rFonts w:ascii="Times New Roman" w:eastAsia="Times New Roman" w:hAnsi="Times New Roman" w:cs="Times New Roman"/>
          <w:bCs/>
          <w:sz w:val="28"/>
          <w:szCs w:val="28"/>
          <w:lang w:eastAsia="ru-RU"/>
        </w:rPr>
        <w:t xml:space="preserve">в, расположенных в границах зон </w:t>
      </w:r>
      <w:r w:rsidRPr="004711B7">
        <w:rPr>
          <w:rFonts w:ascii="Times New Roman" w:eastAsia="Times New Roman" w:hAnsi="Times New Roman" w:cs="Times New Roman"/>
          <w:bCs/>
          <w:sz w:val="28"/>
          <w:szCs w:val="28"/>
          <w:lang w:eastAsia="ru-RU"/>
        </w:rPr>
        <w:t>охраны объектов культурного наследия.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Разработку проектов зон охраны объектов культурного наследия и проектов объединенной зоны охраны объектов культурного наследия организуют Министерство культуры Российской Федерации, органы государственной власти субъектов Российской Федерации и органы местного самоуправления.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До разработки и утверждения проектов зон охраны объектов культурного наследия действуют защитные зоны.</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Согласно статье 34.1 Федерального закона от 25.06.2002 № 73-ФЗ «Об объектах культурного наследия (памятниках истории и культуры) народов Российской Федерации» 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Границы защитной зоны объекта культурного наследия устанавливаются: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для памятника, расположенного в границах населенного пункта, на расстоянии 100 метров от внешних границ территории памятника, </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для памятника, расположенного вне границ населенного пункта, на расстоянии 200 метров от внешних границ территории памятника.</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Пунктом 4 статьи 34.1 Федерального закона от 25.06.2002 № 73-ФЗ «Об объектах культурного наследия (памятниках истории и культуры) народов Российской Федерации» установлено, что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w:t>
      </w:r>
      <w:r w:rsidRPr="004711B7">
        <w:rPr>
          <w:rFonts w:ascii="Times New Roman" w:eastAsia="Times New Roman" w:hAnsi="Times New Roman" w:cs="Times New Roman"/>
          <w:bCs/>
          <w:sz w:val="28"/>
          <w:szCs w:val="28"/>
          <w:lang w:eastAsia="ru-RU"/>
        </w:rPr>
        <w:lastRenderedPageBreak/>
        <w:t>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Защитная зона объекта культурного наследия прекращает существование со дня внесения в Единый государственный реестр недвижи</w:t>
      </w:r>
      <w:r w:rsidR="00E50E24">
        <w:rPr>
          <w:rFonts w:ascii="Times New Roman" w:eastAsia="Times New Roman" w:hAnsi="Times New Roman" w:cs="Times New Roman"/>
          <w:bCs/>
          <w:sz w:val="28"/>
          <w:szCs w:val="28"/>
          <w:lang w:eastAsia="ru-RU"/>
        </w:rPr>
        <w:t xml:space="preserve">мости сведений </w:t>
      </w:r>
      <w:r w:rsidRPr="004711B7">
        <w:rPr>
          <w:rFonts w:ascii="Times New Roman" w:eastAsia="Times New Roman" w:hAnsi="Times New Roman" w:cs="Times New Roman"/>
          <w:bCs/>
          <w:sz w:val="28"/>
          <w:szCs w:val="28"/>
          <w:lang w:eastAsia="ru-RU"/>
        </w:rPr>
        <w:t>о зонах охраны объекта культурного наследия, установленных в соответствии со ст. 34 Федерального закона.</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В соответствии с приказом Министерства культуры Ставропольского края от 12 сентября 2000 № 129 «Об установлении временных зон охраны памятников археологии и границ их распространения» в целях обеспечения сохранности объектов археологического наследия, состоящих на государственном учете и охране и выявляемых в процессе проведения историко-культурных экспертиз, до разработки и утверждения проектов зон охраны памятников археологии или карт-схем их расположения, установлены временные зоны охраны: </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курганы высотой до 1 метра, диаметром до 50 метров - в радиусе 50 метров от основания кургана; </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курганы высотой от 1 до 2 метров, диаметром до 70 метров - в радиусе 60 метров от основания кургана; </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курганы высотой от 2 до 3 метров, диаметром до 100 метров - в радиусе 90 метров от основания кургана; </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курганы высотой свыше 3 метров, диаметром более 100 метров -определяется индивидуально, но не менее 100 метров; </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городища (укрепления), поселения (селища), могильники - в радиусе 100 метров от границ памятника, которые определяются индивидуально, по мере необходимости, методом закладки разведочных шурфов (скважин) и исходя из мощности культурного слоя на различных участках памятника.</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Заказчик работ в соответствии со статьями 28, 30, 31, 32, 36, 45.1 Федерального закона от 25.06.2002 № 73-ФЗ «Об объектах культурного наследия (памятниках истории и культуры) народов Российской Федерации» при осуществлении хозяйственной деятельности обязан:</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обеспечить проведение и финансирование историко-культурной экспертизы земельного участка, подлежащего воздействию земляных, хозяйственных и иных работ, путем археологической разведки, в порядке, установленном ст. 45.1 Федерального закона от 25.06.2002 № 73-ФЗ «Об объектах культурного наследия (памятниках истории и культуры) народов Российской Федерации»;</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предоставить в управление Ставропольского края по сохранению и государственной охране объектов культурного наследия документацию, подготовленную на основе археологических работ, содержащую результаты исследований, в соответствии с которыми определяется наличие или отсутствие объектов, обладающих признаками культурного наследия на </w:t>
      </w:r>
      <w:r w:rsidRPr="004711B7">
        <w:rPr>
          <w:rFonts w:ascii="Times New Roman" w:eastAsia="Times New Roman" w:hAnsi="Times New Roman" w:cs="Times New Roman"/>
          <w:bCs/>
          <w:sz w:val="28"/>
          <w:szCs w:val="28"/>
          <w:lang w:eastAsia="ru-RU"/>
        </w:rPr>
        <w:lastRenderedPageBreak/>
        <w:t>земельном участке, подлежащем воздействию земляных, строительных, хозяйственных и иных работ, а также заключение государственной историко-культурной экспертизы указанной документации.</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В случае обнаружения в границах земельного участка, подлежащего воздействию земляных, строительных, хозяйственных и иных работ объектов, обладающих признаками объекта культурного наследия: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 или проект обеспечении сохранности выявленного объекта культурного наследия либо план проведения спасательных археологических полевых работ, включающих оценку воздействия проводимых работ на указанный объект культурного наследия;</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управление на согласование;</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обеспечить проведение и финансирование историко-культурной экспертизы выявленного объекта культурного наследия, обосновывающей целесообразность включения данного объекта в реестр;</w:t>
      </w:r>
    </w:p>
    <w:p w:rsidR="004711B7" w:rsidRP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обеспечить реализацию согласованной управлением документации, обосновывающей меры по обеспечению сохранности выявленного объекта культурного наследия.</w:t>
      </w:r>
    </w:p>
    <w:p w:rsidR="004711B7" w:rsidRPr="004711B7" w:rsidRDefault="004711B7" w:rsidP="008F181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К полномочиям органов местного самоуправления в области сохранения, использования, популяризации и государственной охраны объектов культурного наследия относятся: сохранение, использование и популяризация объектов культурного наследия, находящихся в собственности муниципальных образований; государственная охрана объектов культурного наследия местного (муниципального) значения; определение порядка организации историко-культурного заповедника местного (муниципального) значения; обеспечение условий доступности для инвалидов объектов культурного наследия, находящихся в собственности поселений, муни</w:t>
      </w:r>
      <w:r w:rsidR="008F1817">
        <w:rPr>
          <w:rFonts w:ascii="Times New Roman" w:eastAsia="Times New Roman" w:hAnsi="Times New Roman" w:cs="Times New Roman"/>
          <w:bCs/>
          <w:sz w:val="28"/>
          <w:szCs w:val="28"/>
          <w:lang w:eastAsia="ru-RU"/>
        </w:rPr>
        <w:t xml:space="preserve">ципальных округов или городских </w:t>
      </w:r>
      <w:r w:rsidRPr="004711B7">
        <w:rPr>
          <w:rFonts w:ascii="Times New Roman" w:eastAsia="Times New Roman" w:hAnsi="Times New Roman" w:cs="Times New Roman"/>
          <w:bCs/>
          <w:sz w:val="28"/>
          <w:szCs w:val="28"/>
          <w:lang w:eastAsia="ru-RU"/>
        </w:rPr>
        <w:t>округов; иные полномочия, предусмотренные Федеральным законом от 25.06.2002 № 73-ФЗ «Об объектах культурного наследия (памятниках истории и культуры) народов Российской Федерации» и иными федеральными законами.</w:t>
      </w:r>
    </w:p>
    <w:p w:rsidR="004711B7" w:rsidRDefault="004711B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4711B7">
        <w:rPr>
          <w:rFonts w:ascii="Times New Roman" w:eastAsia="Times New Roman" w:hAnsi="Times New Roman" w:cs="Times New Roman"/>
          <w:bCs/>
          <w:sz w:val="28"/>
          <w:szCs w:val="28"/>
          <w:lang w:eastAsia="ru-RU"/>
        </w:rPr>
        <w:t xml:space="preserve">Положениями пункта 1 статьи 13 Федерального закона от </w:t>
      </w:r>
      <w:proofErr w:type="gramStart"/>
      <w:r w:rsidRPr="004711B7">
        <w:rPr>
          <w:rFonts w:ascii="Times New Roman" w:eastAsia="Times New Roman" w:hAnsi="Times New Roman" w:cs="Times New Roman"/>
          <w:bCs/>
          <w:sz w:val="28"/>
          <w:szCs w:val="28"/>
          <w:lang w:eastAsia="ru-RU"/>
        </w:rPr>
        <w:t xml:space="preserve">25.06.2002 </w:t>
      </w:r>
      <w:r w:rsidR="008F1817">
        <w:rPr>
          <w:rFonts w:ascii="Times New Roman" w:eastAsia="Times New Roman" w:hAnsi="Times New Roman" w:cs="Times New Roman"/>
          <w:bCs/>
          <w:sz w:val="28"/>
          <w:szCs w:val="28"/>
          <w:lang w:eastAsia="ru-RU"/>
        </w:rPr>
        <w:t xml:space="preserve"> </w:t>
      </w:r>
      <w:r w:rsidRPr="004711B7">
        <w:rPr>
          <w:rFonts w:ascii="Times New Roman" w:eastAsia="Times New Roman" w:hAnsi="Times New Roman" w:cs="Times New Roman"/>
          <w:bCs/>
          <w:sz w:val="28"/>
          <w:szCs w:val="28"/>
          <w:lang w:eastAsia="ru-RU"/>
        </w:rPr>
        <w:t>№</w:t>
      </w:r>
      <w:proofErr w:type="gramEnd"/>
      <w:r w:rsidRPr="004711B7">
        <w:rPr>
          <w:rFonts w:ascii="Times New Roman" w:eastAsia="Times New Roman" w:hAnsi="Times New Roman" w:cs="Times New Roman"/>
          <w:bCs/>
          <w:sz w:val="28"/>
          <w:szCs w:val="28"/>
          <w:lang w:eastAsia="ru-RU"/>
        </w:rPr>
        <w:t xml:space="preserve"> 73-ФЗ «Об объектах культурного наследия (памятниках истории и культуры) народов Российской Федерации» установлено, что источниками финансирования мероприятий по сохранению, популяризации и государственной охране объектов культурного наследия являются: федеральный бюджет; бюджеты субъектов Российской Федерации; внебюджетные поступления; местные бюджеты.</w:t>
      </w:r>
      <w:r>
        <w:rPr>
          <w:rFonts w:ascii="Times New Roman" w:eastAsia="Times New Roman" w:hAnsi="Times New Roman" w:cs="Times New Roman"/>
          <w:bCs/>
          <w:sz w:val="28"/>
          <w:szCs w:val="28"/>
          <w:lang w:eastAsia="ru-RU"/>
        </w:rPr>
        <w:t>».</w:t>
      </w:r>
    </w:p>
    <w:p w:rsidR="00650EB1" w:rsidRPr="004711B7" w:rsidRDefault="008F1817" w:rsidP="004711B7">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w:t>
      </w:r>
      <w:r w:rsidR="00650EB1" w:rsidRPr="00650EB1">
        <w:rPr>
          <w:rFonts w:ascii="Times New Roman" w:eastAsia="Times New Roman" w:hAnsi="Times New Roman" w:cs="Times New Roman"/>
          <w:bCs/>
          <w:sz w:val="28"/>
          <w:szCs w:val="28"/>
          <w:lang w:eastAsia="ru-RU"/>
        </w:rPr>
        <w:t xml:space="preserve">.3. В абзаце </w:t>
      </w:r>
      <w:r w:rsidR="00650EB1">
        <w:rPr>
          <w:rFonts w:ascii="Times New Roman" w:eastAsia="Times New Roman" w:hAnsi="Times New Roman" w:cs="Times New Roman"/>
          <w:bCs/>
          <w:sz w:val="28"/>
          <w:szCs w:val="28"/>
          <w:lang w:eastAsia="ru-RU"/>
        </w:rPr>
        <w:t>восьмом</w:t>
      </w:r>
      <w:r w:rsidR="00650EB1" w:rsidRPr="00650EB1">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части</w:t>
      </w:r>
      <w:r w:rsidR="00650EB1" w:rsidRPr="00650EB1">
        <w:rPr>
          <w:rFonts w:ascii="Times New Roman" w:eastAsia="Times New Roman" w:hAnsi="Times New Roman" w:cs="Times New Roman"/>
          <w:bCs/>
          <w:sz w:val="28"/>
          <w:szCs w:val="28"/>
          <w:lang w:eastAsia="ru-RU"/>
        </w:rPr>
        <w:t xml:space="preserve"> 12 слова «автодороги Ростов-на-Дону – </w:t>
      </w:r>
      <w:r w:rsidR="00650EB1" w:rsidRPr="00650EB1">
        <w:rPr>
          <w:rFonts w:ascii="Times New Roman" w:eastAsia="Times New Roman" w:hAnsi="Times New Roman" w:cs="Times New Roman"/>
          <w:bCs/>
          <w:sz w:val="28"/>
          <w:szCs w:val="28"/>
          <w:lang w:eastAsia="ru-RU"/>
        </w:rPr>
        <w:lastRenderedPageBreak/>
        <w:t>Ставрополь» заменить словами «автомобильной дороги общего пользования регионального или межмуниципального значения в Ставропольском крае «Ростов-на-Дону (от М-4 «Дон»). – Ставрополь в границах Ставропольского к</w:t>
      </w:r>
      <w:r w:rsidR="004F175A">
        <w:rPr>
          <w:rFonts w:ascii="Times New Roman" w:eastAsia="Times New Roman" w:hAnsi="Times New Roman" w:cs="Times New Roman"/>
          <w:bCs/>
          <w:sz w:val="28"/>
          <w:szCs w:val="28"/>
          <w:lang w:eastAsia="ru-RU"/>
        </w:rPr>
        <w:t>рая».</w:t>
      </w:r>
    </w:p>
    <w:p w:rsidR="00AB06BD" w:rsidRDefault="008F1817" w:rsidP="00C7340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w:t>
      </w:r>
      <w:r w:rsidR="00CB26A4">
        <w:rPr>
          <w:rFonts w:ascii="Times New Roman" w:eastAsia="Times New Roman" w:hAnsi="Times New Roman" w:cs="Times New Roman"/>
          <w:bCs/>
          <w:sz w:val="28"/>
          <w:szCs w:val="28"/>
          <w:lang w:eastAsia="ru-RU"/>
        </w:rPr>
        <w:t>.</w:t>
      </w:r>
      <w:r w:rsidR="002A5D39">
        <w:rPr>
          <w:rFonts w:ascii="Times New Roman" w:eastAsia="Times New Roman" w:hAnsi="Times New Roman" w:cs="Times New Roman"/>
          <w:bCs/>
          <w:sz w:val="28"/>
          <w:szCs w:val="28"/>
          <w:lang w:eastAsia="ru-RU"/>
        </w:rPr>
        <w:t>4</w:t>
      </w:r>
      <w:r w:rsidR="00CB26A4">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П</w:t>
      </w:r>
      <w:r w:rsidR="00AB06BD">
        <w:rPr>
          <w:rFonts w:ascii="Times New Roman" w:eastAsia="Times New Roman" w:hAnsi="Times New Roman" w:cs="Times New Roman"/>
          <w:bCs/>
          <w:sz w:val="28"/>
          <w:szCs w:val="28"/>
          <w:lang w:eastAsia="ru-RU"/>
        </w:rPr>
        <w:t>ункт</w:t>
      </w:r>
      <w:r w:rsidR="00EB73F1">
        <w:rPr>
          <w:rFonts w:ascii="Times New Roman" w:eastAsia="Times New Roman" w:hAnsi="Times New Roman" w:cs="Times New Roman"/>
          <w:bCs/>
          <w:sz w:val="28"/>
          <w:szCs w:val="28"/>
          <w:lang w:eastAsia="ru-RU"/>
        </w:rPr>
        <w:t xml:space="preserve"> 4</w:t>
      </w:r>
      <w:r w:rsidR="00CB26A4">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части</w:t>
      </w:r>
      <w:r w:rsidR="00CB26A4">
        <w:rPr>
          <w:rFonts w:ascii="Times New Roman" w:eastAsia="Times New Roman" w:hAnsi="Times New Roman" w:cs="Times New Roman"/>
          <w:bCs/>
          <w:sz w:val="28"/>
          <w:szCs w:val="28"/>
          <w:lang w:eastAsia="ru-RU"/>
        </w:rPr>
        <w:t xml:space="preserve"> 14</w:t>
      </w:r>
      <w:r w:rsidR="00AB06BD">
        <w:rPr>
          <w:rFonts w:ascii="Times New Roman" w:eastAsia="Times New Roman" w:hAnsi="Times New Roman" w:cs="Times New Roman"/>
          <w:bCs/>
          <w:sz w:val="28"/>
          <w:szCs w:val="28"/>
          <w:lang w:eastAsia="ru-RU"/>
        </w:rPr>
        <w:t xml:space="preserve"> изложить в следующей редакции:</w:t>
      </w:r>
    </w:p>
    <w:p w:rsidR="00CB26A4" w:rsidRDefault="00AB06BD" w:rsidP="00AB06B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w:t>
      </w:r>
      <w:r w:rsidR="00CB26A4">
        <w:rPr>
          <w:rFonts w:ascii="Times New Roman" w:eastAsia="Times New Roman" w:hAnsi="Times New Roman" w:cs="Times New Roman"/>
          <w:bCs/>
          <w:sz w:val="28"/>
          <w:szCs w:val="28"/>
          <w:lang w:eastAsia="ru-RU"/>
        </w:rPr>
        <w:t>4) Лесной фонд.</w:t>
      </w:r>
    </w:p>
    <w:p w:rsidR="00AB06BD" w:rsidRPr="00AB06BD" w:rsidRDefault="00AB06BD" w:rsidP="00AB06B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Pr="00AB06BD">
        <w:rPr>
          <w:rFonts w:ascii="Times New Roman" w:eastAsia="Times New Roman" w:hAnsi="Times New Roman" w:cs="Times New Roman"/>
          <w:bCs/>
          <w:sz w:val="28"/>
          <w:szCs w:val="28"/>
          <w:lang w:eastAsia="ru-RU"/>
        </w:rPr>
        <w:t xml:space="preserve">Леса Труновского муниципального округа относятся к защитным. Земли лесного фонда Труновского муниципального округа входят в состав </w:t>
      </w:r>
      <w:proofErr w:type="spellStart"/>
      <w:r w:rsidRPr="00AB06BD">
        <w:rPr>
          <w:rFonts w:ascii="Times New Roman" w:eastAsia="Times New Roman" w:hAnsi="Times New Roman" w:cs="Times New Roman"/>
          <w:bCs/>
          <w:sz w:val="28"/>
          <w:szCs w:val="28"/>
          <w:lang w:eastAsia="ru-RU"/>
        </w:rPr>
        <w:t>Изобильненского</w:t>
      </w:r>
      <w:proofErr w:type="spellEnd"/>
      <w:r w:rsidRPr="00AB06BD">
        <w:rPr>
          <w:rFonts w:ascii="Times New Roman" w:eastAsia="Times New Roman" w:hAnsi="Times New Roman" w:cs="Times New Roman"/>
          <w:bCs/>
          <w:sz w:val="28"/>
          <w:szCs w:val="28"/>
          <w:lang w:eastAsia="ru-RU"/>
        </w:rPr>
        <w:t xml:space="preserve"> лесничества, являющегося одним из наиболее востребованных для осуществле</w:t>
      </w:r>
      <w:r w:rsidR="00CB26A4">
        <w:rPr>
          <w:rFonts w:ascii="Times New Roman" w:eastAsia="Times New Roman" w:hAnsi="Times New Roman" w:cs="Times New Roman"/>
          <w:bCs/>
          <w:sz w:val="28"/>
          <w:szCs w:val="28"/>
          <w:lang w:eastAsia="ru-RU"/>
        </w:rPr>
        <w:t xml:space="preserve">ния рекреационной </w:t>
      </w:r>
      <w:proofErr w:type="gramStart"/>
      <w:r w:rsidR="00CB26A4">
        <w:rPr>
          <w:rFonts w:ascii="Times New Roman" w:eastAsia="Times New Roman" w:hAnsi="Times New Roman" w:cs="Times New Roman"/>
          <w:bCs/>
          <w:sz w:val="28"/>
          <w:szCs w:val="28"/>
          <w:lang w:eastAsia="ru-RU"/>
        </w:rPr>
        <w:t xml:space="preserve">деятельности,   </w:t>
      </w:r>
      <w:proofErr w:type="gramEnd"/>
      <w:r w:rsidR="00CB26A4">
        <w:rPr>
          <w:rFonts w:ascii="Times New Roman" w:eastAsia="Times New Roman" w:hAnsi="Times New Roman" w:cs="Times New Roman"/>
          <w:bCs/>
          <w:sz w:val="28"/>
          <w:szCs w:val="28"/>
          <w:lang w:eastAsia="ru-RU"/>
        </w:rPr>
        <w:t xml:space="preserve">                                 </w:t>
      </w:r>
      <w:r w:rsidRPr="00AB06BD">
        <w:rPr>
          <w:rFonts w:ascii="Times New Roman" w:eastAsia="Times New Roman" w:hAnsi="Times New Roman" w:cs="Times New Roman"/>
          <w:bCs/>
          <w:sz w:val="28"/>
          <w:szCs w:val="28"/>
          <w:lang w:eastAsia="ru-RU"/>
        </w:rPr>
        <w:t>и составляют 9,1% от общ</w:t>
      </w:r>
      <w:r w:rsidR="00CB26A4">
        <w:rPr>
          <w:rFonts w:ascii="Times New Roman" w:eastAsia="Times New Roman" w:hAnsi="Times New Roman" w:cs="Times New Roman"/>
          <w:bCs/>
          <w:sz w:val="28"/>
          <w:szCs w:val="28"/>
          <w:lang w:eastAsia="ru-RU"/>
        </w:rPr>
        <w:t>ей площади лесничества – 397 га</w:t>
      </w:r>
      <w:r w:rsidRPr="00AB06BD">
        <w:rPr>
          <w:rFonts w:ascii="Times New Roman" w:eastAsia="Times New Roman" w:hAnsi="Times New Roman" w:cs="Times New Roman"/>
          <w:bCs/>
          <w:sz w:val="28"/>
          <w:szCs w:val="28"/>
          <w:lang w:eastAsia="ru-RU"/>
        </w:rPr>
        <w:t xml:space="preserve">. </w:t>
      </w:r>
    </w:p>
    <w:p w:rsidR="00AB06BD" w:rsidRPr="00AB06BD" w:rsidRDefault="00AB06BD" w:rsidP="00AB06B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AB06BD">
        <w:rPr>
          <w:rFonts w:ascii="Times New Roman" w:eastAsia="Times New Roman" w:hAnsi="Times New Roman" w:cs="Times New Roman"/>
          <w:bCs/>
          <w:sz w:val="28"/>
          <w:szCs w:val="28"/>
          <w:lang w:eastAsia="ru-RU"/>
        </w:rPr>
        <w:t xml:space="preserve">Лесничества осуществляют деятельность по определению границ лесных участков, контролю за соблюдением требований лесохозяйственного регламента, санитарных требований при рубках, контролю и приемке выполненных работ по </w:t>
      </w:r>
      <w:proofErr w:type="spellStart"/>
      <w:r w:rsidRPr="00AB06BD">
        <w:rPr>
          <w:rFonts w:ascii="Times New Roman" w:eastAsia="Times New Roman" w:hAnsi="Times New Roman" w:cs="Times New Roman"/>
          <w:bCs/>
          <w:sz w:val="28"/>
          <w:szCs w:val="28"/>
          <w:lang w:eastAsia="ru-RU"/>
        </w:rPr>
        <w:t>лесовосстановлению</w:t>
      </w:r>
      <w:proofErr w:type="spellEnd"/>
      <w:r w:rsidRPr="00AB06BD">
        <w:rPr>
          <w:rFonts w:ascii="Times New Roman" w:eastAsia="Times New Roman" w:hAnsi="Times New Roman" w:cs="Times New Roman"/>
          <w:bCs/>
          <w:sz w:val="28"/>
          <w:szCs w:val="28"/>
          <w:lang w:eastAsia="ru-RU"/>
        </w:rPr>
        <w:t xml:space="preserve"> и лесоразведению, разработке планов тушения лесных пожаров и др.</w:t>
      </w:r>
    </w:p>
    <w:p w:rsidR="00AB06BD" w:rsidRPr="00AB06BD" w:rsidRDefault="00AB06BD" w:rsidP="00AB06B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AB06BD">
        <w:rPr>
          <w:rFonts w:ascii="Times New Roman" w:eastAsia="Times New Roman" w:hAnsi="Times New Roman" w:cs="Times New Roman"/>
          <w:bCs/>
          <w:sz w:val="28"/>
          <w:szCs w:val="28"/>
          <w:lang w:eastAsia="ru-RU"/>
        </w:rPr>
        <w:t>Решение о проведении аукциона на право заключения договора аренды лесного участка, находящегося в государственной или муниципальной собственности, либо на право заключения договора купли-продажи лесных насаждений (далее также - аукцион) принимается органом государственной власти или органом местного самоуправления в пределах полномочий, определенных в соответствии со статьями 81 - 84 Лесного кодекса Российской Федерации, в том числе по заявлениям граждан и юридических лиц о проведении аукциона на право заключения договора аренды лесного участка для заготовки древесины или договора купли-продажи лесных насаждений, заключаемого в соответствии с частью 3 статьи 29.1 Лесного кодекса Российской Федерации.</w:t>
      </w:r>
    </w:p>
    <w:p w:rsidR="00AB06BD" w:rsidRPr="00AB06BD" w:rsidRDefault="00AB06BD" w:rsidP="00AB06B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AB06BD">
        <w:rPr>
          <w:rFonts w:ascii="Times New Roman" w:eastAsia="Times New Roman" w:hAnsi="Times New Roman" w:cs="Times New Roman"/>
          <w:bCs/>
          <w:sz w:val="28"/>
          <w:szCs w:val="28"/>
          <w:lang w:eastAsia="ru-RU"/>
        </w:rPr>
        <w:t xml:space="preserve">Проведение в мелиоративных защитных лесных насаждениях выборочных рубок деревьев и сплошных рубок деревьев и кустарников допускается в случаях: </w:t>
      </w:r>
    </w:p>
    <w:p w:rsidR="00AB06BD" w:rsidRPr="00AB06BD" w:rsidRDefault="00AB06BD" w:rsidP="00AB06B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AB06BD">
        <w:rPr>
          <w:rFonts w:ascii="Times New Roman" w:eastAsia="Times New Roman" w:hAnsi="Times New Roman" w:cs="Times New Roman"/>
          <w:bCs/>
          <w:sz w:val="28"/>
          <w:szCs w:val="28"/>
          <w:lang w:eastAsia="ru-RU"/>
        </w:rPr>
        <w:t xml:space="preserve">строительства, реконструкции и эксплуатации линий электропередачи, линий связи, дорог, трубопроводов, других линейных объектов и сооружений, являющихся неотъемлемой технологической частью указанных объектов, если это не запрещено или не ограничено законодательством Российской Федерации и законодательством Ставропольского края; </w:t>
      </w:r>
    </w:p>
    <w:p w:rsidR="00AB06BD" w:rsidRPr="00AB06BD" w:rsidRDefault="00AB06BD" w:rsidP="00AB06B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AB06BD">
        <w:rPr>
          <w:rFonts w:ascii="Times New Roman" w:eastAsia="Times New Roman" w:hAnsi="Times New Roman" w:cs="Times New Roman"/>
          <w:bCs/>
          <w:sz w:val="28"/>
          <w:szCs w:val="28"/>
          <w:lang w:eastAsia="ru-RU"/>
        </w:rPr>
        <w:t xml:space="preserve">предупреждения и ликвидации чрезвычайных ситуаций природного и техногенного характера. </w:t>
      </w:r>
    </w:p>
    <w:p w:rsidR="00AB06BD" w:rsidRPr="00AB06BD" w:rsidRDefault="00AB06BD" w:rsidP="00AB06B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AB06BD">
        <w:rPr>
          <w:rFonts w:ascii="Times New Roman" w:eastAsia="Times New Roman" w:hAnsi="Times New Roman" w:cs="Times New Roman"/>
          <w:bCs/>
          <w:sz w:val="28"/>
          <w:szCs w:val="28"/>
          <w:lang w:eastAsia="ru-RU"/>
        </w:rPr>
        <w:t>Рубка мелиоративных защитных лесных насаждений в случаях, предусмотренных пунктом 1 части 1 статьи 9 Закона № 68-кз, осуществляется на основании разрешения, выдаваемого уполномоченным органом в порядке, определяемом Правительством Ставропольского края (постановление Правительства Ставропольского края от 14.06.2019 № 265-п).</w:t>
      </w:r>
    </w:p>
    <w:p w:rsidR="00AB06BD" w:rsidRPr="00AB06BD" w:rsidRDefault="00AB06BD" w:rsidP="00AB06B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AB06BD">
        <w:rPr>
          <w:rFonts w:ascii="Times New Roman" w:eastAsia="Times New Roman" w:hAnsi="Times New Roman" w:cs="Times New Roman"/>
          <w:bCs/>
          <w:sz w:val="28"/>
          <w:szCs w:val="28"/>
          <w:lang w:eastAsia="ru-RU"/>
        </w:rPr>
        <w:t xml:space="preserve">На всей территории лесных массивов муниципального округа разрешено осуществление видов деятельности в сфере охотничьего хозяйства, также земли пригодны для ведения сельского хозяйства. </w:t>
      </w:r>
    </w:p>
    <w:p w:rsidR="00AB06BD" w:rsidRPr="00AB06BD" w:rsidRDefault="00AB06BD" w:rsidP="00AB06B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AB06BD">
        <w:rPr>
          <w:rFonts w:ascii="Times New Roman" w:eastAsia="Times New Roman" w:hAnsi="Times New Roman" w:cs="Times New Roman"/>
          <w:bCs/>
          <w:sz w:val="28"/>
          <w:szCs w:val="28"/>
          <w:lang w:eastAsia="ru-RU"/>
        </w:rPr>
        <w:lastRenderedPageBreak/>
        <w:t>В целях снижения антропогенной нагрузки на лесные экосистемы, используемые в рекреационных целях, на таких участках необходимо проведение мер по благоустройству.</w:t>
      </w:r>
    </w:p>
    <w:p w:rsidR="00CB26A4" w:rsidRDefault="00AB06BD" w:rsidP="00AB06B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AB06BD">
        <w:rPr>
          <w:rFonts w:ascii="Times New Roman" w:eastAsia="Times New Roman" w:hAnsi="Times New Roman" w:cs="Times New Roman"/>
          <w:bCs/>
          <w:sz w:val="28"/>
          <w:szCs w:val="28"/>
          <w:lang w:eastAsia="ru-RU"/>
        </w:rPr>
        <w:t xml:space="preserve">Средний класс пожарной опасности лесных насаждений </w:t>
      </w:r>
      <w:proofErr w:type="spellStart"/>
      <w:r w:rsidRPr="00AB06BD">
        <w:rPr>
          <w:rFonts w:ascii="Times New Roman" w:eastAsia="Times New Roman" w:hAnsi="Times New Roman" w:cs="Times New Roman"/>
          <w:bCs/>
          <w:sz w:val="28"/>
          <w:szCs w:val="28"/>
          <w:lang w:eastAsia="ru-RU"/>
        </w:rPr>
        <w:t>Изобильненского</w:t>
      </w:r>
      <w:proofErr w:type="spellEnd"/>
      <w:r w:rsidRPr="00AB06BD">
        <w:rPr>
          <w:rFonts w:ascii="Times New Roman" w:eastAsia="Times New Roman" w:hAnsi="Times New Roman" w:cs="Times New Roman"/>
          <w:bCs/>
          <w:sz w:val="28"/>
          <w:szCs w:val="28"/>
          <w:lang w:eastAsia="ru-RU"/>
        </w:rPr>
        <w:t xml:space="preserve"> лесничества – 3,6 (таблица).</w:t>
      </w:r>
    </w:p>
    <w:p w:rsidR="00CB26A4" w:rsidRPr="00F54BA0" w:rsidRDefault="00CB26A4" w:rsidP="00F54BA0">
      <w:pPr>
        <w:widowControl w:val="0"/>
        <w:suppressAutoHyphens/>
        <w:autoSpaceDE w:val="0"/>
        <w:autoSpaceDN w:val="0"/>
        <w:adjustRightInd w:val="0"/>
        <w:spacing w:after="0" w:line="240" w:lineRule="auto"/>
        <w:ind w:firstLine="709"/>
        <w:jc w:val="right"/>
        <w:rPr>
          <w:rFonts w:ascii="Times New Roman" w:eastAsia="Times New Roman" w:hAnsi="Times New Roman" w:cs="Times New Roman"/>
          <w:bCs/>
          <w:sz w:val="28"/>
          <w:szCs w:val="28"/>
          <w:lang w:eastAsia="ru-RU"/>
        </w:rPr>
      </w:pPr>
      <w:r w:rsidRPr="00F54BA0">
        <w:rPr>
          <w:rFonts w:ascii="Times New Roman" w:eastAsia="Times New Roman" w:hAnsi="Times New Roman" w:cs="Times New Roman"/>
          <w:bCs/>
          <w:sz w:val="28"/>
          <w:szCs w:val="28"/>
          <w:lang w:eastAsia="ru-RU"/>
        </w:rPr>
        <w:t>Таблица 6</w:t>
      </w:r>
      <w:r w:rsidR="00EB73F1" w:rsidRPr="00F54BA0">
        <w:rPr>
          <w:rFonts w:ascii="Times New Roman" w:eastAsia="Times New Roman" w:hAnsi="Times New Roman" w:cs="Times New Roman"/>
          <w:bCs/>
          <w:sz w:val="28"/>
          <w:szCs w:val="28"/>
          <w:lang w:eastAsia="ru-RU"/>
        </w:rPr>
        <w:t>5</w:t>
      </w:r>
    </w:p>
    <w:p w:rsidR="00CB26A4" w:rsidRPr="00F54BA0" w:rsidRDefault="00CB26A4" w:rsidP="00F54BA0">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bCs/>
          <w:sz w:val="28"/>
          <w:szCs w:val="28"/>
          <w:lang w:eastAsia="ru-RU"/>
        </w:rPr>
      </w:pPr>
      <w:r w:rsidRPr="00F54BA0">
        <w:rPr>
          <w:rFonts w:ascii="Times New Roman" w:eastAsia="Times New Roman" w:hAnsi="Times New Roman" w:cs="Times New Roman"/>
          <w:bCs/>
          <w:sz w:val="28"/>
          <w:szCs w:val="28"/>
          <w:lang w:eastAsia="ru-RU"/>
        </w:rPr>
        <w:t xml:space="preserve">Распределение площади лесного фонда </w:t>
      </w:r>
      <w:proofErr w:type="spellStart"/>
      <w:r w:rsidRPr="00F54BA0">
        <w:rPr>
          <w:rFonts w:ascii="Times New Roman" w:eastAsia="Times New Roman" w:hAnsi="Times New Roman" w:cs="Times New Roman"/>
          <w:bCs/>
          <w:sz w:val="28"/>
          <w:szCs w:val="28"/>
          <w:lang w:eastAsia="ru-RU"/>
        </w:rPr>
        <w:t>Изобильненского</w:t>
      </w:r>
      <w:proofErr w:type="spellEnd"/>
      <w:r w:rsidRPr="00F54BA0">
        <w:rPr>
          <w:rFonts w:ascii="Times New Roman" w:eastAsia="Times New Roman" w:hAnsi="Times New Roman" w:cs="Times New Roman"/>
          <w:bCs/>
          <w:sz w:val="28"/>
          <w:szCs w:val="28"/>
          <w:lang w:eastAsia="ru-RU"/>
        </w:rPr>
        <w:t xml:space="preserve"> лесничества по классам пожарной опасности, 2020 г.</w:t>
      </w:r>
      <w:r w:rsidRPr="00F54BA0">
        <w:rPr>
          <w:rFonts w:ascii="Times New Roman" w:eastAsia="Times New Roman" w:hAnsi="Times New Roman" w:cs="Times New Roman"/>
          <w:bCs/>
          <w:sz w:val="28"/>
          <w:szCs w:val="28"/>
          <w:vertAlign w:val="superscript"/>
          <w:lang w:eastAsia="ru-RU"/>
        </w:rPr>
        <w:footnoteReference w:id="1"/>
      </w:r>
    </w:p>
    <w:p w:rsidR="00CB26A4" w:rsidRPr="00CB26A4" w:rsidRDefault="00CB26A4" w:rsidP="00CB26A4">
      <w:pPr>
        <w:keepNext/>
        <w:spacing w:after="0" w:line="240" w:lineRule="auto"/>
        <w:jc w:val="right"/>
        <w:rPr>
          <w:rFonts w:ascii="Times New Roman" w:eastAsia="Calibri" w:hAnsi="Times New Roman" w:cs="Times New Roman"/>
          <w:bCs/>
          <w:color w:val="262626"/>
          <w:sz w:val="28"/>
          <w:szCs w:val="28"/>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6"/>
        <w:gridCol w:w="1675"/>
        <w:gridCol w:w="851"/>
        <w:gridCol w:w="850"/>
        <w:gridCol w:w="994"/>
        <w:gridCol w:w="850"/>
        <w:gridCol w:w="851"/>
        <w:gridCol w:w="1559"/>
      </w:tblGrid>
      <w:tr w:rsidR="00CB26A4" w:rsidRPr="00CB26A4" w:rsidTr="00CB26A4">
        <w:trPr>
          <w:trHeight w:val="1284"/>
        </w:trPr>
        <w:tc>
          <w:tcPr>
            <w:tcW w:w="923" w:type="pct"/>
            <w:vMerge w:val="restar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Наименование лесничества</w:t>
            </w:r>
          </w:p>
        </w:tc>
        <w:tc>
          <w:tcPr>
            <w:tcW w:w="895" w:type="pct"/>
            <w:vMerge w:val="restar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Общая площадь лесов, га</w:t>
            </w:r>
          </w:p>
        </w:tc>
        <w:tc>
          <w:tcPr>
            <w:tcW w:w="2349" w:type="pct"/>
            <w:gridSpan w:val="5"/>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В том числе по классам пожарной опасности, га</w:t>
            </w:r>
          </w:p>
        </w:tc>
        <w:tc>
          <w:tcPr>
            <w:tcW w:w="833" w:type="pct"/>
            <w:vMerge w:val="restart"/>
            <w:tcBorders>
              <w:top w:val="single" w:sz="4" w:space="0" w:color="auto"/>
              <w:left w:val="single" w:sz="4" w:space="0" w:color="auto"/>
              <w:bottom w:val="single" w:sz="4" w:space="0" w:color="auto"/>
              <w:right w:val="single" w:sz="4" w:space="0" w:color="auto"/>
            </w:tcBorders>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 xml:space="preserve">Средний </w:t>
            </w:r>
          </w:p>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 xml:space="preserve">класс пожарной </w:t>
            </w:r>
          </w:p>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 xml:space="preserve">опасности </w:t>
            </w:r>
          </w:p>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лесных насаждений</w:t>
            </w:r>
          </w:p>
        </w:tc>
      </w:tr>
      <w:tr w:rsidR="00CB26A4" w:rsidRPr="00CB26A4" w:rsidTr="00CB26A4">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rPr>
                <w:rFonts w:ascii="Times New Roman" w:eastAsia="Calibri"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rPr>
                <w:rFonts w:ascii="Times New Roman" w:eastAsia="Calibri" w:hAnsi="Times New Roman" w:cs="Times New Roman"/>
                <w:sz w:val="20"/>
                <w:szCs w:val="20"/>
              </w:rPr>
            </w:pPr>
          </w:p>
        </w:tc>
        <w:tc>
          <w:tcPr>
            <w:tcW w:w="455" w:type="pc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I</w:t>
            </w:r>
          </w:p>
        </w:tc>
        <w:tc>
          <w:tcPr>
            <w:tcW w:w="454" w:type="pc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II</w:t>
            </w:r>
          </w:p>
        </w:tc>
        <w:tc>
          <w:tcPr>
            <w:tcW w:w="531" w:type="pc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III</w:t>
            </w:r>
          </w:p>
        </w:tc>
        <w:tc>
          <w:tcPr>
            <w:tcW w:w="454" w:type="pc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IV</w:t>
            </w:r>
          </w:p>
        </w:tc>
        <w:tc>
          <w:tcPr>
            <w:tcW w:w="455" w:type="pc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V</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rPr>
                <w:rFonts w:ascii="Times New Roman" w:eastAsia="Calibri" w:hAnsi="Times New Roman" w:cs="Times New Roman"/>
                <w:sz w:val="20"/>
                <w:szCs w:val="20"/>
              </w:rPr>
            </w:pPr>
          </w:p>
        </w:tc>
      </w:tr>
      <w:tr w:rsidR="00CB26A4" w:rsidRPr="00CB26A4" w:rsidTr="00CB26A4">
        <w:tc>
          <w:tcPr>
            <w:tcW w:w="923" w:type="pct"/>
            <w:tcBorders>
              <w:top w:val="single" w:sz="4" w:space="0" w:color="auto"/>
              <w:left w:val="single" w:sz="4" w:space="0" w:color="auto"/>
              <w:bottom w:val="single" w:sz="4" w:space="0" w:color="auto"/>
              <w:right w:val="single" w:sz="4" w:space="0" w:color="auto"/>
            </w:tcBorders>
            <w:hideMark/>
          </w:tcPr>
          <w:p w:rsidR="00CB26A4" w:rsidRPr="00CB26A4" w:rsidRDefault="00CB26A4" w:rsidP="00CB26A4">
            <w:pPr>
              <w:spacing w:after="0" w:line="240" w:lineRule="auto"/>
              <w:rPr>
                <w:rFonts w:ascii="Times New Roman" w:eastAsia="Calibri" w:hAnsi="Times New Roman" w:cs="Times New Roman"/>
                <w:sz w:val="20"/>
                <w:szCs w:val="20"/>
              </w:rPr>
            </w:pPr>
            <w:proofErr w:type="spellStart"/>
            <w:r w:rsidRPr="00CB26A4">
              <w:rPr>
                <w:rFonts w:ascii="Times New Roman" w:eastAsia="Calibri" w:hAnsi="Times New Roman" w:cs="Times New Roman"/>
                <w:sz w:val="20"/>
                <w:szCs w:val="20"/>
              </w:rPr>
              <w:t>Изобильненское</w:t>
            </w:r>
            <w:proofErr w:type="spellEnd"/>
          </w:p>
        </w:tc>
        <w:tc>
          <w:tcPr>
            <w:tcW w:w="895" w:type="pc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4353</w:t>
            </w:r>
          </w:p>
        </w:tc>
        <w:tc>
          <w:tcPr>
            <w:tcW w:w="455" w:type="pc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75</w:t>
            </w:r>
          </w:p>
        </w:tc>
        <w:tc>
          <w:tcPr>
            <w:tcW w:w="454" w:type="pc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1</w:t>
            </w:r>
          </w:p>
        </w:tc>
        <w:tc>
          <w:tcPr>
            <w:tcW w:w="531" w:type="pc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2527</w:t>
            </w:r>
          </w:p>
        </w:tc>
        <w:tc>
          <w:tcPr>
            <w:tcW w:w="454" w:type="pc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805</w:t>
            </w:r>
          </w:p>
        </w:tc>
        <w:tc>
          <w:tcPr>
            <w:tcW w:w="455" w:type="pc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945</w:t>
            </w:r>
          </w:p>
        </w:tc>
        <w:tc>
          <w:tcPr>
            <w:tcW w:w="833" w:type="pct"/>
            <w:tcBorders>
              <w:top w:val="single" w:sz="4" w:space="0" w:color="auto"/>
              <w:left w:val="single" w:sz="4" w:space="0" w:color="auto"/>
              <w:bottom w:val="single" w:sz="4" w:space="0" w:color="auto"/>
              <w:right w:val="single" w:sz="4" w:space="0" w:color="auto"/>
            </w:tcBorders>
            <w:vAlign w:val="center"/>
            <w:hideMark/>
          </w:tcPr>
          <w:p w:rsidR="00CB26A4" w:rsidRPr="00CB26A4" w:rsidRDefault="00CB26A4" w:rsidP="00CB26A4">
            <w:pPr>
              <w:spacing w:after="0" w:line="240" w:lineRule="auto"/>
              <w:jc w:val="center"/>
              <w:rPr>
                <w:rFonts w:ascii="Times New Roman" w:eastAsia="Calibri" w:hAnsi="Times New Roman" w:cs="Times New Roman"/>
                <w:sz w:val="20"/>
                <w:szCs w:val="20"/>
              </w:rPr>
            </w:pPr>
            <w:r w:rsidRPr="00CB26A4">
              <w:rPr>
                <w:rFonts w:ascii="Times New Roman" w:eastAsia="Calibri" w:hAnsi="Times New Roman" w:cs="Times New Roman"/>
                <w:sz w:val="20"/>
                <w:szCs w:val="20"/>
              </w:rPr>
              <w:t>3,6</w:t>
            </w:r>
          </w:p>
        </w:tc>
      </w:tr>
    </w:tbl>
    <w:p w:rsidR="00CB26A4" w:rsidRPr="00CB26A4" w:rsidRDefault="00CB26A4" w:rsidP="00CB26A4">
      <w:pPr>
        <w:spacing w:after="0"/>
        <w:ind w:firstLine="709"/>
        <w:jc w:val="both"/>
        <w:rPr>
          <w:rFonts w:ascii="Arial" w:eastAsia="Calibri" w:hAnsi="Arial" w:cs="Arial"/>
          <w:sz w:val="24"/>
          <w:szCs w:val="24"/>
        </w:rPr>
      </w:pPr>
    </w:p>
    <w:p w:rsidR="00CB26A4" w:rsidRPr="00CB26A4" w:rsidRDefault="00CB26A4" w:rsidP="00CB26A4">
      <w:pPr>
        <w:spacing w:after="0"/>
        <w:ind w:firstLine="709"/>
        <w:jc w:val="both"/>
        <w:rPr>
          <w:rFonts w:ascii="Times New Roman" w:eastAsia="Calibri" w:hAnsi="Times New Roman" w:cs="Times New Roman"/>
          <w:sz w:val="28"/>
          <w:szCs w:val="28"/>
        </w:rPr>
      </w:pPr>
      <w:r w:rsidRPr="00CB26A4">
        <w:rPr>
          <w:rFonts w:ascii="Times New Roman" w:eastAsia="Calibri" w:hAnsi="Times New Roman" w:cs="Times New Roman"/>
          <w:sz w:val="28"/>
          <w:szCs w:val="28"/>
        </w:rPr>
        <w:t xml:space="preserve">Для эффективной борьбы с лесными пожарами в крае в целом имеется развитая сеть путей транспорта. Сеть лесных дорог на территории </w:t>
      </w:r>
      <w:proofErr w:type="spellStart"/>
      <w:r w:rsidRPr="00CB26A4">
        <w:rPr>
          <w:rFonts w:ascii="Times New Roman" w:eastAsia="Calibri" w:hAnsi="Times New Roman" w:cs="Times New Roman"/>
          <w:sz w:val="28"/>
          <w:szCs w:val="28"/>
        </w:rPr>
        <w:t>Изобильненского</w:t>
      </w:r>
      <w:proofErr w:type="spellEnd"/>
      <w:r w:rsidRPr="00CB26A4">
        <w:rPr>
          <w:rFonts w:ascii="Times New Roman" w:eastAsia="Calibri" w:hAnsi="Times New Roman" w:cs="Times New Roman"/>
          <w:sz w:val="28"/>
          <w:szCs w:val="28"/>
        </w:rPr>
        <w:t xml:space="preserve"> лесничества составляет 65 км, 16 км из которых имеют твердое покрытие и 11,9 км – грунтовых, нуждающихся в содержании.</w:t>
      </w:r>
    </w:p>
    <w:p w:rsidR="00CB26A4" w:rsidRPr="00CB26A4" w:rsidRDefault="00CB26A4" w:rsidP="00CB26A4">
      <w:pPr>
        <w:spacing w:after="0"/>
        <w:ind w:firstLine="709"/>
        <w:jc w:val="both"/>
        <w:rPr>
          <w:rFonts w:ascii="Times New Roman" w:eastAsia="Calibri" w:hAnsi="Times New Roman" w:cs="Times New Roman"/>
          <w:sz w:val="28"/>
          <w:szCs w:val="28"/>
        </w:rPr>
      </w:pPr>
      <w:r w:rsidRPr="00CB26A4">
        <w:rPr>
          <w:rFonts w:ascii="Times New Roman" w:eastAsia="Calibri" w:hAnsi="Times New Roman" w:cs="Times New Roman"/>
          <w:sz w:val="28"/>
          <w:szCs w:val="28"/>
        </w:rPr>
        <w:t>Устройство минерализованных полос – наиболее распространенный вид противопожарного обустройства лесного фонда. Первоочередными участками, где они необходимы, являются леса I-III классов природной пожарной опасности лесов, участки, примыкающие к дорогам и иным объектам повышенной пожарной опасности.</w:t>
      </w:r>
    </w:p>
    <w:p w:rsidR="00CB26A4" w:rsidRPr="00CB26A4" w:rsidRDefault="00CB26A4" w:rsidP="00CB26A4">
      <w:pPr>
        <w:spacing w:after="0"/>
        <w:ind w:firstLine="709"/>
        <w:jc w:val="both"/>
        <w:rPr>
          <w:rFonts w:ascii="Times New Roman" w:eastAsia="Calibri" w:hAnsi="Times New Roman" w:cs="Times New Roman"/>
          <w:sz w:val="28"/>
          <w:szCs w:val="28"/>
        </w:rPr>
      </w:pPr>
      <w:r w:rsidRPr="00CB26A4">
        <w:rPr>
          <w:rFonts w:ascii="Times New Roman" w:eastAsia="Calibri" w:hAnsi="Times New Roman" w:cs="Times New Roman"/>
          <w:sz w:val="28"/>
          <w:szCs w:val="28"/>
        </w:rPr>
        <w:t xml:space="preserve">Сроки действия </w:t>
      </w:r>
      <w:proofErr w:type="spellStart"/>
      <w:r w:rsidRPr="00CB26A4">
        <w:rPr>
          <w:rFonts w:ascii="Times New Roman" w:eastAsia="Calibri" w:hAnsi="Times New Roman" w:cs="Times New Roman"/>
          <w:sz w:val="28"/>
          <w:szCs w:val="28"/>
        </w:rPr>
        <w:t>минполос</w:t>
      </w:r>
      <w:proofErr w:type="spellEnd"/>
      <w:r w:rsidRPr="00CB26A4">
        <w:rPr>
          <w:rFonts w:ascii="Times New Roman" w:eastAsia="Calibri" w:hAnsi="Times New Roman" w:cs="Times New Roman"/>
          <w:sz w:val="28"/>
          <w:szCs w:val="28"/>
        </w:rPr>
        <w:t xml:space="preserve"> зависят от почвенно-климатических условий их месторасположения на территории края. Срок действия </w:t>
      </w:r>
      <w:proofErr w:type="spellStart"/>
      <w:r w:rsidRPr="00CB26A4">
        <w:rPr>
          <w:rFonts w:ascii="Times New Roman" w:eastAsia="Calibri" w:hAnsi="Times New Roman" w:cs="Times New Roman"/>
          <w:sz w:val="28"/>
          <w:szCs w:val="28"/>
        </w:rPr>
        <w:t>минполос</w:t>
      </w:r>
      <w:proofErr w:type="spellEnd"/>
      <w:r w:rsidRPr="00CB26A4">
        <w:rPr>
          <w:rFonts w:ascii="Times New Roman" w:eastAsia="Calibri" w:hAnsi="Times New Roman" w:cs="Times New Roman"/>
          <w:sz w:val="28"/>
          <w:szCs w:val="28"/>
        </w:rPr>
        <w:t xml:space="preserve">                в границах </w:t>
      </w:r>
      <w:proofErr w:type="spellStart"/>
      <w:r w:rsidRPr="00CB26A4">
        <w:rPr>
          <w:rFonts w:ascii="Times New Roman" w:eastAsia="Calibri" w:hAnsi="Times New Roman" w:cs="Times New Roman"/>
          <w:sz w:val="28"/>
          <w:szCs w:val="28"/>
        </w:rPr>
        <w:t>Изобильненского</w:t>
      </w:r>
      <w:proofErr w:type="spellEnd"/>
      <w:r w:rsidRPr="00CB26A4">
        <w:rPr>
          <w:rFonts w:ascii="Times New Roman" w:eastAsia="Calibri" w:hAnsi="Times New Roman" w:cs="Times New Roman"/>
          <w:sz w:val="28"/>
          <w:szCs w:val="28"/>
        </w:rPr>
        <w:t xml:space="preserve"> лесничества составляет 2 года.</w:t>
      </w:r>
    </w:p>
    <w:p w:rsidR="00CB26A4" w:rsidRPr="00CB26A4" w:rsidRDefault="00CB26A4" w:rsidP="00CB26A4">
      <w:pPr>
        <w:spacing w:after="0"/>
        <w:ind w:firstLine="709"/>
        <w:jc w:val="both"/>
        <w:rPr>
          <w:rFonts w:ascii="Times New Roman" w:eastAsia="Calibri" w:hAnsi="Times New Roman" w:cs="Times New Roman"/>
          <w:sz w:val="28"/>
          <w:szCs w:val="28"/>
        </w:rPr>
      </w:pPr>
      <w:r w:rsidRPr="00CB26A4">
        <w:rPr>
          <w:rFonts w:ascii="Times New Roman" w:eastAsia="Calibri" w:hAnsi="Times New Roman" w:cs="Times New Roman"/>
          <w:sz w:val="28"/>
          <w:szCs w:val="28"/>
        </w:rPr>
        <w:t>Действующих особо охраняемых природных территорий на землях лесного фонда округа нет.</w:t>
      </w:r>
    </w:p>
    <w:p w:rsidR="00AB06BD" w:rsidRDefault="00CB26A4" w:rsidP="00CB26A4">
      <w:pPr>
        <w:spacing w:after="0"/>
        <w:ind w:firstLine="709"/>
        <w:jc w:val="both"/>
        <w:rPr>
          <w:rFonts w:ascii="Times New Roman" w:eastAsia="Times New Roman" w:hAnsi="Times New Roman" w:cs="Times New Roman"/>
          <w:bCs/>
          <w:sz w:val="28"/>
          <w:szCs w:val="28"/>
          <w:lang w:eastAsia="ru-RU"/>
        </w:rPr>
      </w:pPr>
      <w:r w:rsidRPr="00CB26A4">
        <w:rPr>
          <w:rFonts w:ascii="Times New Roman" w:eastAsia="Calibri" w:hAnsi="Times New Roman" w:cs="Times New Roman"/>
          <w:sz w:val="28"/>
          <w:szCs w:val="28"/>
        </w:rPr>
        <w:t>Таким образом, лесной фонд Труновского муниципального округа можно охарактеризовать благоприятным для использования в рекреационных и иных целях. Территория не подвержена химическим атакам производственных объектов. Проведение своевременных мероприятий по защите лесов позволяют содержать экосистему в допустимых условиях.               Во избежание негативного воздействия на лесные массивы следует снизить антропогенную нагрузку на территории лесов.</w:t>
      </w:r>
      <w:r w:rsidR="00AB06BD">
        <w:rPr>
          <w:rFonts w:ascii="Times New Roman" w:eastAsia="Times New Roman" w:hAnsi="Times New Roman" w:cs="Times New Roman"/>
          <w:bCs/>
          <w:sz w:val="28"/>
          <w:szCs w:val="28"/>
          <w:lang w:eastAsia="ru-RU"/>
        </w:rPr>
        <w:t>»</w:t>
      </w:r>
      <w:r w:rsidR="0050543C">
        <w:rPr>
          <w:rFonts w:ascii="Times New Roman" w:eastAsia="Times New Roman" w:hAnsi="Times New Roman" w:cs="Times New Roman"/>
          <w:bCs/>
          <w:sz w:val="28"/>
          <w:szCs w:val="28"/>
          <w:lang w:eastAsia="ru-RU"/>
        </w:rPr>
        <w:t>.</w:t>
      </w:r>
    </w:p>
    <w:p w:rsidR="0050543C" w:rsidRPr="00CB26A4" w:rsidRDefault="00E65969" w:rsidP="00CB26A4">
      <w:pPr>
        <w:spacing w:after="0"/>
        <w:ind w:firstLine="709"/>
        <w:jc w:val="both"/>
        <w:rPr>
          <w:rFonts w:ascii="Times New Roman" w:eastAsia="Calibri" w:hAnsi="Times New Roman" w:cs="Times New Roman"/>
          <w:sz w:val="28"/>
          <w:szCs w:val="28"/>
        </w:rPr>
      </w:pPr>
      <w:r>
        <w:rPr>
          <w:rFonts w:ascii="Times New Roman" w:eastAsia="Times New Roman" w:hAnsi="Times New Roman" w:cs="Times New Roman"/>
          <w:bCs/>
          <w:sz w:val="28"/>
          <w:szCs w:val="28"/>
          <w:lang w:eastAsia="ru-RU"/>
        </w:rPr>
        <w:t>2</w:t>
      </w:r>
      <w:r w:rsidR="0050543C">
        <w:rPr>
          <w:rFonts w:ascii="Times New Roman" w:eastAsia="Times New Roman" w:hAnsi="Times New Roman" w:cs="Times New Roman"/>
          <w:bCs/>
          <w:sz w:val="28"/>
          <w:szCs w:val="28"/>
          <w:lang w:eastAsia="ru-RU"/>
        </w:rPr>
        <w:t>. В</w:t>
      </w:r>
      <w:r w:rsidR="00CC3C8F" w:rsidRPr="00CC3C8F">
        <w:rPr>
          <w:rFonts w:ascii="Times New Roman" w:eastAsia="Times New Roman" w:hAnsi="Times New Roman" w:cs="Times New Roman"/>
          <w:bCs/>
          <w:sz w:val="28"/>
          <w:szCs w:val="28"/>
          <w:lang w:eastAsia="ru-RU"/>
        </w:rPr>
        <w:t xml:space="preserve"> абзаце </w:t>
      </w:r>
      <w:r w:rsidR="00F54BA0">
        <w:rPr>
          <w:rFonts w:ascii="Times New Roman" w:eastAsia="Times New Roman" w:hAnsi="Times New Roman" w:cs="Times New Roman"/>
          <w:bCs/>
          <w:sz w:val="28"/>
          <w:szCs w:val="28"/>
          <w:lang w:eastAsia="ru-RU"/>
        </w:rPr>
        <w:t>двадцать се</w:t>
      </w:r>
      <w:r w:rsidR="001A5F51">
        <w:rPr>
          <w:rFonts w:ascii="Times New Roman" w:eastAsia="Times New Roman" w:hAnsi="Times New Roman" w:cs="Times New Roman"/>
          <w:bCs/>
          <w:sz w:val="28"/>
          <w:szCs w:val="28"/>
          <w:lang w:eastAsia="ru-RU"/>
        </w:rPr>
        <w:t>дьмом</w:t>
      </w:r>
      <w:r w:rsidR="00CC3C8F" w:rsidRPr="00CC3C8F">
        <w:rPr>
          <w:rFonts w:ascii="Times New Roman" w:eastAsia="Times New Roman" w:hAnsi="Times New Roman" w:cs="Times New Roman"/>
          <w:bCs/>
          <w:sz w:val="28"/>
          <w:szCs w:val="28"/>
          <w:lang w:eastAsia="ru-RU"/>
        </w:rPr>
        <w:t xml:space="preserve"> </w:t>
      </w:r>
      <w:r w:rsidR="00F54BA0">
        <w:rPr>
          <w:rFonts w:ascii="Times New Roman" w:eastAsia="Times New Roman" w:hAnsi="Times New Roman" w:cs="Times New Roman"/>
          <w:bCs/>
          <w:sz w:val="28"/>
          <w:szCs w:val="28"/>
          <w:lang w:eastAsia="ru-RU"/>
        </w:rPr>
        <w:t>части</w:t>
      </w:r>
      <w:r w:rsidR="00CC3C8F" w:rsidRPr="00CC3C8F">
        <w:rPr>
          <w:rFonts w:ascii="Times New Roman" w:eastAsia="Times New Roman" w:hAnsi="Times New Roman" w:cs="Times New Roman"/>
          <w:bCs/>
          <w:sz w:val="28"/>
          <w:szCs w:val="28"/>
          <w:lang w:eastAsia="ru-RU"/>
        </w:rPr>
        <w:t xml:space="preserve"> 1</w:t>
      </w:r>
      <w:r w:rsidR="0050543C">
        <w:rPr>
          <w:rFonts w:ascii="Times New Roman" w:eastAsia="Times New Roman" w:hAnsi="Times New Roman" w:cs="Times New Roman"/>
          <w:bCs/>
          <w:sz w:val="28"/>
          <w:szCs w:val="28"/>
          <w:lang w:eastAsia="ru-RU"/>
        </w:rPr>
        <w:t xml:space="preserve"> стать</w:t>
      </w:r>
      <w:r w:rsidR="00B132AB">
        <w:rPr>
          <w:rFonts w:ascii="Times New Roman" w:eastAsia="Times New Roman" w:hAnsi="Times New Roman" w:cs="Times New Roman"/>
          <w:bCs/>
          <w:sz w:val="28"/>
          <w:szCs w:val="28"/>
          <w:lang w:eastAsia="ru-RU"/>
        </w:rPr>
        <w:t>и</w:t>
      </w:r>
      <w:r w:rsidR="0050543C">
        <w:rPr>
          <w:rFonts w:ascii="Times New Roman" w:eastAsia="Times New Roman" w:hAnsi="Times New Roman" w:cs="Times New Roman"/>
          <w:bCs/>
          <w:sz w:val="28"/>
          <w:szCs w:val="28"/>
          <w:lang w:eastAsia="ru-RU"/>
        </w:rPr>
        <w:t xml:space="preserve"> 6 «</w:t>
      </w:r>
      <w:r w:rsidR="0050543C" w:rsidRPr="0050543C">
        <w:rPr>
          <w:rFonts w:ascii="Times New Roman" w:eastAsia="Times New Roman" w:hAnsi="Times New Roman" w:cs="Times New Roman"/>
          <w:bCs/>
          <w:sz w:val="28"/>
          <w:szCs w:val="28"/>
          <w:lang w:eastAsia="ru-RU"/>
        </w:rPr>
        <w:t>Обоснование выбранного варианта размещения объектов местного значения Труновского муниципального округа</w:t>
      </w:r>
      <w:r w:rsidR="0050543C">
        <w:rPr>
          <w:rFonts w:ascii="Times New Roman" w:eastAsia="Times New Roman" w:hAnsi="Times New Roman" w:cs="Times New Roman"/>
          <w:bCs/>
          <w:sz w:val="28"/>
          <w:szCs w:val="28"/>
          <w:lang w:eastAsia="ru-RU"/>
        </w:rPr>
        <w:t xml:space="preserve">» </w:t>
      </w:r>
      <w:r w:rsidR="00CC3C8F">
        <w:rPr>
          <w:rFonts w:ascii="Times New Roman" w:eastAsia="Times New Roman" w:hAnsi="Times New Roman" w:cs="Times New Roman"/>
          <w:bCs/>
          <w:sz w:val="28"/>
          <w:szCs w:val="28"/>
          <w:lang w:eastAsia="ru-RU"/>
        </w:rPr>
        <w:t>слова «</w:t>
      </w:r>
      <w:r w:rsidR="00CC3C8F" w:rsidRPr="00CC3C8F">
        <w:rPr>
          <w:rFonts w:ascii="Times New Roman" w:eastAsia="Times New Roman" w:hAnsi="Times New Roman" w:cs="Times New Roman"/>
          <w:bCs/>
          <w:sz w:val="28"/>
          <w:szCs w:val="28"/>
          <w:lang w:eastAsia="ru-RU"/>
        </w:rPr>
        <w:t>07Р-041 «Ростов-на-Дону – Ставрополь»</w:t>
      </w:r>
      <w:r w:rsidR="00CC3C8F">
        <w:rPr>
          <w:rFonts w:ascii="Times New Roman" w:eastAsia="Times New Roman" w:hAnsi="Times New Roman" w:cs="Times New Roman"/>
          <w:bCs/>
          <w:sz w:val="28"/>
          <w:szCs w:val="28"/>
          <w:lang w:eastAsia="ru-RU"/>
        </w:rPr>
        <w:t xml:space="preserve"> </w:t>
      </w:r>
      <w:r w:rsidR="00CC3C8F" w:rsidRPr="00CC3C8F">
        <w:rPr>
          <w:rFonts w:ascii="Times New Roman" w:eastAsia="Times New Roman" w:hAnsi="Times New Roman" w:cs="Times New Roman"/>
          <w:bCs/>
          <w:sz w:val="28"/>
          <w:szCs w:val="28"/>
          <w:lang w:eastAsia="ru-RU"/>
        </w:rPr>
        <w:t xml:space="preserve">– </w:t>
      </w:r>
      <w:r w:rsidR="00CC3C8F" w:rsidRPr="00CC3C8F">
        <w:rPr>
          <w:rFonts w:ascii="Times New Roman" w:eastAsia="Times New Roman" w:hAnsi="Times New Roman" w:cs="Times New Roman"/>
          <w:bCs/>
          <w:sz w:val="28"/>
          <w:szCs w:val="28"/>
          <w:lang w:eastAsia="ru-RU"/>
        </w:rPr>
        <w:lastRenderedPageBreak/>
        <w:t>меридиональная планировочная ось и 07К-037 «Изобильный – Труновское – Кугульта»</w:t>
      </w:r>
      <w:r w:rsidR="00CC3C8F">
        <w:rPr>
          <w:rFonts w:ascii="Times New Roman" w:eastAsia="Times New Roman" w:hAnsi="Times New Roman" w:cs="Times New Roman"/>
          <w:bCs/>
          <w:sz w:val="28"/>
          <w:szCs w:val="28"/>
          <w:lang w:eastAsia="ru-RU"/>
        </w:rPr>
        <w:t xml:space="preserve"> заменить словами «</w:t>
      </w:r>
      <w:r w:rsidR="00CC3C8F" w:rsidRPr="00CC3C8F">
        <w:rPr>
          <w:rFonts w:ascii="Times New Roman" w:eastAsia="Times New Roman" w:hAnsi="Times New Roman" w:cs="Times New Roman"/>
          <w:bCs/>
          <w:sz w:val="28"/>
          <w:szCs w:val="28"/>
          <w:lang w:eastAsia="ru-RU"/>
        </w:rPr>
        <w:t>07 ОП РЗ 07Р-041 «Ростов-на-Дону (от М-4 «Дон») – Ставрополь в границах Ставропольского края» – меридиональная планировочная ось и 07 ОП РЗ 07К-037 «Изобильный – Труновско</w:t>
      </w:r>
      <w:r w:rsidR="00F54BA0">
        <w:rPr>
          <w:rFonts w:ascii="Times New Roman" w:eastAsia="Times New Roman" w:hAnsi="Times New Roman" w:cs="Times New Roman"/>
          <w:bCs/>
          <w:sz w:val="28"/>
          <w:szCs w:val="28"/>
          <w:lang w:eastAsia="ru-RU"/>
        </w:rPr>
        <w:t>е – Кугульта</w:t>
      </w:r>
      <w:r w:rsidR="00CD37A0">
        <w:rPr>
          <w:rFonts w:ascii="Times New Roman" w:eastAsia="Times New Roman" w:hAnsi="Times New Roman" w:cs="Times New Roman"/>
          <w:bCs/>
          <w:sz w:val="28"/>
          <w:szCs w:val="28"/>
          <w:lang w:eastAsia="ru-RU"/>
        </w:rPr>
        <w:t>»</w:t>
      </w:r>
      <w:r w:rsidR="00CC3C8F">
        <w:rPr>
          <w:rFonts w:ascii="Times New Roman" w:eastAsia="Times New Roman" w:hAnsi="Times New Roman" w:cs="Times New Roman"/>
          <w:bCs/>
          <w:sz w:val="28"/>
          <w:szCs w:val="28"/>
          <w:lang w:eastAsia="ru-RU"/>
        </w:rPr>
        <w:t>.</w:t>
      </w:r>
    </w:p>
    <w:p w:rsidR="00C7340D" w:rsidRPr="00C7340D" w:rsidRDefault="00E65969" w:rsidP="00C7340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w:t>
      </w:r>
      <w:r w:rsidR="00C7340D">
        <w:rPr>
          <w:rFonts w:ascii="Times New Roman" w:eastAsia="Times New Roman" w:hAnsi="Times New Roman" w:cs="Times New Roman"/>
          <w:bCs/>
          <w:sz w:val="28"/>
          <w:szCs w:val="28"/>
          <w:lang w:eastAsia="ru-RU"/>
        </w:rPr>
        <w:t xml:space="preserve">. </w:t>
      </w:r>
      <w:r w:rsidR="00D1621E" w:rsidRPr="00C7340D">
        <w:rPr>
          <w:rFonts w:ascii="Times New Roman" w:eastAsia="Times New Roman" w:hAnsi="Times New Roman" w:cs="Times New Roman"/>
          <w:bCs/>
          <w:sz w:val="28"/>
          <w:szCs w:val="28"/>
          <w:lang w:eastAsia="ru-RU"/>
        </w:rPr>
        <w:t>В</w:t>
      </w:r>
      <w:r w:rsidR="00E9708D" w:rsidRPr="00C7340D">
        <w:rPr>
          <w:rFonts w:ascii="Times New Roman" w:eastAsia="Times New Roman" w:hAnsi="Times New Roman" w:cs="Times New Roman"/>
          <w:bCs/>
          <w:sz w:val="28"/>
          <w:szCs w:val="28"/>
          <w:lang w:eastAsia="ru-RU"/>
        </w:rPr>
        <w:t xml:space="preserve"> статье 8 «Изменение границ населенных пунктов Труновского муниципального округа»</w:t>
      </w:r>
      <w:r w:rsidR="00674F59">
        <w:rPr>
          <w:rFonts w:ascii="Times New Roman" w:eastAsia="Times New Roman" w:hAnsi="Times New Roman" w:cs="Times New Roman"/>
          <w:bCs/>
          <w:sz w:val="28"/>
          <w:szCs w:val="28"/>
          <w:lang w:eastAsia="ru-RU"/>
        </w:rPr>
        <w:t xml:space="preserve"> внести следующие изменения</w:t>
      </w:r>
      <w:r w:rsidR="00C7340D" w:rsidRPr="00C7340D">
        <w:rPr>
          <w:rFonts w:ascii="Times New Roman" w:eastAsia="Times New Roman" w:hAnsi="Times New Roman" w:cs="Times New Roman"/>
          <w:bCs/>
          <w:sz w:val="28"/>
          <w:szCs w:val="28"/>
          <w:lang w:eastAsia="ru-RU"/>
        </w:rPr>
        <w:t>:</w:t>
      </w:r>
    </w:p>
    <w:p w:rsidR="00E9708D" w:rsidRPr="00C7340D" w:rsidRDefault="00E65969" w:rsidP="00C7340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w:t>
      </w:r>
      <w:r w:rsidR="00C7340D">
        <w:rPr>
          <w:rFonts w:ascii="Times New Roman" w:eastAsia="Times New Roman" w:hAnsi="Times New Roman" w:cs="Times New Roman"/>
          <w:bCs/>
          <w:sz w:val="28"/>
          <w:szCs w:val="28"/>
          <w:lang w:eastAsia="ru-RU"/>
        </w:rPr>
        <w:t xml:space="preserve">.1. </w:t>
      </w:r>
      <w:r w:rsidR="00C7340D" w:rsidRPr="00C7340D">
        <w:rPr>
          <w:rFonts w:ascii="Times New Roman" w:eastAsia="Times New Roman" w:hAnsi="Times New Roman" w:cs="Times New Roman"/>
          <w:bCs/>
          <w:sz w:val="28"/>
          <w:szCs w:val="28"/>
          <w:lang w:eastAsia="ru-RU"/>
        </w:rPr>
        <w:t>Т</w:t>
      </w:r>
      <w:r w:rsidR="00D1621E" w:rsidRPr="00C7340D">
        <w:rPr>
          <w:rFonts w:ascii="Times New Roman" w:eastAsia="Times New Roman" w:hAnsi="Times New Roman" w:cs="Times New Roman"/>
          <w:bCs/>
          <w:sz w:val="28"/>
          <w:szCs w:val="28"/>
          <w:lang w:eastAsia="ru-RU"/>
        </w:rPr>
        <w:t xml:space="preserve">аблицу 120 </w:t>
      </w:r>
      <w:r w:rsidR="00E9708D" w:rsidRPr="00C7340D">
        <w:rPr>
          <w:rFonts w:ascii="Times New Roman" w:eastAsia="Times New Roman" w:hAnsi="Times New Roman" w:cs="Times New Roman"/>
          <w:bCs/>
          <w:sz w:val="28"/>
          <w:szCs w:val="28"/>
          <w:lang w:eastAsia="ru-RU"/>
        </w:rPr>
        <w:t xml:space="preserve">дополнить </w:t>
      </w:r>
      <w:r w:rsidR="00CD37A0">
        <w:rPr>
          <w:rFonts w:ascii="Times New Roman" w:eastAsia="Times New Roman" w:hAnsi="Times New Roman" w:cs="Times New Roman"/>
          <w:bCs/>
          <w:sz w:val="28"/>
          <w:szCs w:val="28"/>
          <w:lang w:eastAsia="ru-RU"/>
        </w:rPr>
        <w:t>пунктом 4</w:t>
      </w:r>
      <w:r w:rsidR="00E9708D" w:rsidRPr="00C7340D">
        <w:rPr>
          <w:rFonts w:ascii="Times New Roman" w:eastAsia="Times New Roman" w:hAnsi="Times New Roman" w:cs="Times New Roman"/>
          <w:bCs/>
          <w:sz w:val="28"/>
          <w:szCs w:val="28"/>
          <w:lang w:eastAsia="ru-RU"/>
        </w:rPr>
        <w:t xml:space="preserve"> следующего содержания:</w:t>
      </w:r>
    </w:p>
    <w:p w:rsidR="00E9708D" w:rsidRPr="00D325E2" w:rsidRDefault="00E9708D" w:rsidP="00E9708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19"/>
        <w:gridCol w:w="1582"/>
        <w:gridCol w:w="1842"/>
        <w:gridCol w:w="1702"/>
        <w:gridCol w:w="1416"/>
        <w:gridCol w:w="1700"/>
        <w:gridCol w:w="907"/>
      </w:tblGrid>
      <w:tr w:rsidR="00E9708D" w:rsidRPr="00F7063B" w:rsidTr="00E9708D">
        <w:trPr>
          <w:cantSplit/>
          <w:trHeight w:val="58"/>
        </w:trPr>
        <w:tc>
          <w:tcPr>
            <w:tcW w:w="5000" w:type="pct"/>
            <w:gridSpan w:val="7"/>
            <w:tcBorders>
              <w:top w:val="single" w:sz="4" w:space="0" w:color="auto"/>
              <w:left w:val="single" w:sz="4" w:space="0" w:color="auto"/>
              <w:bottom w:val="single" w:sz="4" w:space="0" w:color="auto"/>
              <w:right w:val="single" w:sz="4" w:space="0" w:color="auto"/>
            </w:tcBorders>
          </w:tcPr>
          <w:p w:rsidR="00E9708D" w:rsidRDefault="00E9708D" w:rsidP="000A32A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п</w:t>
            </w:r>
            <w:r w:rsidRPr="00F7063B">
              <w:rPr>
                <w:rFonts w:ascii="Times New Roman" w:hAnsi="Times New Roman" w:cs="Times New Roman"/>
                <w:bCs/>
                <w:sz w:val="24"/>
                <w:szCs w:val="24"/>
              </w:rPr>
              <w:t>о</w:t>
            </w:r>
            <w:r>
              <w:rPr>
                <w:rFonts w:ascii="Times New Roman" w:hAnsi="Times New Roman" w:cs="Times New Roman"/>
                <w:bCs/>
                <w:sz w:val="24"/>
                <w:szCs w:val="24"/>
              </w:rPr>
              <w:t>с</w:t>
            </w:r>
            <w:r w:rsidRPr="00F7063B">
              <w:rPr>
                <w:rFonts w:ascii="Times New Roman" w:hAnsi="Times New Roman" w:cs="Times New Roman"/>
                <w:bCs/>
                <w:sz w:val="24"/>
                <w:szCs w:val="24"/>
              </w:rPr>
              <w:t>. имени Кирова</w:t>
            </w:r>
          </w:p>
        </w:tc>
      </w:tr>
      <w:tr w:rsidR="001C2B9C" w:rsidRPr="00F7063B" w:rsidTr="00CD37A0">
        <w:trPr>
          <w:cantSplit/>
          <w:trHeight w:val="188"/>
        </w:trPr>
        <w:tc>
          <w:tcPr>
            <w:tcW w:w="168" w:type="pct"/>
            <w:tcBorders>
              <w:top w:val="single" w:sz="4" w:space="0" w:color="auto"/>
              <w:left w:val="single" w:sz="4" w:space="0" w:color="auto"/>
              <w:bottom w:val="single" w:sz="4" w:space="0" w:color="auto"/>
              <w:right w:val="single" w:sz="4" w:space="0" w:color="auto"/>
            </w:tcBorders>
          </w:tcPr>
          <w:p w:rsidR="001C2B9C" w:rsidRPr="00F7063B" w:rsidRDefault="001C2B9C" w:rsidP="000A32AF">
            <w:pPr>
              <w:spacing w:after="0" w:line="240" w:lineRule="auto"/>
              <w:rPr>
                <w:rFonts w:ascii="Times New Roman" w:hAnsi="Times New Roman" w:cs="Times New Roman"/>
                <w:bCs/>
                <w:sz w:val="20"/>
                <w:szCs w:val="20"/>
              </w:rPr>
            </w:pPr>
            <w:r>
              <w:rPr>
                <w:rFonts w:ascii="Times New Roman" w:hAnsi="Times New Roman" w:cs="Times New Roman"/>
                <w:bCs/>
                <w:sz w:val="20"/>
                <w:szCs w:val="20"/>
              </w:rPr>
              <w:t>4.</w:t>
            </w:r>
          </w:p>
        </w:tc>
        <w:tc>
          <w:tcPr>
            <w:tcW w:w="835" w:type="pct"/>
            <w:tcBorders>
              <w:top w:val="single" w:sz="4" w:space="0" w:color="auto"/>
              <w:left w:val="single" w:sz="4" w:space="0" w:color="auto"/>
              <w:bottom w:val="single" w:sz="4" w:space="0" w:color="auto"/>
              <w:right w:val="single" w:sz="4" w:space="0" w:color="auto"/>
            </w:tcBorders>
            <w:shd w:val="clear" w:color="auto" w:fill="auto"/>
            <w:vAlign w:val="center"/>
          </w:tcPr>
          <w:p w:rsidR="001C2B9C" w:rsidRPr="00F7063B" w:rsidRDefault="001C2B9C" w:rsidP="000A32AF">
            <w:pPr>
              <w:spacing w:after="0" w:line="240" w:lineRule="auto"/>
              <w:rPr>
                <w:rFonts w:ascii="Times New Roman" w:hAnsi="Times New Roman" w:cs="Times New Roman"/>
                <w:bCs/>
                <w:sz w:val="20"/>
                <w:szCs w:val="20"/>
              </w:rPr>
            </w:pPr>
            <w:r w:rsidRPr="00F7063B">
              <w:rPr>
                <w:rFonts w:ascii="Times New Roman" w:hAnsi="Times New Roman" w:cs="Times New Roman"/>
                <w:bCs/>
                <w:sz w:val="20"/>
                <w:szCs w:val="20"/>
              </w:rPr>
              <w:t>26:05:061701:16</w:t>
            </w:r>
          </w:p>
        </w:tc>
        <w:tc>
          <w:tcPr>
            <w:tcW w:w="9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C2B9C" w:rsidRPr="00F7063B" w:rsidRDefault="001C2B9C" w:rsidP="00185D09">
            <w:pPr>
              <w:spacing w:after="0" w:line="240" w:lineRule="auto"/>
              <w:rPr>
                <w:rFonts w:ascii="Times New Roman" w:hAnsi="Times New Roman" w:cs="Times New Roman"/>
                <w:color w:val="000000"/>
                <w:sz w:val="20"/>
                <w:szCs w:val="20"/>
                <w:shd w:val="clear" w:color="auto" w:fill="FFFFFF"/>
              </w:rPr>
            </w:pPr>
            <w:r w:rsidRPr="00F7063B">
              <w:rPr>
                <w:rFonts w:ascii="Times New Roman" w:hAnsi="Times New Roman" w:cs="Times New Roman"/>
                <w:color w:val="000000"/>
                <w:sz w:val="20"/>
                <w:szCs w:val="20"/>
                <w:shd w:val="clear" w:color="auto" w:fill="FFFFFF"/>
              </w:rPr>
              <w:t>Земли сельскохозяйственного назначения</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C2B9C" w:rsidRPr="00F7063B" w:rsidRDefault="001C2B9C" w:rsidP="00E9708D">
            <w:pPr>
              <w:spacing w:after="0" w:line="240" w:lineRule="auto"/>
              <w:rPr>
                <w:rFonts w:ascii="Times New Roman" w:hAnsi="Times New Roman" w:cs="Times New Roman"/>
                <w:color w:val="000000"/>
                <w:sz w:val="20"/>
                <w:szCs w:val="20"/>
                <w:shd w:val="clear" w:color="auto" w:fill="FFFFFF"/>
              </w:rPr>
            </w:pPr>
            <w:r w:rsidRPr="00F7063B">
              <w:rPr>
                <w:rFonts w:ascii="Times New Roman" w:hAnsi="Times New Roman" w:cs="Times New Roman"/>
                <w:color w:val="000000"/>
                <w:sz w:val="20"/>
                <w:szCs w:val="20"/>
                <w:shd w:val="clear" w:color="auto" w:fill="FFFFFF"/>
              </w:rPr>
              <w:t xml:space="preserve">Для </w:t>
            </w:r>
            <w:r>
              <w:rPr>
                <w:rFonts w:ascii="Times New Roman" w:hAnsi="Times New Roman" w:cs="Times New Roman"/>
                <w:color w:val="000000"/>
                <w:sz w:val="20"/>
                <w:szCs w:val="20"/>
                <w:shd w:val="clear" w:color="auto" w:fill="FFFFFF"/>
              </w:rPr>
              <w:t>сельскохозяйственного производства</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C2B9C" w:rsidRPr="00F7063B" w:rsidRDefault="001C2B9C" w:rsidP="000A32AF">
            <w:pPr>
              <w:spacing w:after="0" w:line="240" w:lineRule="auto"/>
              <w:rPr>
                <w:rFonts w:ascii="Times New Roman" w:hAnsi="Times New Roman" w:cs="Times New Roman"/>
                <w:color w:val="000000"/>
                <w:sz w:val="20"/>
                <w:szCs w:val="20"/>
                <w:shd w:val="clear" w:color="auto" w:fill="FFFFFF"/>
              </w:rPr>
            </w:pPr>
            <w:r w:rsidRPr="00F7063B">
              <w:rPr>
                <w:rFonts w:ascii="Times New Roman" w:hAnsi="Times New Roman" w:cs="Times New Roman"/>
                <w:color w:val="000000"/>
                <w:sz w:val="20"/>
                <w:szCs w:val="20"/>
                <w:shd w:val="clear" w:color="auto" w:fill="FFFFFF"/>
              </w:rPr>
              <w:t>Земли населённых пунктов</w:t>
            </w:r>
          </w:p>
        </w:tc>
        <w:tc>
          <w:tcPr>
            <w:tcW w:w="8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C2B9C" w:rsidRPr="00F7063B" w:rsidRDefault="001C2B9C" w:rsidP="000A32AF">
            <w:pPr>
              <w:spacing w:after="0" w:line="240" w:lineRule="auto"/>
              <w:rPr>
                <w:rFonts w:ascii="Times New Roman" w:hAnsi="Times New Roman" w:cs="Times New Roman"/>
                <w:bCs/>
                <w:sz w:val="20"/>
                <w:szCs w:val="20"/>
              </w:rPr>
            </w:pPr>
            <w:r>
              <w:rPr>
                <w:rFonts w:ascii="Times New Roman" w:hAnsi="Times New Roman" w:cs="Times New Roman"/>
                <w:bCs/>
                <w:sz w:val="20"/>
                <w:szCs w:val="20"/>
              </w:rPr>
              <w:t>Производственная зона</w:t>
            </w:r>
          </w:p>
        </w:tc>
        <w:tc>
          <w:tcPr>
            <w:tcW w:w="479" w:type="pct"/>
            <w:tcBorders>
              <w:top w:val="single" w:sz="4" w:space="0" w:color="auto"/>
              <w:left w:val="single" w:sz="4" w:space="0" w:color="auto"/>
              <w:bottom w:val="single" w:sz="4" w:space="0" w:color="auto"/>
              <w:right w:val="single" w:sz="4" w:space="0" w:color="auto"/>
            </w:tcBorders>
          </w:tcPr>
          <w:p w:rsidR="001C2B9C" w:rsidRDefault="00C37738" w:rsidP="000A32AF">
            <w:pPr>
              <w:spacing w:after="0" w:line="240" w:lineRule="auto"/>
              <w:rPr>
                <w:rFonts w:ascii="Times New Roman" w:hAnsi="Times New Roman" w:cs="Times New Roman"/>
                <w:bCs/>
                <w:sz w:val="20"/>
                <w:szCs w:val="20"/>
              </w:rPr>
            </w:pPr>
            <w:r w:rsidRPr="00C37738">
              <w:rPr>
                <w:rFonts w:ascii="Times New Roman" w:hAnsi="Times New Roman" w:cs="Times New Roman"/>
                <w:bCs/>
                <w:sz w:val="20"/>
                <w:szCs w:val="20"/>
              </w:rPr>
              <w:t>420</w:t>
            </w:r>
            <w:r w:rsidR="00CD37A0">
              <w:rPr>
                <w:rFonts w:ascii="Times New Roman" w:hAnsi="Times New Roman" w:cs="Times New Roman"/>
                <w:bCs/>
                <w:sz w:val="20"/>
                <w:szCs w:val="20"/>
              </w:rPr>
              <w:t> </w:t>
            </w:r>
            <w:r w:rsidRPr="00C37738">
              <w:rPr>
                <w:rFonts w:ascii="Times New Roman" w:hAnsi="Times New Roman" w:cs="Times New Roman"/>
                <w:bCs/>
                <w:sz w:val="20"/>
                <w:szCs w:val="20"/>
              </w:rPr>
              <w:t>000</w:t>
            </w:r>
            <w:r w:rsidR="001C2B9C">
              <w:rPr>
                <w:rFonts w:ascii="Times New Roman" w:hAnsi="Times New Roman" w:cs="Times New Roman"/>
                <w:bCs/>
                <w:sz w:val="20"/>
                <w:szCs w:val="20"/>
              </w:rPr>
              <w:t xml:space="preserve"> </w:t>
            </w:r>
          </w:p>
        </w:tc>
      </w:tr>
    </w:tbl>
    <w:p w:rsidR="00E9708D" w:rsidRPr="00C7340D" w:rsidRDefault="00E9708D" w:rsidP="00C7340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CD37A0" w:rsidRDefault="00E65969" w:rsidP="00C7340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w:t>
      </w:r>
      <w:r w:rsidR="00C7340D">
        <w:rPr>
          <w:rFonts w:ascii="Times New Roman" w:eastAsia="Times New Roman" w:hAnsi="Times New Roman" w:cs="Times New Roman"/>
          <w:bCs/>
          <w:sz w:val="28"/>
          <w:szCs w:val="28"/>
          <w:lang w:eastAsia="ru-RU"/>
        </w:rPr>
        <w:t xml:space="preserve">.2. </w:t>
      </w:r>
      <w:r w:rsidR="00C7340D" w:rsidRPr="00C7340D">
        <w:rPr>
          <w:rFonts w:ascii="Times New Roman" w:eastAsia="Times New Roman" w:hAnsi="Times New Roman" w:cs="Times New Roman"/>
          <w:bCs/>
          <w:sz w:val="28"/>
          <w:szCs w:val="28"/>
          <w:lang w:eastAsia="ru-RU"/>
        </w:rPr>
        <w:t>В абзаце пятом</w:t>
      </w:r>
      <w:r w:rsidR="00CD37A0">
        <w:rPr>
          <w:rFonts w:ascii="Times New Roman" w:eastAsia="Times New Roman" w:hAnsi="Times New Roman" w:cs="Times New Roman"/>
          <w:bCs/>
          <w:sz w:val="28"/>
          <w:szCs w:val="28"/>
          <w:lang w:eastAsia="ru-RU"/>
        </w:rPr>
        <w:t>:</w:t>
      </w:r>
      <w:r w:rsidR="00C7340D" w:rsidRPr="00C7340D">
        <w:rPr>
          <w:rFonts w:ascii="Times New Roman" w:eastAsia="Times New Roman" w:hAnsi="Times New Roman" w:cs="Times New Roman"/>
          <w:bCs/>
          <w:sz w:val="28"/>
          <w:szCs w:val="28"/>
          <w:lang w:eastAsia="ru-RU"/>
        </w:rPr>
        <w:t xml:space="preserve"> </w:t>
      </w:r>
    </w:p>
    <w:p w:rsidR="00CD37A0" w:rsidRDefault="00E65969" w:rsidP="00C7340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w:t>
      </w:r>
      <w:r w:rsidR="00CD37A0">
        <w:rPr>
          <w:rFonts w:ascii="Times New Roman" w:eastAsia="Times New Roman" w:hAnsi="Times New Roman" w:cs="Times New Roman"/>
          <w:bCs/>
          <w:sz w:val="28"/>
          <w:szCs w:val="28"/>
          <w:lang w:eastAsia="ru-RU"/>
        </w:rPr>
        <w:t>.2.1. С</w:t>
      </w:r>
      <w:r w:rsidR="00C7340D" w:rsidRPr="00C7340D">
        <w:rPr>
          <w:rFonts w:ascii="Times New Roman" w:eastAsia="Times New Roman" w:hAnsi="Times New Roman" w:cs="Times New Roman"/>
          <w:bCs/>
          <w:sz w:val="28"/>
          <w:szCs w:val="28"/>
          <w:lang w:eastAsia="ru-RU"/>
        </w:rPr>
        <w:t>лова «2 населенных пунктов» заменить</w:t>
      </w:r>
      <w:r w:rsidR="00CD37A0">
        <w:rPr>
          <w:rFonts w:ascii="Times New Roman" w:eastAsia="Times New Roman" w:hAnsi="Times New Roman" w:cs="Times New Roman"/>
          <w:bCs/>
          <w:sz w:val="28"/>
          <w:szCs w:val="28"/>
          <w:lang w:eastAsia="ru-RU"/>
        </w:rPr>
        <w:t xml:space="preserve"> словами «3 населенных пунктов»;</w:t>
      </w:r>
      <w:r w:rsidR="00C7340D" w:rsidRPr="00C7340D">
        <w:rPr>
          <w:rFonts w:ascii="Times New Roman" w:eastAsia="Times New Roman" w:hAnsi="Times New Roman" w:cs="Times New Roman"/>
          <w:bCs/>
          <w:sz w:val="28"/>
          <w:szCs w:val="28"/>
          <w:lang w:eastAsia="ru-RU"/>
        </w:rPr>
        <w:t xml:space="preserve"> </w:t>
      </w:r>
    </w:p>
    <w:p w:rsidR="00C7340D" w:rsidRDefault="00E65969" w:rsidP="00C7340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w:t>
      </w:r>
      <w:r w:rsidR="00CD37A0">
        <w:rPr>
          <w:rFonts w:ascii="Times New Roman" w:eastAsia="Times New Roman" w:hAnsi="Times New Roman" w:cs="Times New Roman"/>
          <w:bCs/>
          <w:sz w:val="28"/>
          <w:szCs w:val="28"/>
          <w:lang w:eastAsia="ru-RU"/>
        </w:rPr>
        <w:t>.2.1. С</w:t>
      </w:r>
      <w:r w:rsidR="00C7340D" w:rsidRPr="00C7340D">
        <w:rPr>
          <w:rFonts w:ascii="Times New Roman" w:eastAsia="Times New Roman" w:hAnsi="Times New Roman" w:cs="Times New Roman"/>
          <w:bCs/>
          <w:sz w:val="28"/>
          <w:szCs w:val="28"/>
          <w:lang w:eastAsia="ru-RU"/>
        </w:rPr>
        <w:t>лова «3 земельных участков» заменить словами «4 земельных участков».</w:t>
      </w:r>
    </w:p>
    <w:p w:rsidR="00D74172" w:rsidRDefault="00D74172" w:rsidP="00C7340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0A476B" w:rsidRDefault="00E65969" w:rsidP="00D7417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w:t>
      </w:r>
      <w:r w:rsidR="00674F59">
        <w:rPr>
          <w:rFonts w:ascii="Times New Roman" w:eastAsia="Times New Roman" w:hAnsi="Times New Roman" w:cs="Times New Roman"/>
          <w:bCs/>
          <w:sz w:val="28"/>
          <w:szCs w:val="28"/>
          <w:lang w:eastAsia="ru-RU"/>
        </w:rPr>
        <w:t xml:space="preserve">. Приложение </w:t>
      </w:r>
      <w:r w:rsidR="007375C5">
        <w:rPr>
          <w:rFonts w:ascii="Times New Roman" w:eastAsia="Times New Roman" w:hAnsi="Times New Roman" w:cs="Times New Roman"/>
          <w:bCs/>
          <w:sz w:val="28"/>
          <w:szCs w:val="28"/>
          <w:lang w:eastAsia="ru-RU"/>
        </w:rPr>
        <w:t xml:space="preserve">№ </w:t>
      </w:r>
      <w:r w:rsidR="00674F59">
        <w:rPr>
          <w:rFonts w:ascii="Times New Roman" w:eastAsia="Times New Roman" w:hAnsi="Times New Roman" w:cs="Times New Roman"/>
          <w:bCs/>
          <w:sz w:val="28"/>
          <w:szCs w:val="28"/>
          <w:lang w:eastAsia="ru-RU"/>
        </w:rPr>
        <w:t>3</w:t>
      </w:r>
      <w:r w:rsidR="007375C5">
        <w:rPr>
          <w:rFonts w:ascii="Times New Roman" w:eastAsia="Times New Roman" w:hAnsi="Times New Roman" w:cs="Times New Roman"/>
          <w:bCs/>
          <w:sz w:val="28"/>
          <w:szCs w:val="28"/>
          <w:lang w:eastAsia="ru-RU"/>
        </w:rPr>
        <w:t xml:space="preserve"> «</w:t>
      </w:r>
      <w:r w:rsidR="007375C5" w:rsidRPr="007375C5">
        <w:rPr>
          <w:rFonts w:ascii="Times New Roman" w:eastAsia="Times New Roman" w:hAnsi="Times New Roman" w:cs="Times New Roman"/>
          <w:bCs/>
          <w:sz w:val="28"/>
          <w:szCs w:val="28"/>
          <w:lang w:eastAsia="ru-RU"/>
        </w:rPr>
        <w:t>Памятники культуры и истории регионального значения, расположенные</w:t>
      </w:r>
      <w:r w:rsidR="007375C5">
        <w:rPr>
          <w:rFonts w:ascii="Times New Roman" w:eastAsia="Times New Roman" w:hAnsi="Times New Roman" w:cs="Times New Roman"/>
          <w:bCs/>
          <w:sz w:val="28"/>
          <w:szCs w:val="28"/>
          <w:lang w:eastAsia="ru-RU"/>
        </w:rPr>
        <w:t xml:space="preserve"> </w:t>
      </w:r>
      <w:r w:rsidR="007375C5" w:rsidRPr="007375C5">
        <w:rPr>
          <w:rFonts w:ascii="Times New Roman" w:eastAsia="Times New Roman" w:hAnsi="Times New Roman" w:cs="Times New Roman"/>
          <w:bCs/>
          <w:sz w:val="28"/>
          <w:szCs w:val="28"/>
          <w:lang w:eastAsia="ru-RU"/>
        </w:rPr>
        <w:t>на территории Труновского муниципального округа Ставропольского края</w:t>
      </w:r>
      <w:r w:rsidR="007375C5">
        <w:rPr>
          <w:rFonts w:ascii="Times New Roman" w:eastAsia="Times New Roman" w:hAnsi="Times New Roman" w:cs="Times New Roman"/>
          <w:bCs/>
          <w:sz w:val="28"/>
          <w:szCs w:val="28"/>
          <w:lang w:eastAsia="ru-RU"/>
        </w:rPr>
        <w:t xml:space="preserve">» </w:t>
      </w:r>
      <w:r w:rsidR="000A476B">
        <w:rPr>
          <w:rFonts w:ascii="Times New Roman" w:eastAsia="Times New Roman" w:hAnsi="Times New Roman" w:cs="Times New Roman"/>
          <w:bCs/>
          <w:sz w:val="28"/>
          <w:szCs w:val="28"/>
          <w:lang w:eastAsia="ru-RU"/>
        </w:rPr>
        <w:t xml:space="preserve">к генеральному плану </w:t>
      </w:r>
      <w:r w:rsidR="000A476B" w:rsidRPr="000A476B">
        <w:rPr>
          <w:rFonts w:ascii="Times New Roman" w:eastAsia="Times New Roman" w:hAnsi="Times New Roman" w:cs="Times New Roman"/>
          <w:bCs/>
          <w:sz w:val="28"/>
          <w:szCs w:val="28"/>
          <w:lang w:eastAsia="ru-RU"/>
        </w:rPr>
        <w:t>Труновского муниципальн</w:t>
      </w:r>
      <w:r w:rsidR="000A476B">
        <w:rPr>
          <w:rFonts w:ascii="Times New Roman" w:eastAsia="Times New Roman" w:hAnsi="Times New Roman" w:cs="Times New Roman"/>
          <w:bCs/>
          <w:sz w:val="28"/>
          <w:szCs w:val="28"/>
          <w:lang w:eastAsia="ru-RU"/>
        </w:rPr>
        <w:t xml:space="preserve">ого округа Ставропольского края изложить в </w:t>
      </w:r>
      <w:r w:rsidR="000D04C0">
        <w:rPr>
          <w:rFonts w:ascii="Times New Roman" w:eastAsia="Times New Roman" w:hAnsi="Times New Roman" w:cs="Times New Roman"/>
          <w:bCs/>
          <w:sz w:val="28"/>
          <w:szCs w:val="28"/>
          <w:lang w:eastAsia="ru-RU"/>
        </w:rPr>
        <w:t xml:space="preserve">следующей </w:t>
      </w:r>
      <w:r w:rsidR="005356F9">
        <w:rPr>
          <w:rFonts w:ascii="Times New Roman" w:eastAsia="Times New Roman" w:hAnsi="Times New Roman" w:cs="Times New Roman"/>
          <w:bCs/>
          <w:sz w:val="28"/>
          <w:szCs w:val="28"/>
          <w:lang w:eastAsia="ru-RU"/>
        </w:rPr>
        <w:t>редакции</w:t>
      </w:r>
      <w:r w:rsidR="000D04C0">
        <w:rPr>
          <w:rFonts w:ascii="Times New Roman" w:eastAsia="Times New Roman" w:hAnsi="Times New Roman" w:cs="Times New Roman"/>
          <w:bCs/>
          <w:sz w:val="28"/>
          <w:szCs w:val="28"/>
          <w:lang w:eastAsia="ru-RU"/>
        </w:rPr>
        <w:t>:</w:t>
      </w:r>
    </w:p>
    <w:p w:rsidR="00E65969" w:rsidRPr="0042058C" w:rsidRDefault="00E65969" w:rsidP="00E65969">
      <w:pPr>
        <w:widowControl w:val="0"/>
        <w:autoSpaceDE w:val="0"/>
        <w:autoSpaceDN w:val="0"/>
        <w:spacing w:after="0" w:line="240" w:lineRule="auto"/>
        <w:ind w:left="4820" w:firstLine="992"/>
        <w:jc w:val="center"/>
        <w:outlineLvl w:val="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42058C">
        <w:rPr>
          <w:rFonts w:ascii="Times New Roman" w:eastAsia="Times New Roman" w:hAnsi="Times New Roman" w:cs="Times New Roman"/>
          <w:sz w:val="28"/>
          <w:szCs w:val="28"/>
          <w:lang w:eastAsia="ru-RU"/>
        </w:rPr>
        <w:t xml:space="preserve">Приложение  № </w:t>
      </w:r>
      <w:r>
        <w:rPr>
          <w:rFonts w:ascii="Times New Roman" w:eastAsia="Times New Roman" w:hAnsi="Times New Roman" w:cs="Times New Roman"/>
          <w:sz w:val="28"/>
          <w:szCs w:val="28"/>
          <w:lang w:eastAsia="ru-RU"/>
        </w:rPr>
        <w:t>3</w:t>
      </w:r>
    </w:p>
    <w:p w:rsidR="00E65969" w:rsidRPr="0042058C" w:rsidRDefault="00E65969" w:rsidP="00E65969">
      <w:pPr>
        <w:autoSpaceDE w:val="0"/>
        <w:autoSpaceDN w:val="0"/>
        <w:adjustRightInd w:val="0"/>
        <w:spacing w:after="0" w:line="240" w:lineRule="exact"/>
        <w:ind w:left="4820" w:firstLine="992"/>
        <w:jc w:val="both"/>
        <w:rPr>
          <w:rFonts w:ascii="Times New Roman" w:eastAsia="Times New Roman" w:hAnsi="Times New Roman" w:cs="Times New Roman"/>
          <w:sz w:val="28"/>
          <w:szCs w:val="28"/>
          <w:lang w:eastAsia="ru-RU"/>
        </w:rPr>
      </w:pPr>
    </w:p>
    <w:p w:rsidR="00E65969" w:rsidRDefault="00E65969" w:rsidP="00E65969">
      <w:pPr>
        <w:autoSpaceDE w:val="0"/>
        <w:autoSpaceDN w:val="0"/>
        <w:adjustRightInd w:val="0"/>
        <w:spacing w:after="0" w:line="240" w:lineRule="exact"/>
        <w:ind w:left="48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42058C">
        <w:rPr>
          <w:rFonts w:ascii="Times New Roman" w:eastAsia="Times New Roman" w:hAnsi="Times New Roman" w:cs="Times New Roman"/>
          <w:sz w:val="28"/>
          <w:szCs w:val="28"/>
          <w:lang w:eastAsia="ru-RU"/>
        </w:rPr>
        <w:t xml:space="preserve">к </w:t>
      </w:r>
      <w:r w:rsidRPr="00D910A1">
        <w:rPr>
          <w:rFonts w:ascii="Times New Roman" w:eastAsia="Times New Roman" w:hAnsi="Times New Roman" w:cs="Times New Roman"/>
          <w:sz w:val="28"/>
          <w:szCs w:val="28"/>
          <w:lang w:eastAsia="ru-RU"/>
        </w:rPr>
        <w:t>генеральн</w:t>
      </w:r>
      <w:r>
        <w:rPr>
          <w:rFonts w:ascii="Times New Roman" w:eastAsia="Times New Roman" w:hAnsi="Times New Roman" w:cs="Times New Roman"/>
          <w:sz w:val="28"/>
          <w:szCs w:val="28"/>
          <w:lang w:eastAsia="ru-RU"/>
        </w:rPr>
        <w:t>ому</w:t>
      </w:r>
      <w:r w:rsidRPr="00D910A1">
        <w:rPr>
          <w:rFonts w:ascii="Times New Roman" w:eastAsia="Times New Roman" w:hAnsi="Times New Roman" w:cs="Times New Roman"/>
          <w:sz w:val="28"/>
          <w:szCs w:val="28"/>
          <w:lang w:eastAsia="ru-RU"/>
        </w:rPr>
        <w:t xml:space="preserve"> план</w:t>
      </w:r>
      <w:r>
        <w:rPr>
          <w:rFonts w:ascii="Times New Roman" w:eastAsia="Times New Roman" w:hAnsi="Times New Roman" w:cs="Times New Roman"/>
          <w:sz w:val="28"/>
          <w:szCs w:val="28"/>
          <w:lang w:eastAsia="ru-RU"/>
        </w:rPr>
        <w:t>у</w:t>
      </w:r>
    </w:p>
    <w:p w:rsidR="00E65969" w:rsidRDefault="00E65969" w:rsidP="00E65969">
      <w:pPr>
        <w:autoSpaceDE w:val="0"/>
        <w:autoSpaceDN w:val="0"/>
        <w:adjustRightInd w:val="0"/>
        <w:spacing w:after="0" w:line="240" w:lineRule="exact"/>
        <w:ind w:left="48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Труновского муниципального </w:t>
      </w:r>
    </w:p>
    <w:p w:rsidR="00E65969" w:rsidRDefault="00E65969" w:rsidP="00E65969">
      <w:pPr>
        <w:autoSpaceDE w:val="0"/>
        <w:autoSpaceDN w:val="0"/>
        <w:adjustRightInd w:val="0"/>
        <w:spacing w:after="0" w:line="240" w:lineRule="exact"/>
        <w:ind w:left="48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округа </w:t>
      </w:r>
      <w:r w:rsidRPr="0042058C">
        <w:rPr>
          <w:rFonts w:ascii="Times New Roman" w:eastAsia="Times New Roman" w:hAnsi="Times New Roman" w:cs="Times New Roman"/>
          <w:sz w:val="28"/>
          <w:szCs w:val="28"/>
          <w:lang w:eastAsia="ru-RU"/>
        </w:rPr>
        <w:t>Ставропольского края</w:t>
      </w:r>
    </w:p>
    <w:p w:rsidR="00234BA2" w:rsidRDefault="00234BA2" w:rsidP="00E65969">
      <w:pPr>
        <w:autoSpaceDE w:val="0"/>
        <w:autoSpaceDN w:val="0"/>
        <w:adjustRightInd w:val="0"/>
        <w:spacing w:after="0" w:line="240" w:lineRule="exact"/>
        <w:ind w:left="4820"/>
        <w:rPr>
          <w:rFonts w:ascii="Times New Roman" w:eastAsia="Times New Roman" w:hAnsi="Times New Roman" w:cs="Times New Roman"/>
          <w:sz w:val="28"/>
          <w:szCs w:val="28"/>
          <w:lang w:eastAsia="ru-RU"/>
        </w:rPr>
      </w:pPr>
    </w:p>
    <w:p w:rsidR="00234BA2" w:rsidRDefault="00234BA2" w:rsidP="00234BA2">
      <w:pPr>
        <w:autoSpaceDE w:val="0"/>
        <w:autoSpaceDN w:val="0"/>
        <w:adjustRightInd w:val="0"/>
        <w:spacing w:after="0" w:line="240" w:lineRule="exact"/>
        <w:ind w:left="48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234BA2">
        <w:rPr>
          <w:rFonts w:ascii="Times New Roman" w:eastAsia="Times New Roman" w:hAnsi="Times New Roman" w:cs="Times New Roman"/>
          <w:sz w:val="28"/>
          <w:szCs w:val="28"/>
          <w:lang w:eastAsia="ru-RU"/>
        </w:rPr>
        <w:t>от  15 февраля 2022 г.  № 9</w:t>
      </w:r>
    </w:p>
    <w:p w:rsidR="00E65969" w:rsidRDefault="00E65969" w:rsidP="00234BA2">
      <w:pPr>
        <w:widowControl w:val="0"/>
        <w:suppressAutoHyphens/>
        <w:autoSpaceDE w:val="0"/>
        <w:autoSpaceDN w:val="0"/>
        <w:adjustRightInd w:val="0"/>
        <w:spacing w:after="0" w:line="240" w:lineRule="auto"/>
        <w:jc w:val="both"/>
        <w:rPr>
          <w:rFonts w:ascii="Times New Roman" w:eastAsia="Times New Roman" w:hAnsi="Times New Roman" w:cs="Times New Roman"/>
          <w:bCs/>
          <w:sz w:val="28"/>
          <w:szCs w:val="28"/>
          <w:lang w:eastAsia="ru-RU"/>
        </w:rPr>
      </w:pPr>
    </w:p>
    <w:p w:rsidR="00E65969" w:rsidRDefault="00E65969" w:rsidP="00D7417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0D04C0" w:rsidRDefault="000D04C0" w:rsidP="000D04C0">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0E2FB9">
        <w:rPr>
          <w:rFonts w:ascii="Times New Roman" w:eastAsia="Times New Roman" w:hAnsi="Times New Roman" w:cs="Times New Roman"/>
          <w:bCs/>
          <w:sz w:val="28"/>
          <w:szCs w:val="28"/>
          <w:lang w:eastAsia="ru-RU"/>
        </w:rPr>
        <w:t>Памятники культуры и истории регионального зна</w:t>
      </w:r>
      <w:r w:rsidR="00F54BA0">
        <w:rPr>
          <w:rFonts w:ascii="Times New Roman" w:eastAsia="Times New Roman" w:hAnsi="Times New Roman" w:cs="Times New Roman"/>
          <w:bCs/>
          <w:sz w:val="28"/>
          <w:szCs w:val="28"/>
          <w:lang w:eastAsia="ru-RU"/>
        </w:rPr>
        <w:t xml:space="preserve">чения, расположенные </w:t>
      </w:r>
      <w:r w:rsidRPr="000E2FB9">
        <w:rPr>
          <w:rFonts w:ascii="Times New Roman" w:eastAsia="Times New Roman" w:hAnsi="Times New Roman" w:cs="Times New Roman"/>
          <w:bCs/>
          <w:sz w:val="28"/>
          <w:szCs w:val="28"/>
          <w:lang w:eastAsia="ru-RU"/>
        </w:rPr>
        <w:t>на территории Труновского муниципального округа Ставропольского края</w:t>
      </w:r>
    </w:p>
    <w:p w:rsidR="000D04C0" w:rsidRDefault="000D04C0" w:rsidP="000D04C0">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tbl>
      <w:tblPr>
        <w:tblW w:w="5000" w:type="pct"/>
        <w:tblCellMar>
          <w:left w:w="57" w:type="dxa"/>
          <w:right w:w="57" w:type="dxa"/>
        </w:tblCellMar>
        <w:tblLook w:val="0000" w:firstRow="0" w:lastRow="0" w:firstColumn="0" w:lastColumn="0" w:noHBand="0" w:noVBand="0"/>
      </w:tblPr>
      <w:tblGrid>
        <w:gridCol w:w="384"/>
        <w:gridCol w:w="1586"/>
        <w:gridCol w:w="989"/>
        <w:gridCol w:w="10"/>
        <w:gridCol w:w="957"/>
        <w:gridCol w:w="48"/>
        <w:gridCol w:w="1664"/>
        <w:gridCol w:w="1914"/>
        <w:gridCol w:w="1916"/>
      </w:tblGrid>
      <w:tr w:rsidR="000D04C0" w:rsidRPr="000E2FB9" w:rsidTr="000D04C0">
        <w:trPr>
          <w:cantSplit/>
          <w:trHeight w:val="600"/>
        </w:trPr>
        <w:tc>
          <w:tcPr>
            <w:tcW w:w="202" w:type="pct"/>
            <w:tcBorders>
              <w:top w:val="single" w:sz="6" w:space="0" w:color="auto"/>
              <w:left w:val="single" w:sz="6" w:space="0" w:color="auto"/>
              <w:bottom w:val="single" w:sz="6" w:space="0" w:color="auto"/>
              <w:right w:val="single" w:sz="6" w:space="0" w:color="auto"/>
            </w:tcBorders>
            <w:vAlign w:val="center"/>
          </w:tcPr>
          <w:p w:rsidR="000D04C0"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br/>
              <w:t>п/п</w:t>
            </w:r>
          </w:p>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p>
        </w:tc>
        <w:tc>
          <w:tcPr>
            <w:tcW w:w="1367" w:type="pct"/>
            <w:gridSpan w:val="2"/>
            <w:tcBorders>
              <w:top w:val="single" w:sz="6" w:space="0" w:color="auto"/>
              <w:left w:val="single" w:sz="6" w:space="0" w:color="auto"/>
              <w:bottom w:val="single" w:sz="6" w:space="0" w:color="auto"/>
              <w:right w:val="single" w:sz="6" w:space="0" w:color="auto"/>
            </w:tcBorders>
            <w:vAlign w:val="center"/>
          </w:tcPr>
          <w:p w:rsidR="000D04C0" w:rsidRPr="000E2FB9" w:rsidRDefault="000D04C0" w:rsidP="000D04C0">
            <w:pPr>
              <w:widowControl w:val="0"/>
              <w:suppressAutoHyphens/>
              <w:autoSpaceDE w:val="0"/>
              <w:autoSpaceDN w:val="0"/>
              <w:adjustRightInd w:val="0"/>
              <w:spacing w:after="0" w:line="240" w:lineRule="auto"/>
              <w:jc w:val="center"/>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Наименование </w:t>
            </w:r>
            <w:r w:rsidRPr="000E2FB9">
              <w:rPr>
                <w:rFonts w:ascii="Times New Roman" w:eastAsia="Times New Roman" w:hAnsi="Times New Roman" w:cs="Times New Roman"/>
                <w:bCs/>
                <w:sz w:val="20"/>
                <w:szCs w:val="20"/>
                <w:lang w:eastAsia="ru-RU"/>
              </w:rPr>
              <w:br/>
              <w:t>памятника</w:t>
            </w:r>
          </w:p>
        </w:tc>
        <w:tc>
          <w:tcPr>
            <w:tcW w:w="491" w:type="pct"/>
            <w:gridSpan w:val="2"/>
            <w:tcBorders>
              <w:top w:val="single" w:sz="6" w:space="0" w:color="auto"/>
              <w:left w:val="single" w:sz="6" w:space="0" w:color="auto"/>
              <w:bottom w:val="single" w:sz="6" w:space="0" w:color="auto"/>
              <w:right w:val="single" w:sz="6" w:space="0" w:color="auto"/>
            </w:tcBorders>
            <w:vAlign w:val="center"/>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Вид ОКН</w:t>
            </w:r>
          </w:p>
        </w:tc>
        <w:tc>
          <w:tcPr>
            <w:tcW w:w="911" w:type="pct"/>
            <w:gridSpan w:val="2"/>
            <w:tcBorders>
              <w:top w:val="single" w:sz="6" w:space="0" w:color="auto"/>
              <w:left w:val="single" w:sz="6" w:space="0" w:color="auto"/>
              <w:bottom w:val="single" w:sz="6" w:space="0" w:color="auto"/>
              <w:right w:val="single" w:sz="6" w:space="0" w:color="auto"/>
            </w:tcBorders>
            <w:vAlign w:val="center"/>
          </w:tcPr>
          <w:p w:rsidR="000D04C0" w:rsidRPr="000E2FB9" w:rsidRDefault="000D04C0" w:rsidP="000D04C0">
            <w:pPr>
              <w:widowControl w:val="0"/>
              <w:suppressAutoHyphens/>
              <w:autoSpaceDE w:val="0"/>
              <w:autoSpaceDN w:val="0"/>
              <w:adjustRightInd w:val="0"/>
              <w:spacing w:after="0" w:line="240" w:lineRule="auto"/>
              <w:rPr>
                <w:rFonts w:ascii="Times New Roman" w:hAnsi="Times New Roman" w:cs="Times New Roman"/>
                <w:color w:val="000000"/>
                <w:sz w:val="20"/>
                <w:szCs w:val="20"/>
                <w:shd w:val="clear" w:color="auto" w:fill="FFFFFF"/>
              </w:rPr>
            </w:pPr>
            <w:r w:rsidRPr="000E2FB9">
              <w:rPr>
                <w:rFonts w:ascii="Times New Roman" w:hAnsi="Times New Roman" w:cs="Times New Roman"/>
                <w:color w:val="000000"/>
                <w:sz w:val="20"/>
                <w:szCs w:val="20"/>
                <w:shd w:val="clear" w:color="auto" w:fill="FFFFFF"/>
              </w:rPr>
              <w:t>Решение о</w:t>
            </w:r>
            <w:r>
              <w:rPr>
                <w:rFonts w:ascii="Times New Roman" w:hAnsi="Times New Roman" w:cs="Times New Roman"/>
                <w:color w:val="000000"/>
                <w:sz w:val="20"/>
                <w:szCs w:val="20"/>
                <w:shd w:val="clear" w:color="auto" w:fill="FFFFFF"/>
              </w:rPr>
              <w:t xml:space="preserve"> </w:t>
            </w:r>
            <w:r w:rsidRPr="000E2FB9">
              <w:rPr>
                <w:rFonts w:ascii="Times New Roman" w:hAnsi="Times New Roman" w:cs="Times New Roman"/>
                <w:color w:val="000000"/>
                <w:sz w:val="20"/>
                <w:szCs w:val="20"/>
                <w:shd w:val="clear" w:color="auto" w:fill="FFFFFF"/>
              </w:rPr>
              <w:t>постановке на</w:t>
            </w:r>
          </w:p>
          <w:p w:rsidR="000D04C0" w:rsidRPr="000E2FB9" w:rsidRDefault="000D04C0" w:rsidP="000D04C0">
            <w:pPr>
              <w:widowControl w:val="0"/>
              <w:suppressAutoHyphens/>
              <w:autoSpaceDE w:val="0"/>
              <w:autoSpaceDN w:val="0"/>
              <w:adjustRightInd w:val="0"/>
              <w:spacing w:after="0" w:line="240" w:lineRule="auto"/>
              <w:rPr>
                <w:rFonts w:ascii="Times New Roman" w:hAnsi="Times New Roman" w:cs="Times New Roman"/>
                <w:color w:val="000000"/>
                <w:sz w:val="20"/>
                <w:szCs w:val="20"/>
                <w:shd w:val="clear" w:color="auto" w:fill="FFFFFF"/>
              </w:rPr>
            </w:pPr>
            <w:r w:rsidRPr="000E2FB9">
              <w:rPr>
                <w:rFonts w:ascii="Times New Roman" w:hAnsi="Times New Roman" w:cs="Times New Roman"/>
                <w:color w:val="000000"/>
                <w:sz w:val="20"/>
                <w:szCs w:val="20"/>
                <w:shd w:val="clear" w:color="auto" w:fill="FFFFFF"/>
              </w:rPr>
              <w:t>государственную</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hAnsi="Times New Roman" w:cs="Times New Roman"/>
                <w:color w:val="000000"/>
                <w:sz w:val="20"/>
                <w:szCs w:val="20"/>
                <w:shd w:val="clear" w:color="auto" w:fill="FFFFFF"/>
              </w:rPr>
              <w:t>охрану</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Зоны охраны,</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временные зоны</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охраны, защитные</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зоны</w:t>
            </w:r>
          </w:p>
        </w:tc>
        <w:tc>
          <w:tcPr>
            <w:tcW w:w="1015" w:type="pct"/>
            <w:tcBorders>
              <w:top w:val="single" w:sz="6" w:space="0" w:color="auto"/>
              <w:left w:val="single" w:sz="6" w:space="0" w:color="auto"/>
              <w:bottom w:val="single" w:sz="6" w:space="0" w:color="auto"/>
              <w:right w:val="single" w:sz="6" w:space="0" w:color="auto"/>
            </w:tcBorders>
            <w:vAlign w:val="center"/>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Местоположение памятника</w:t>
            </w:r>
          </w:p>
        </w:tc>
      </w:tr>
      <w:tr w:rsidR="000D04C0" w:rsidRPr="000E2FB9" w:rsidTr="000D04C0">
        <w:trPr>
          <w:cantSplit/>
          <w:trHeight w:val="240"/>
        </w:trPr>
        <w:tc>
          <w:tcPr>
            <w:tcW w:w="104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p>
        </w:tc>
        <w:tc>
          <w:tcPr>
            <w:tcW w:w="3957" w:type="pct"/>
            <w:gridSpan w:val="7"/>
            <w:tcBorders>
              <w:top w:val="single" w:sz="6" w:space="0" w:color="auto"/>
              <w:left w:val="single" w:sz="6" w:space="0" w:color="auto"/>
              <w:bottom w:val="single" w:sz="6" w:space="0" w:color="auto"/>
              <w:right w:val="single" w:sz="6" w:space="0" w:color="auto"/>
            </w:tcBorders>
            <w:vAlign w:val="center"/>
          </w:tcPr>
          <w:p w:rsidR="000D04C0" w:rsidRPr="000E2FB9" w:rsidRDefault="000D04C0" w:rsidP="000D04C0">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Памятники истории</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044825">
            <w:pPr>
              <w:widowControl w:val="0"/>
              <w:suppressAutoHyphens/>
              <w:autoSpaceDE w:val="0"/>
              <w:autoSpaceDN w:val="0"/>
              <w:adjustRightInd w:val="0"/>
              <w:spacing w:after="0" w:line="240" w:lineRule="auto"/>
              <w:jc w:val="center"/>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lastRenderedPageBreak/>
              <w:t>1</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1A5F51"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Памятный знак «Здесь проходил почтовый тракт»</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В соответствии со ст. 34.1 ФЗ от 25.06.2002</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73-ФЗ «Об объектах</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культурного наследия</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(памятниках истории и культуры) народов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РФ» действуют</w:t>
            </w:r>
            <w:r>
              <w:rPr>
                <w:rFonts w:ascii="Times New Roman" w:eastAsia="Times New Roman" w:hAnsi="Times New Roman" w:cs="Times New Roman"/>
                <w:bCs/>
                <w:sz w:val="20"/>
                <w:szCs w:val="20"/>
                <w:lang w:eastAsia="ru-RU"/>
              </w:rPr>
              <w:t xml:space="preserve"> защитные зоны 200</w:t>
            </w:r>
            <w:r w:rsidRPr="000E2FB9">
              <w:rPr>
                <w:rFonts w:ascii="Times New Roman" w:eastAsia="Times New Roman" w:hAnsi="Times New Roman" w:cs="Times New Roman"/>
                <w:bCs/>
                <w:sz w:val="20"/>
                <w:szCs w:val="20"/>
                <w:lang w:eastAsia="ru-RU"/>
              </w:rPr>
              <w:t>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Труновский район,</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с. Донское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1A5F51"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2</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Памятный знак "Здесь располагается Юго-западный угол земляного вала Донской крепости", заложенной в 1977 г.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В соответствии со ст. 34.1 ФЗ от 25.06.2002</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73-ФЗ «Об объектах</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культурного наследия</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(памятниках истории и культуры) народов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РФ» действуют</w:t>
            </w:r>
            <w:r>
              <w:rPr>
                <w:rFonts w:ascii="Times New Roman" w:eastAsia="Times New Roman" w:hAnsi="Times New Roman" w:cs="Times New Roman"/>
                <w:bCs/>
                <w:sz w:val="20"/>
                <w:szCs w:val="20"/>
                <w:lang w:eastAsia="ru-RU"/>
              </w:rPr>
              <w:t xml:space="preserve"> защитные зоны 200</w:t>
            </w:r>
            <w:r w:rsidRPr="000E2FB9">
              <w:rPr>
                <w:rFonts w:ascii="Times New Roman" w:eastAsia="Times New Roman" w:hAnsi="Times New Roman" w:cs="Times New Roman"/>
                <w:bCs/>
                <w:sz w:val="20"/>
                <w:szCs w:val="20"/>
                <w:lang w:eastAsia="ru-RU"/>
              </w:rPr>
              <w:t>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Донское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1A5F51"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3</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Братская могила мирных советских жителей, расстрелянных в 1942 – 1943 гг.</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В соответствии со ст. 34.1 ФЗ от 25.06.2002</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73-ФЗ «Об объектах</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культурного наследия</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(памятн</w:t>
            </w:r>
            <w:r>
              <w:rPr>
                <w:rFonts w:ascii="Times New Roman" w:eastAsia="Times New Roman" w:hAnsi="Times New Roman" w:cs="Times New Roman"/>
                <w:bCs/>
                <w:sz w:val="20"/>
                <w:szCs w:val="20"/>
                <w:lang w:eastAsia="ru-RU"/>
              </w:rPr>
              <w:t xml:space="preserve">иках истории и культуры) народов </w:t>
            </w:r>
            <w:r w:rsidRPr="000E2FB9">
              <w:rPr>
                <w:rFonts w:ascii="Times New Roman" w:eastAsia="Times New Roman" w:hAnsi="Times New Roman" w:cs="Times New Roman"/>
                <w:bCs/>
                <w:sz w:val="20"/>
                <w:szCs w:val="20"/>
                <w:lang w:eastAsia="ru-RU"/>
              </w:rPr>
              <w:t>РФ» действуют</w:t>
            </w:r>
            <w:r>
              <w:rPr>
                <w:rFonts w:ascii="Times New Roman" w:eastAsia="Times New Roman" w:hAnsi="Times New Roman" w:cs="Times New Roman"/>
                <w:bCs/>
                <w:sz w:val="20"/>
                <w:szCs w:val="20"/>
                <w:lang w:eastAsia="ru-RU"/>
              </w:rPr>
              <w:t xml:space="preserve"> защитные зоны 200</w:t>
            </w:r>
            <w:r w:rsidRPr="000E2FB9">
              <w:rPr>
                <w:rFonts w:ascii="Times New Roman" w:eastAsia="Times New Roman" w:hAnsi="Times New Roman" w:cs="Times New Roman"/>
                <w:bCs/>
                <w:sz w:val="20"/>
                <w:szCs w:val="20"/>
                <w:lang w:eastAsia="ru-RU"/>
              </w:rPr>
              <w:t>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Донское, парк культуры и отдыха </w:t>
            </w:r>
          </w:p>
        </w:tc>
      </w:tr>
      <w:tr w:rsidR="000D04C0" w:rsidRPr="000E2FB9" w:rsidTr="00044825">
        <w:trPr>
          <w:cantSplit/>
          <w:trHeight w:val="67"/>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1A5F51"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4</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Братская могила воинов Советской Армии, погибших в 1942 – 1943 гг.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В соответствии со ст. 34.1 ФЗ от 25.06.2002</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73-ФЗ «Об объектах</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культурного наследия</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(памятниках истории и культуры) народов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РФ» действуют</w:t>
            </w:r>
            <w:r>
              <w:rPr>
                <w:rFonts w:ascii="Times New Roman" w:eastAsia="Times New Roman" w:hAnsi="Times New Roman" w:cs="Times New Roman"/>
                <w:bCs/>
                <w:sz w:val="20"/>
                <w:szCs w:val="20"/>
                <w:lang w:eastAsia="ru-RU"/>
              </w:rPr>
              <w:t xml:space="preserve"> защитные зоны 200</w:t>
            </w:r>
            <w:r w:rsidRPr="000E2FB9">
              <w:rPr>
                <w:rFonts w:ascii="Times New Roman" w:eastAsia="Times New Roman" w:hAnsi="Times New Roman" w:cs="Times New Roman"/>
                <w:bCs/>
                <w:sz w:val="20"/>
                <w:szCs w:val="20"/>
                <w:lang w:eastAsia="ru-RU"/>
              </w:rPr>
              <w:t>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w:t>
            </w:r>
            <w:proofErr w:type="gramStart"/>
            <w:r w:rsidRPr="000E2FB9">
              <w:rPr>
                <w:rFonts w:ascii="Times New Roman" w:eastAsia="Times New Roman" w:hAnsi="Times New Roman" w:cs="Times New Roman"/>
                <w:bCs/>
                <w:sz w:val="20"/>
                <w:szCs w:val="20"/>
                <w:lang w:eastAsia="ru-RU"/>
              </w:rPr>
              <w:t xml:space="preserve">Донское, </w:t>
            </w:r>
            <w:r>
              <w:rPr>
                <w:rFonts w:ascii="Times New Roman" w:eastAsia="Times New Roman" w:hAnsi="Times New Roman" w:cs="Times New Roman"/>
                <w:bCs/>
                <w:sz w:val="20"/>
                <w:szCs w:val="20"/>
                <w:lang w:eastAsia="ru-RU"/>
              </w:rPr>
              <w:t xml:space="preserve">  </w:t>
            </w:r>
            <w:proofErr w:type="gramEnd"/>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у въезда со стороны г. Изобильного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1A5F51"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5</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Братская могила красных партизан, погибших в годы гражданской войны и воинов, погибших в годы Великой Отечественной войны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В соответствии со ст. 34.1 ФЗ от 25.06.2002</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73-ФЗ «Об объектах</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 xml:space="preserve">культурного </w:t>
            </w:r>
            <w:r w:rsidRPr="000E2FB9">
              <w:rPr>
                <w:rFonts w:ascii="Times New Roman" w:eastAsia="Times New Roman" w:hAnsi="Times New Roman" w:cs="Times New Roman"/>
                <w:bCs/>
                <w:sz w:val="20"/>
                <w:szCs w:val="20"/>
                <w:lang w:eastAsia="ru-RU"/>
              </w:rPr>
              <w:t>наследия</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(памятниках истории и культуры) народов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РФ» действуют</w:t>
            </w:r>
            <w:r>
              <w:rPr>
                <w:rFonts w:ascii="Times New Roman" w:eastAsia="Times New Roman" w:hAnsi="Times New Roman" w:cs="Times New Roman"/>
                <w:bCs/>
                <w:sz w:val="20"/>
                <w:szCs w:val="20"/>
                <w:lang w:eastAsia="ru-RU"/>
              </w:rPr>
              <w:t xml:space="preserve"> защитные зоны 200</w:t>
            </w:r>
            <w:r w:rsidRPr="000E2FB9">
              <w:rPr>
                <w:rFonts w:ascii="Times New Roman" w:eastAsia="Times New Roman" w:hAnsi="Times New Roman" w:cs="Times New Roman"/>
                <w:bCs/>
                <w:sz w:val="20"/>
                <w:szCs w:val="20"/>
                <w:lang w:eastAsia="ru-RU"/>
              </w:rPr>
              <w:t>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w:t>
            </w:r>
            <w:proofErr w:type="gramStart"/>
            <w:r w:rsidRPr="000E2FB9">
              <w:rPr>
                <w:rFonts w:ascii="Times New Roman" w:eastAsia="Times New Roman" w:hAnsi="Times New Roman" w:cs="Times New Roman"/>
                <w:bCs/>
                <w:sz w:val="20"/>
                <w:szCs w:val="20"/>
                <w:lang w:eastAsia="ru-RU"/>
              </w:rPr>
              <w:t xml:space="preserve">район, </w:t>
            </w:r>
            <w:r>
              <w:rPr>
                <w:rFonts w:ascii="Times New Roman" w:eastAsia="Times New Roman" w:hAnsi="Times New Roman" w:cs="Times New Roman"/>
                <w:bCs/>
                <w:sz w:val="20"/>
                <w:szCs w:val="20"/>
                <w:lang w:eastAsia="ru-RU"/>
              </w:rPr>
              <w:t xml:space="preserve">  </w:t>
            </w:r>
            <w:proofErr w:type="gramEnd"/>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с. Безопасное, </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ул. Ленина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1A5F51"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lastRenderedPageBreak/>
              <w:t>6</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Могила неизвестного воина Советской Армии, погибшего в 1943 году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В соответствии со ст. 34.1 ФЗ от 25.06.2002</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73-ФЗ «Об объектах</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культурного наследия</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(памятниках истории и культуры) народов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РФ» действуют</w:t>
            </w:r>
            <w:r>
              <w:rPr>
                <w:rFonts w:ascii="Times New Roman" w:eastAsia="Times New Roman" w:hAnsi="Times New Roman" w:cs="Times New Roman"/>
                <w:bCs/>
                <w:sz w:val="20"/>
                <w:szCs w:val="20"/>
                <w:lang w:eastAsia="ru-RU"/>
              </w:rPr>
              <w:t xml:space="preserve"> защитные зоны 200</w:t>
            </w:r>
            <w:r w:rsidRPr="000E2FB9">
              <w:rPr>
                <w:rFonts w:ascii="Times New Roman" w:eastAsia="Times New Roman" w:hAnsi="Times New Roman" w:cs="Times New Roman"/>
                <w:bCs/>
                <w:sz w:val="20"/>
                <w:szCs w:val="20"/>
                <w:lang w:eastAsia="ru-RU"/>
              </w:rPr>
              <w:t>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w:t>
            </w:r>
            <w:proofErr w:type="gramStart"/>
            <w:r w:rsidRPr="000E2FB9">
              <w:rPr>
                <w:rFonts w:ascii="Times New Roman" w:eastAsia="Times New Roman" w:hAnsi="Times New Roman" w:cs="Times New Roman"/>
                <w:bCs/>
                <w:sz w:val="20"/>
                <w:szCs w:val="20"/>
                <w:lang w:eastAsia="ru-RU"/>
              </w:rPr>
              <w:t xml:space="preserve">район, </w:t>
            </w:r>
            <w:r>
              <w:rPr>
                <w:rFonts w:ascii="Times New Roman" w:eastAsia="Times New Roman" w:hAnsi="Times New Roman" w:cs="Times New Roman"/>
                <w:bCs/>
                <w:sz w:val="20"/>
                <w:szCs w:val="20"/>
                <w:lang w:eastAsia="ru-RU"/>
              </w:rPr>
              <w:t xml:space="preserve">  </w:t>
            </w:r>
            <w:proofErr w:type="gramEnd"/>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с. Безопасное, </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ул. Октябрьская</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1A5F51"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7</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Братская могила советских воинов, погибших в 1942 году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Безопасное, у сельской больницы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1A5F51"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8</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Братская могила 7 воинов, погибших в 1942 – 1943 гг.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Труновс</w:t>
            </w:r>
            <w:r>
              <w:rPr>
                <w:rFonts w:ascii="Times New Roman" w:eastAsia="Times New Roman" w:hAnsi="Times New Roman" w:cs="Times New Roman"/>
                <w:bCs/>
                <w:sz w:val="20"/>
                <w:szCs w:val="20"/>
                <w:lang w:eastAsia="ru-RU"/>
              </w:rPr>
              <w:t xml:space="preserve">кий район,                              </w:t>
            </w:r>
            <w:r w:rsidRPr="000E2FB9">
              <w:rPr>
                <w:rFonts w:ascii="Times New Roman" w:eastAsia="Times New Roman" w:hAnsi="Times New Roman" w:cs="Times New Roman"/>
                <w:bCs/>
                <w:sz w:val="20"/>
                <w:szCs w:val="20"/>
                <w:lang w:eastAsia="ru-RU"/>
              </w:rPr>
              <w:t xml:space="preserve">с. Безопасное, кладбище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1A5F51"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9</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Братская могила красных партизан и семей первых колхозников, погибших в годы гражданской войны и коллективизации</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r w:rsidRPr="000E2FB9">
              <w:rPr>
                <w:rFonts w:ascii="Times New Roman" w:eastAsia="Times New Roman" w:hAnsi="Times New Roman" w:cs="Times New Roman"/>
                <w:bCs/>
                <w:sz w:val="20"/>
                <w:szCs w:val="20"/>
                <w:lang w:eastAsia="ru-RU"/>
              </w:rPr>
              <w:t>зоны 200 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Безопасное, кладбище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10</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Обелиск на месте расправы белогвардейцев над мирными жителями в период гражданской войны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Труновский район, с. </w:t>
            </w:r>
            <w:r w:rsidRPr="000E2FB9">
              <w:rPr>
                <w:rFonts w:ascii="Times New Roman" w:eastAsia="Times New Roman" w:hAnsi="Times New Roman" w:cs="Times New Roman"/>
                <w:bCs/>
                <w:sz w:val="20"/>
                <w:szCs w:val="20"/>
                <w:lang w:eastAsia="ru-RU"/>
              </w:rPr>
              <w:t xml:space="preserve">Безопасное, курган у кирпичного завода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lastRenderedPageBreak/>
              <w:t>1</w:t>
            </w:r>
            <w:r w:rsidR="001A5F51">
              <w:rPr>
                <w:rFonts w:ascii="Times New Roman" w:eastAsia="Times New Roman" w:hAnsi="Times New Roman" w:cs="Times New Roman"/>
                <w:bCs/>
                <w:sz w:val="20"/>
                <w:szCs w:val="20"/>
                <w:lang w:eastAsia="ru-RU"/>
              </w:rPr>
              <w:t>1</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Памятный знак в честь основания совхоза им. Кирова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п. им. Кирова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12</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Братская могила воинов Советской Армии, погибших в 1942 – 1943 гг.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Новая Кугульта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13</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Братская могила 3 активистов, погибших в период коллективизации</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Подлесное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1A5F51"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1</w:t>
            </w:r>
            <w:r w:rsidR="00044825">
              <w:rPr>
                <w:rFonts w:ascii="Times New Roman" w:eastAsia="Times New Roman" w:hAnsi="Times New Roman" w:cs="Times New Roman"/>
                <w:bCs/>
                <w:sz w:val="20"/>
                <w:szCs w:val="20"/>
                <w:lang w:eastAsia="ru-RU"/>
              </w:rPr>
              <w:t>4</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Могила лейтенанта </w:t>
            </w:r>
            <w:proofErr w:type="spellStart"/>
            <w:r w:rsidRPr="000E2FB9">
              <w:rPr>
                <w:rFonts w:ascii="Times New Roman" w:eastAsia="Times New Roman" w:hAnsi="Times New Roman" w:cs="Times New Roman"/>
                <w:bCs/>
                <w:sz w:val="20"/>
                <w:szCs w:val="20"/>
                <w:lang w:eastAsia="ru-RU"/>
              </w:rPr>
              <w:t>И.П.Акулова</w:t>
            </w:r>
            <w:proofErr w:type="spellEnd"/>
            <w:r w:rsidRPr="000E2FB9">
              <w:rPr>
                <w:rFonts w:ascii="Times New Roman" w:eastAsia="Times New Roman" w:hAnsi="Times New Roman" w:cs="Times New Roman"/>
                <w:bCs/>
                <w:sz w:val="20"/>
                <w:szCs w:val="20"/>
                <w:lang w:eastAsia="ru-RU"/>
              </w:rPr>
              <w:t xml:space="preserve">, погибшего в 1943 году при освобождении хутора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Подлесное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1A5F51"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1</w:t>
            </w:r>
            <w:r w:rsidR="00044825">
              <w:rPr>
                <w:rFonts w:ascii="Times New Roman" w:eastAsia="Times New Roman" w:hAnsi="Times New Roman" w:cs="Times New Roman"/>
                <w:bCs/>
                <w:sz w:val="20"/>
                <w:szCs w:val="20"/>
                <w:lang w:eastAsia="ru-RU"/>
              </w:rPr>
              <w:t>5</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Братская могила красных партизан, погибших в годы гражданской войны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Труновский район, с. </w:t>
            </w:r>
            <w:r w:rsidRPr="000E2FB9">
              <w:rPr>
                <w:rFonts w:ascii="Times New Roman" w:eastAsia="Times New Roman" w:hAnsi="Times New Roman" w:cs="Times New Roman"/>
                <w:bCs/>
                <w:sz w:val="20"/>
                <w:szCs w:val="20"/>
                <w:lang w:eastAsia="ru-RU"/>
              </w:rPr>
              <w:t>Труновское, у Дома культуры</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lastRenderedPageBreak/>
              <w:t>16</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Братская могила 88 красных партизан, погибших в годы гражданской войны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Труновское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1A5F51"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1</w:t>
            </w:r>
            <w:r w:rsidR="00044825">
              <w:rPr>
                <w:rFonts w:ascii="Times New Roman" w:eastAsia="Times New Roman" w:hAnsi="Times New Roman" w:cs="Times New Roman"/>
                <w:bCs/>
                <w:sz w:val="20"/>
                <w:szCs w:val="20"/>
                <w:lang w:eastAsia="ru-RU"/>
              </w:rPr>
              <w:t>7</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Братская могила красных партизан и воинов Советской Армии, погибших в гражданскую и Великую Отечественную войну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с. Труновское, на кладбище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18</w:t>
            </w:r>
          </w:p>
        </w:tc>
        <w:tc>
          <w:tcPr>
            <w:tcW w:w="1371" w:type="pct"/>
            <w:gridSpan w:val="3"/>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Могила ветерана колхозного движения Чередниченко Е.Г. </w:t>
            </w:r>
          </w:p>
        </w:tc>
        <w:tc>
          <w:tcPr>
            <w:tcW w:w="51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88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х. </w:t>
            </w:r>
            <w:proofErr w:type="spellStart"/>
            <w:r w:rsidRPr="000E2FB9">
              <w:rPr>
                <w:rFonts w:ascii="Times New Roman" w:eastAsia="Times New Roman" w:hAnsi="Times New Roman" w:cs="Times New Roman"/>
                <w:bCs/>
                <w:sz w:val="20"/>
                <w:szCs w:val="20"/>
                <w:lang w:eastAsia="ru-RU"/>
              </w:rPr>
              <w:t>Эммануиловский</w:t>
            </w:r>
            <w:proofErr w:type="spellEnd"/>
            <w:r w:rsidRPr="000E2FB9">
              <w:rPr>
                <w:rFonts w:ascii="Times New Roman" w:eastAsia="Times New Roman" w:hAnsi="Times New Roman" w:cs="Times New Roman"/>
                <w:bCs/>
                <w:sz w:val="20"/>
                <w:szCs w:val="20"/>
                <w:lang w:eastAsia="ru-RU"/>
              </w:rPr>
              <w:t xml:space="preserve"> </w:t>
            </w:r>
          </w:p>
        </w:tc>
      </w:tr>
      <w:tr w:rsidR="000D04C0" w:rsidRPr="000E2FB9" w:rsidTr="00044825">
        <w:trPr>
          <w:cantSplit/>
          <w:trHeight w:val="240"/>
        </w:trPr>
        <w:tc>
          <w:tcPr>
            <w:tcW w:w="104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44825">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bCs/>
                <w:sz w:val="20"/>
                <w:szCs w:val="20"/>
                <w:lang w:eastAsia="ru-RU"/>
              </w:rPr>
            </w:pPr>
          </w:p>
        </w:tc>
        <w:tc>
          <w:tcPr>
            <w:tcW w:w="3957" w:type="pct"/>
            <w:gridSpan w:val="7"/>
            <w:tcBorders>
              <w:top w:val="single" w:sz="6" w:space="0" w:color="auto"/>
              <w:left w:val="single" w:sz="6" w:space="0" w:color="auto"/>
              <w:bottom w:val="single" w:sz="6" w:space="0" w:color="auto"/>
              <w:right w:val="single" w:sz="6" w:space="0" w:color="auto"/>
            </w:tcBorders>
            <w:vAlign w:val="center"/>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Памятники искусства</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19</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Братская могила воинов Советской Армии, погибших в Вел</w:t>
            </w:r>
            <w:r>
              <w:rPr>
                <w:rFonts w:ascii="Times New Roman" w:eastAsia="Times New Roman" w:hAnsi="Times New Roman" w:cs="Times New Roman"/>
                <w:bCs/>
                <w:sz w:val="20"/>
                <w:szCs w:val="20"/>
                <w:lang w:eastAsia="ru-RU"/>
              </w:rPr>
              <w:t xml:space="preserve">икую Отечественную войну, 1945 </w:t>
            </w:r>
            <w:r w:rsidRPr="000E2FB9">
              <w:rPr>
                <w:rFonts w:ascii="Times New Roman" w:eastAsia="Times New Roman" w:hAnsi="Times New Roman" w:cs="Times New Roman"/>
                <w:bCs/>
                <w:sz w:val="20"/>
                <w:szCs w:val="20"/>
                <w:lang w:eastAsia="ru-RU"/>
              </w:rPr>
              <w:t>г.</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Труновский район, с. Донское,         </w:t>
            </w:r>
            <w:r w:rsidRPr="000E2FB9">
              <w:rPr>
                <w:rFonts w:ascii="Times New Roman" w:eastAsia="Times New Roman" w:hAnsi="Times New Roman" w:cs="Times New Roman"/>
                <w:bCs/>
                <w:sz w:val="20"/>
                <w:szCs w:val="20"/>
                <w:lang w:eastAsia="ru-RU"/>
              </w:rPr>
              <w:t xml:space="preserve">у Дома культуры "Спутник"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044825">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20</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Памятник В.И. </w:t>
            </w:r>
            <w:proofErr w:type="gramStart"/>
            <w:r w:rsidRPr="000E2FB9">
              <w:rPr>
                <w:rFonts w:ascii="Times New Roman" w:eastAsia="Times New Roman" w:hAnsi="Times New Roman" w:cs="Times New Roman"/>
                <w:bCs/>
                <w:sz w:val="20"/>
                <w:szCs w:val="20"/>
                <w:lang w:eastAsia="ru-RU"/>
              </w:rPr>
              <w:t>Ленину ,</w:t>
            </w:r>
            <w:proofErr w:type="gramEnd"/>
          </w:p>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1970 г.</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Донское, школа N 6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2</w:t>
            </w:r>
            <w:r w:rsidR="00FD0D09">
              <w:rPr>
                <w:rFonts w:ascii="Times New Roman" w:eastAsia="Times New Roman" w:hAnsi="Times New Roman" w:cs="Times New Roman"/>
                <w:bCs/>
                <w:sz w:val="20"/>
                <w:szCs w:val="20"/>
                <w:lang w:eastAsia="ru-RU"/>
              </w:rPr>
              <w:t>1</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Памятник В.И. Ленину, </w:t>
            </w:r>
          </w:p>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1947 г.</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Безопасное, центр, площадь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lastRenderedPageBreak/>
              <w:t>2</w:t>
            </w:r>
            <w:r w:rsidR="00FD0D09">
              <w:rPr>
                <w:rFonts w:ascii="Times New Roman" w:eastAsia="Times New Roman" w:hAnsi="Times New Roman" w:cs="Times New Roman"/>
                <w:bCs/>
                <w:sz w:val="20"/>
                <w:szCs w:val="20"/>
                <w:lang w:eastAsia="ru-RU"/>
              </w:rPr>
              <w:t>2</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 В.И. Ленину,</w:t>
            </w:r>
          </w:p>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1950 г.</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Труновский район, с. Безопасное, усадьба колхоза им. М. Горького</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2</w:t>
            </w:r>
            <w:r w:rsidR="00FD0D09">
              <w:rPr>
                <w:rFonts w:ascii="Times New Roman" w:eastAsia="Times New Roman" w:hAnsi="Times New Roman" w:cs="Times New Roman"/>
                <w:bCs/>
                <w:sz w:val="20"/>
                <w:szCs w:val="20"/>
                <w:lang w:eastAsia="ru-RU"/>
              </w:rPr>
              <w:t>3</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Памятник офицеру Советской Армии Кутузову, погибшему в годы Великой Отечественной войны </w:t>
            </w:r>
          </w:p>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1955 г.</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х. </w:t>
            </w:r>
            <w:proofErr w:type="spellStart"/>
            <w:r w:rsidRPr="000E2FB9">
              <w:rPr>
                <w:rFonts w:ascii="Times New Roman" w:eastAsia="Times New Roman" w:hAnsi="Times New Roman" w:cs="Times New Roman"/>
                <w:bCs/>
                <w:sz w:val="20"/>
                <w:szCs w:val="20"/>
                <w:lang w:eastAsia="ru-RU"/>
              </w:rPr>
              <w:t>Деревянкин</w:t>
            </w:r>
            <w:proofErr w:type="spellEnd"/>
            <w:r w:rsidRPr="000E2FB9">
              <w:rPr>
                <w:rFonts w:ascii="Times New Roman" w:eastAsia="Times New Roman" w:hAnsi="Times New Roman" w:cs="Times New Roman"/>
                <w:bCs/>
                <w:sz w:val="20"/>
                <w:szCs w:val="20"/>
                <w:lang w:eastAsia="ru-RU"/>
              </w:rPr>
              <w:t xml:space="preserve">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2</w:t>
            </w:r>
            <w:r w:rsidR="00FD0D09">
              <w:rPr>
                <w:rFonts w:ascii="Times New Roman" w:eastAsia="Times New Roman" w:hAnsi="Times New Roman" w:cs="Times New Roman"/>
                <w:bCs/>
                <w:sz w:val="20"/>
                <w:szCs w:val="20"/>
                <w:lang w:eastAsia="ru-RU"/>
              </w:rPr>
              <w:t>4</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 погибшим в годы Великой Отечественной войны 1974 г.</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п. им. Кирова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044825"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2</w:t>
            </w:r>
            <w:r w:rsidR="00FD0D09">
              <w:rPr>
                <w:rFonts w:ascii="Times New Roman" w:eastAsia="Times New Roman" w:hAnsi="Times New Roman" w:cs="Times New Roman"/>
                <w:bCs/>
                <w:sz w:val="20"/>
                <w:szCs w:val="20"/>
                <w:lang w:eastAsia="ru-RU"/>
              </w:rPr>
              <w:t>5</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Памятник С.М. Кирову </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1954 г.</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п. им. Кирова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2A3E67"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2</w:t>
            </w:r>
            <w:r w:rsidR="00FD0D09">
              <w:rPr>
                <w:rFonts w:ascii="Times New Roman" w:eastAsia="Times New Roman" w:hAnsi="Times New Roman" w:cs="Times New Roman"/>
                <w:bCs/>
                <w:sz w:val="20"/>
                <w:szCs w:val="20"/>
                <w:lang w:eastAsia="ru-RU"/>
              </w:rPr>
              <w:t>6</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Памятник В.И. Ленину </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1967 г.</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Подлесное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2A3E67"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2</w:t>
            </w:r>
            <w:r w:rsidR="00FD0D09">
              <w:rPr>
                <w:rFonts w:ascii="Times New Roman" w:eastAsia="Times New Roman" w:hAnsi="Times New Roman" w:cs="Times New Roman"/>
                <w:bCs/>
                <w:sz w:val="20"/>
                <w:szCs w:val="20"/>
                <w:lang w:eastAsia="ru-RU"/>
              </w:rPr>
              <w:t>7</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Памятник В.И. Ленину </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1965 г.</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Труновское, городок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2A3E67"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2</w:t>
            </w:r>
            <w:r w:rsidR="00FD0D09">
              <w:rPr>
                <w:rFonts w:ascii="Times New Roman" w:eastAsia="Times New Roman" w:hAnsi="Times New Roman" w:cs="Times New Roman"/>
                <w:bCs/>
                <w:sz w:val="20"/>
                <w:szCs w:val="20"/>
                <w:lang w:eastAsia="ru-RU"/>
              </w:rPr>
              <w:t>8</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Памятник В.И. Ленину </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1955 г.</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 xml:space="preserve">Ставропольский край, </w:t>
            </w:r>
            <w:r w:rsidRPr="000E2FB9">
              <w:rPr>
                <w:rFonts w:ascii="Times New Roman" w:eastAsia="Times New Roman" w:hAnsi="Times New Roman" w:cs="Times New Roman"/>
                <w:bCs/>
                <w:sz w:val="20"/>
                <w:szCs w:val="20"/>
                <w:lang w:eastAsia="ru-RU"/>
              </w:rPr>
              <w:t xml:space="preserve">Труновский район, с. Труновское, парк культуры и отдыха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2A3E67"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lastRenderedPageBreak/>
              <w:t>3</w:t>
            </w:r>
            <w:r w:rsidR="00FD0D09">
              <w:rPr>
                <w:rFonts w:ascii="Times New Roman" w:eastAsia="Times New Roman" w:hAnsi="Times New Roman" w:cs="Times New Roman"/>
                <w:bCs/>
                <w:sz w:val="20"/>
                <w:szCs w:val="20"/>
                <w:lang w:eastAsia="ru-RU"/>
              </w:rPr>
              <w:t>9</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 xml:space="preserve">Памятник К.А. </w:t>
            </w:r>
            <w:proofErr w:type="spellStart"/>
            <w:r w:rsidRPr="000E2FB9">
              <w:rPr>
                <w:rFonts w:ascii="Times New Roman" w:eastAsia="Times New Roman" w:hAnsi="Times New Roman" w:cs="Times New Roman"/>
                <w:bCs/>
                <w:sz w:val="20"/>
                <w:szCs w:val="20"/>
                <w:lang w:eastAsia="ru-RU"/>
              </w:rPr>
              <w:t>Трунову</w:t>
            </w:r>
            <w:proofErr w:type="spellEnd"/>
            <w:r w:rsidRPr="000E2FB9">
              <w:rPr>
                <w:rFonts w:ascii="Times New Roman" w:eastAsia="Times New Roman" w:hAnsi="Times New Roman" w:cs="Times New Roman"/>
                <w:bCs/>
                <w:sz w:val="20"/>
                <w:szCs w:val="20"/>
                <w:lang w:eastAsia="ru-RU"/>
              </w:rPr>
              <w:t xml:space="preserve"> </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1962 г.</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 xml:space="preserve">Труновский район, с. Труновское, парк культуры и отдыха </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2A3E67"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3</w:t>
            </w:r>
            <w:r w:rsidR="00FD0D09">
              <w:rPr>
                <w:rFonts w:ascii="Times New Roman" w:eastAsia="Times New Roman" w:hAnsi="Times New Roman" w:cs="Times New Roman"/>
                <w:bCs/>
                <w:sz w:val="20"/>
                <w:szCs w:val="20"/>
                <w:lang w:eastAsia="ru-RU"/>
              </w:rPr>
              <w:t>0</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Обелиск погибшим в годы Великой Отечественной войны, 1955 Г.</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 xml:space="preserve">Ставропольский край, Труновский район, с. </w:t>
            </w:r>
            <w:r w:rsidRPr="000E2FB9">
              <w:rPr>
                <w:rFonts w:ascii="Times New Roman" w:eastAsia="Times New Roman" w:hAnsi="Times New Roman" w:cs="Times New Roman"/>
                <w:bCs/>
                <w:sz w:val="20"/>
                <w:szCs w:val="20"/>
                <w:lang w:eastAsia="ru-RU"/>
              </w:rPr>
              <w:t xml:space="preserve">Труновское, бригада к-за "Родина" </w:t>
            </w:r>
          </w:p>
        </w:tc>
      </w:tr>
      <w:tr w:rsidR="000D04C0" w:rsidRPr="000E2FB9" w:rsidTr="00044825">
        <w:trPr>
          <w:cantSplit/>
          <w:trHeight w:val="53"/>
        </w:trPr>
        <w:tc>
          <w:tcPr>
            <w:tcW w:w="1043"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44825">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bCs/>
                <w:sz w:val="20"/>
                <w:szCs w:val="20"/>
                <w:lang w:eastAsia="ru-RU"/>
              </w:rPr>
            </w:pPr>
          </w:p>
        </w:tc>
        <w:tc>
          <w:tcPr>
            <w:tcW w:w="3957" w:type="pct"/>
            <w:gridSpan w:val="7"/>
            <w:tcBorders>
              <w:top w:val="single" w:sz="6" w:space="0" w:color="auto"/>
              <w:left w:val="single" w:sz="6" w:space="0" w:color="auto"/>
              <w:bottom w:val="single" w:sz="6" w:space="0" w:color="auto"/>
              <w:right w:val="single" w:sz="6" w:space="0" w:color="auto"/>
            </w:tcBorders>
            <w:vAlign w:val="center"/>
          </w:tcPr>
          <w:p w:rsidR="000D04C0" w:rsidRPr="000E2FB9" w:rsidRDefault="000D04C0" w:rsidP="000D04C0">
            <w:pPr>
              <w:widowControl w:val="0"/>
              <w:suppressAutoHyphens/>
              <w:autoSpaceDE w:val="0"/>
              <w:autoSpaceDN w:val="0"/>
              <w:adjustRightInd w:val="0"/>
              <w:spacing w:after="0" w:line="240" w:lineRule="auto"/>
              <w:ind w:firstLine="709"/>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Памятники градостроительства и архитектуры</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2A3E67"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3</w:t>
            </w:r>
            <w:r w:rsidR="00FD0D09">
              <w:rPr>
                <w:rFonts w:ascii="Times New Roman" w:eastAsia="Times New Roman" w:hAnsi="Times New Roman" w:cs="Times New Roman"/>
                <w:bCs/>
                <w:sz w:val="20"/>
                <w:szCs w:val="20"/>
                <w:lang w:eastAsia="ru-RU"/>
              </w:rPr>
              <w:t>1</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Троицкая церковь</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Труновский район, с. Донское</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2A3E67"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3</w:t>
            </w:r>
            <w:r w:rsidR="00FD0D09">
              <w:rPr>
                <w:rFonts w:ascii="Times New Roman" w:eastAsia="Times New Roman" w:hAnsi="Times New Roman" w:cs="Times New Roman"/>
                <w:bCs/>
                <w:sz w:val="20"/>
                <w:szCs w:val="20"/>
                <w:lang w:eastAsia="ru-RU"/>
              </w:rPr>
              <w:t>2</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Свято-Дмитриевская церковь</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Труновский район, с. Безопасное</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2A3E67"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3</w:t>
            </w:r>
            <w:r w:rsidR="00FD0D09">
              <w:rPr>
                <w:rFonts w:ascii="Times New Roman" w:eastAsia="Times New Roman" w:hAnsi="Times New Roman" w:cs="Times New Roman"/>
                <w:bCs/>
                <w:sz w:val="20"/>
                <w:szCs w:val="20"/>
                <w:lang w:eastAsia="ru-RU"/>
              </w:rPr>
              <w:t>3</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Церковь Серафима Саровского</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Труновский район, с. Труновское</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FD0D09" w:rsidP="002A3E67">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34</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Свято-Троицкая церковь</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Труновский район, с. Труновское</w:t>
            </w:r>
          </w:p>
        </w:tc>
      </w:tr>
      <w:tr w:rsidR="000D04C0" w:rsidRPr="000E2FB9" w:rsidTr="00044825">
        <w:trPr>
          <w:cantSplit/>
          <w:trHeight w:val="53"/>
        </w:trPr>
        <w:tc>
          <w:tcPr>
            <w:tcW w:w="202" w:type="pct"/>
            <w:tcBorders>
              <w:top w:val="single" w:sz="6" w:space="0" w:color="auto"/>
              <w:left w:val="single" w:sz="6" w:space="0" w:color="auto"/>
              <w:bottom w:val="single" w:sz="6" w:space="0" w:color="auto"/>
              <w:right w:val="single" w:sz="6" w:space="0" w:color="auto"/>
            </w:tcBorders>
          </w:tcPr>
          <w:p w:rsidR="000D04C0" w:rsidRPr="000E2FB9" w:rsidRDefault="002A3E67" w:rsidP="00FD0D09">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lastRenderedPageBreak/>
              <w:t>3</w:t>
            </w:r>
            <w:r w:rsidR="00FD0D09">
              <w:rPr>
                <w:rFonts w:ascii="Times New Roman" w:eastAsia="Times New Roman" w:hAnsi="Times New Roman" w:cs="Times New Roman"/>
                <w:bCs/>
                <w:sz w:val="20"/>
                <w:szCs w:val="20"/>
                <w:lang w:eastAsia="ru-RU"/>
              </w:rPr>
              <w:t>5</w:t>
            </w:r>
          </w:p>
        </w:tc>
        <w:tc>
          <w:tcPr>
            <w:tcW w:w="1367"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Церковь Покрова Пресвятой Богородицы</w:t>
            </w:r>
          </w:p>
        </w:tc>
        <w:tc>
          <w:tcPr>
            <w:tcW w:w="49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Памятник</w:t>
            </w:r>
          </w:p>
        </w:tc>
        <w:tc>
          <w:tcPr>
            <w:tcW w:w="911" w:type="pct"/>
            <w:gridSpan w:val="2"/>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Решение Исполнительного комитета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Ставропольского</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краевого Совета</w:t>
            </w:r>
          </w:p>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народных депутатов</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от 01.10.1981 № 702</w:t>
            </w:r>
          </w:p>
        </w:tc>
        <w:tc>
          <w:tcPr>
            <w:tcW w:w="1014"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337F94">
              <w:rPr>
                <w:rFonts w:ascii="Times New Roman" w:eastAsia="Times New Roman" w:hAnsi="Times New Roman" w:cs="Times New Roman"/>
                <w:bCs/>
                <w:sz w:val="20"/>
                <w:szCs w:val="20"/>
                <w:lang w:eastAsia="ru-RU"/>
              </w:rPr>
              <w:t>В соответствии со ст. 34.1 ФЗ от 25.06.2002 № 73-ФЗ «Об объектах культурного наследия (памятниках истории и культуры) народов РФ» действуют защитные зоны 200м</w:t>
            </w:r>
          </w:p>
        </w:tc>
        <w:tc>
          <w:tcPr>
            <w:tcW w:w="1015" w:type="pct"/>
            <w:tcBorders>
              <w:top w:val="single" w:sz="6" w:space="0" w:color="auto"/>
              <w:left w:val="single" w:sz="6" w:space="0" w:color="auto"/>
              <w:bottom w:val="single" w:sz="6" w:space="0" w:color="auto"/>
              <w:right w:val="single" w:sz="6" w:space="0" w:color="auto"/>
            </w:tcBorders>
          </w:tcPr>
          <w:p w:rsidR="000D04C0" w:rsidRPr="000E2FB9" w:rsidRDefault="000D04C0" w:rsidP="000D04C0">
            <w:pPr>
              <w:widowControl w:val="0"/>
              <w:suppressAutoHyphens/>
              <w:autoSpaceDE w:val="0"/>
              <w:autoSpaceDN w:val="0"/>
              <w:adjustRightInd w:val="0"/>
              <w:spacing w:after="0" w:line="240" w:lineRule="auto"/>
              <w:rPr>
                <w:rFonts w:ascii="Times New Roman" w:eastAsia="Times New Roman" w:hAnsi="Times New Roman" w:cs="Times New Roman"/>
                <w:bCs/>
                <w:sz w:val="20"/>
                <w:szCs w:val="20"/>
                <w:lang w:eastAsia="ru-RU"/>
              </w:rPr>
            </w:pPr>
            <w:r w:rsidRPr="000E2FB9">
              <w:rPr>
                <w:rFonts w:ascii="Times New Roman" w:eastAsia="Times New Roman" w:hAnsi="Times New Roman" w:cs="Times New Roman"/>
                <w:bCs/>
                <w:sz w:val="20"/>
                <w:szCs w:val="20"/>
                <w:lang w:eastAsia="ru-RU"/>
              </w:rPr>
              <w:t>Ставропольский край,</w:t>
            </w:r>
            <w:r>
              <w:rPr>
                <w:rFonts w:ascii="Times New Roman" w:eastAsia="Times New Roman" w:hAnsi="Times New Roman" w:cs="Times New Roman"/>
                <w:bCs/>
                <w:sz w:val="20"/>
                <w:szCs w:val="20"/>
                <w:lang w:eastAsia="ru-RU"/>
              </w:rPr>
              <w:t xml:space="preserve"> </w:t>
            </w:r>
            <w:r w:rsidRPr="000E2FB9">
              <w:rPr>
                <w:rFonts w:ascii="Times New Roman" w:eastAsia="Times New Roman" w:hAnsi="Times New Roman" w:cs="Times New Roman"/>
                <w:bCs/>
                <w:sz w:val="20"/>
                <w:szCs w:val="20"/>
                <w:lang w:eastAsia="ru-RU"/>
              </w:rPr>
              <w:t>Труновский район, с. Труновское</w:t>
            </w:r>
            <w:r>
              <w:rPr>
                <w:rFonts w:ascii="Times New Roman" w:eastAsia="Times New Roman" w:hAnsi="Times New Roman" w:cs="Times New Roman"/>
                <w:bCs/>
                <w:sz w:val="20"/>
                <w:szCs w:val="20"/>
                <w:lang w:eastAsia="ru-RU"/>
              </w:rPr>
              <w:t>»</w:t>
            </w:r>
          </w:p>
        </w:tc>
      </w:tr>
    </w:tbl>
    <w:p w:rsidR="00D74172" w:rsidRPr="00C7340D" w:rsidRDefault="00D74172" w:rsidP="00D7417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0A476B" w:rsidRDefault="00FD0D09" w:rsidP="000A476B">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w:t>
      </w:r>
      <w:r w:rsidR="00674F59">
        <w:rPr>
          <w:rFonts w:ascii="Times New Roman" w:eastAsia="Times New Roman" w:hAnsi="Times New Roman" w:cs="Times New Roman"/>
          <w:bCs/>
          <w:sz w:val="28"/>
          <w:szCs w:val="28"/>
          <w:lang w:eastAsia="ru-RU"/>
        </w:rPr>
        <w:t xml:space="preserve">. Приложение </w:t>
      </w:r>
      <w:r w:rsidR="00DC227F">
        <w:rPr>
          <w:rFonts w:ascii="Times New Roman" w:eastAsia="Times New Roman" w:hAnsi="Times New Roman" w:cs="Times New Roman"/>
          <w:bCs/>
          <w:sz w:val="28"/>
          <w:szCs w:val="28"/>
          <w:lang w:eastAsia="ru-RU"/>
        </w:rPr>
        <w:t xml:space="preserve">№ </w:t>
      </w:r>
      <w:r w:rsidR="00674F59">
        <w:rPr>
          <w:rFonts w:ascii="Times New Roman" w:eastAsia="Times New Roman" w:hAnsi="Times New Roman" w:cs="Times New Roman"/>
          <w:bCs/>
          <w:sz w:val="28"/>
          <w:szCs w:val="28"/>
          <w:lang w:eastAsia="ru-RU"/>
        </w:rPr>
        <w:t>4</w:t>
      </w:r>
      <w:r w:rsidR="00D74172">
        <w:rPr>
          <w:rFonts w:ascii="Times New Roman" w:eastAsia="Times New Roman" w:hAnsi="Times New Roman" w:cs="Times New Roman"/>
          <w:bCs/>
          <w:sz w:val="28"/>
          <w:szCs w:val="28"/>
          <w:lang w:eastAsia="ru-RU"/>
        </w:rPr>
        <w:t xml:space="preserve"> «</w:t>
      </w:r>
      <w:r w:rsidR="00D74172" w:rsidRPr="00D74172">
        <w:rPr>
          <w:rFonts w:ascii="Times New Roman" w:eastAsia="Times New Roman" w:hAnsi="Times New Roman" w:cs="Times New Roman"/>
          <w:bCs/>
          <w:sz w:val="28"/>
          <w:szCs w:val="28"/>
          <w:lang w:eastAsia="ru-RU"/>
        </w:rPr>
        <w:t>Объекты археологического наследия, расположенные на территории Труновского муниципального округа Ставропольского края</w:t>
      </w:r>
      <w:r w:rsidR="00D74172">
        <w:rPr>
          <w:rFonts w:ascii="Times New Roman" w:eastAsia="Times New Roman" w:hAnsi="Times New Roman" w:cs="Times New Roman"/>
          <w:bCs/>
          <w:sz w:val="28"/>
          <w:szCs w:val="28"/>
          <w:lang w:eastAsia="ru-RU"/>
        </w:rPr>
        <w:t>»</w:t>
      </w:r>
      <w:r w:rsidR="00D74172">
        <w:t xml:space="preserve"> </w:t>
      </w:r>
      <w:r w:rsidR="000A476B" w:rsidRPr="000A476B">
        <w:rPr>
          <w:rFonts w:ascii="Times New Roman" w:eastAsia="Times New Roman" w:hAnsi="Times New Roman" w:cs="Times New Roman"/>
          <w:bCs/>
          <w:sz w:val="28"/>
          <w:szCs w:val="28"/>
          <w:lang w:eastAsia="ru-RU"/>
        </w:rPr>
        <w:t xml:space="preserve">к генеральному плану Труновского муниципального округа Ставропольского края изложить </w:t>
      </w:r>
      <w:r w:rsidR="00D74172" w:rsidRPr="00D74172">
        <w:rPr>
          <w:rFonts w:ascii="Times New Roman" w:eastAsia="Times New Roman" w:hAnsi="Times New Roman" w:cs="Times New Roman"/>
          <w:bCs/>
          <w:sz w:val="28"/>
          <w:szCs w:val="28"/>
          <w:lang w:eastAsia="ru-RU"/>
        </w:rPr>
        <w:t xml:space="preserve">в </w:t>
      </w:r>
      <w:r w:rsidR="000D04C0">
        <w:rPr>
          <w:rFonts w:ascii="Times New Roman" w:eastAsia="Times New Roman" w:hAnsi="Times New Roman" w:cs="Times New Roman"/>
          <w:bCs/>
          <w:sz w:val="28"/>
          <w:szCs w:val="28"/>
          <w:lang w:eastAsia="ru-RU"/>
        </w:rPr>
        <w:t xml:space="preserve">следующей </w:t>
      </w:r>
      <w:r w:rsidR="00D74172" w:rsidRPr="00D74172">
        <w:rPr>
          <w:rFonts w:ascii="Times New Roman" w:eastAsia="Times New Roman" w:hAnsi="Times New Roman" w:cs="Times New Roman"/>
          <w:bCs/>
          <w:sz w:val="28"/>
          <w:szCs w:val="28"/>
          <w:lang w:eastAsia="ru-RU"/>
        </w:rPr>
        <w:t>редакции</w:t>
      </w:r>
      <w:r w:rsidR="000D04C0">
        <w:rPr>
          <w:rFonts w:ascii="Times New Roman" w:eastAsia="Times New Roman" w:hAnsi="Times New Roman" w:cs="Times New Roman"/>
          <w:bCs/>
          <w:sz w:val="28"/>
          <w:szCs w:val="28"/>
          <w:lang w:eastAsia="ru-RU"/>
        </w:rPr>
        <w:t>:</w:t>
      </w:r>
    </w:p>
    <w:p w:rsidR="00AF2821" w:rsidRDefault="00AF2821" w:rsidP="000A476B">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FD0D09" w:rsidRPr="0042058C" w:rsidRDefault="00FD0D09" w:rsidP="00FD0D09">
      <w:pPr>
        <w:widowControl w:val="0"/>
        <w:autoSpaceDE w:val="0"/>
        <w:autoSpaceDN w:val="0"/>
        <w:spacing w:after="0" w:line="240" w:lineRule="auto"/>
        <w:ind w:left="4820" w:firstLine="992"/>
        <w:jc w:val="center"/>
        <w:outlineLvl w:val="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42058C">
        <w:rPr>
          <w:rFonts w:ascii="Times New Roman" w:eastAsia="Times New Roman" w:hAnsi="Times New Roman" w:cs="Times New Roman"/>
          <w:sz w:val="28"/>
          <w:szCs w:val="28"/>
          <w:lang w:eastAsia="ru-RU"/>
        </w:rPr>
        <w:t xml:space="preserve">Приложение  № </w:t>
      </w:r>
      <w:r>
        <w:rPr>
          <w:rFonts w:ascii="Times New Roman" w:eastAsia="Times New Roman" w:hAnsi="Times New Roman" w:cs="Times New Roman"/>
          <w:sz w:val="28"/>
          <w:szCs w:val="28"/>
          <w:lang w:eastAsia="ru-RU"/>
        </w:rPr>
        <w:t>4</w:t>
      </w:r>
    </w:p>
    <w:p w:rsidR="00FD0D09" w:rsidRPr="0042058C" w:rsidRDefault="00FD0D09" w:rsidP="00FD0D09">
      <w:pPr>
        <w:autoSpaceDE w:val="0"/>
        <w:autoSpaceDN w:val="0"/>
        <w:adjustRightInd w:val="0"/>
        <w:spacing w:after="0" w:line="240" w:lineRule="exact"/>
        <w:ind w:left="4820" w:firstLine="992"/>
        <w:jc w:val="both"/>
        <w:rPr>
          <w:rFonts w:ascii="Times New Roman" w:eastAsia="Times New Roman" w:hAnsi="Times New Roman" w:cs="Times New Roman"/>
          <w:sz w:val="28"/>
          <w:szCs w:val="28"/>
          <w:lang w:eastAsia="ru-RU"/>
        </w:rPr>
      </w:pPr>
    </w:p>
    <w:p w:rsidR="00FD0D09" w:rsidRDefault="00FD0D09" w:rsidP="00FD0D09">
      <w:pPr>
        <w:autoSpaceDE w:val="0"/>
        <w:autoSpaceDN w:val="0"/>
        <w:adjustRightInd w:val="0"/>
        <w:spacing w:after="0" w:line="240" w:lineRule="exact"/>
        <w:ind w:left="48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42058C">
        <w:rPr>
          <w:rFonts w:ascii="Times New Roman" w:eastAsia="Times New Roman" w:hAnsi="Times New Roman" w:cs="Times New Roman"/>
          <w:sz w:val="28"/>
          <w:szCs w:val="28"/>
          <w:lang w:eastAsia="ru-RU"/>
        </w:rPr>
        <w:t xml:space="preserve">к </w:t>
      </w:r>
      <w:r w:rsidRPr="00D910A1">
        <w:rPr>
          <w:rFonts w:ascii="Times New Roman" w:eastAsia="Times New Roman" w:hAnsi="Times New Roman" w:cs="Times New Roman"/>
          <w:sz w:val="28"/>
          <w:szCs w:val="28"/>
          <w:lang w:eastAsia="ru-RU"/>
        </w:rPr>
        <w:t>генеральн</w:t>
      </w:r>
      <w:r>
        <w:rPr>
          <w:rFonts w:ascii="Times New Roman" w:eastAsia="Times New Roman" w:hAnsi="Times New Roman" w:cs="Times New Roman"/>
          <w:sz w:val="28"/>
          <w:szCs w:val="28"/>
          <w:lang w:eastAsia="ru-RU"/>
        </w:rPr>
        <w:t>ому</w:t>
      </w:r>
      <w:r w:rsidRPr="00D910A1">
        <w:rPr>
          <w:rFonts w:ascii="Times New Roman" w:eastAsia="Times New Roman" w:hAnsi="Times New Roman" w:cs="Times New Roman"/>
          <w:sz w:val="28"/>
          <w:szCs w:val="28"/>
          <w:lang w:eastAsia="ru-RU"/>
        </w:rPr>
        <w:t xml:space="preserve"> план</w:t>
      </w:r>
      <w:r>
        <w:rPr>
          <w:rFonts w:ascii="Times New Roman" w:eastAsia="Times New Roman" w:hAnsi="Times New Roman" w:cs="Times New Roman"/>
          <w:sz w:val="28"/>
          <w:szCs w:val="28"/>
          <w:lang w:eastAsia="ru-RU"/>
        </w:rPr>
        <w:t>у</w:t>
      </w:r>
    </w:p>
    <w:p w:rsidR="00FD0D09" w:rsidRDefault="00FD0D09" w:rsidP="00FD0D09">
      <w:pPr>
        <w:autoSpaceDE w:val="0"/>
        <w:autoSpaceDN w:val="0"/>
        <w:adjustRightInd w:val="0"/>
        <w:spacing w:after="0" w:line="240" w:lineRule="exact"/>
        <w:ind w:left="48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Труновского муниципального </w:t>
      </w:r>
    </w:p>
    <w:p w:rsidR="00FD0D09" w:rsidRDefault="00FD0D09" w:rsidP="00FD0D09">
      <w:pPr>
        <w:autoSpaceDE w:val="0"/>
        <w:autoSpaceDN w:val="0"/>
        <w:adjustRightInd w:val="0"/>
        <w:spacing w:after="0" w:line="240" w:lineRule="exact"/>
        <w:ind w:left="48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округа </w:t>
      </w:r>
      <w:r w:rsidRPr="0042058C">
        <w:rPr>
          <w:rFonts w:ascii="Times New Roman" w:eastAsia="Times New Roman" w:hAnsi="Times New Roman" w:cs="Times New Roman"/>
          <w:sz w:val="28"/>
          <w:szCs w:val="28"/>
          <w:lang w:eastAsia="ru-RU"/>
        </w:rPr>
        <w:t>Ставропольского края</w:t>
      </w:r>
    </w:p>
    <w:p w:rsidR="00234BA2" w:rsidRDefault="00234BA2" w:rsidP="00FD0D09">
      <w:pPr>
        <w:autoSpaceDE w:val="0"/>
        <w:autoSpaceDN w:val="0"/>
        <w:adjustRightInd w:val="0"/>
        <w:spacing w:after="0" w:line="240" w:lineRule="exact"/>
        <w:ind w:left="4820"/>
        <w:rPr>
          <w:rFonts w:ascii="Times New Roman" w:eastAsia="Times New Roman" w:hAnsi="Times New Roman" w:cs="Times New Roman"/>
          <w:sz w:val="28"/>
          <w:szCs w:val="28"/>
          <w:lang w:eastAsia="ru-RU"/>
        </w:rPr>
      </w:pPr>
    </w:p>
    <w:p w:rsidR="00234BA2" w:rsidRDefault="00234BA2" w:rsidP="00FD0D09">
      <w:pPr>
        <w:autoSpaceDE w:val="0"/>
        <w:autoSpaceDN w:val="0"/>
        <w:adjustRightInd w:val="0"/>
        <w:spacing w:after="0" w:line="240" w:lineRule="exact"/>
        <w:ind w:left="48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234BA2">
        <w:rPr>
          <w:rFonts w:ascii="Times New Roman" w:eastAsia="Times New Roman" w:hAnsi="Times New Roman" w:cs="Times New Roman"/>
          <w:sz w:val="28"/>
          <w:szCs w:val="28"/>
          <w:lang w:eastAsia="ru-RU"/>
        </w:rPr>
        <w:t>от  15 февраля 2022 г.  № 9</w:t>
      </w:r>
    </w:p>
    <w:p w:rsidR="00FD0D09" w:rsidRDefault="00FD0D09" w:rsidP="000A476B">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FD0D09" w:rsidRDefault="00FD0D09" w:rsidP="000A476B">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0D04C0" w:rsidRDefault="000D04C0" w:rsidP="00AF2821">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Объекты археологического наследия, расположенные на территории Труновского муниципального округа</w:t>
      </w:r>
      <w:r w:rsidR="00FD0D09">
        <w:rPr>
          <w:rFonts w:ascii="Times New Roman" w:eastAsia="Times New Roman" w:hAnsi="Times New Roman" w:cs="Times New Roman"/>
          <w:bCs/>
          <w:sz w:val="28"/>
          <w:szCs w:val="28"/>
          <w:lang w:eastAsia="ru-RU"/>
        </w:rPr>
        <w:t xml:space="preserve"> Ставропольского края</w:t>
      </w:r>
    </w:p>
    <w:p w:rsidR="000D04C0" w:rsidRPr="0077138F" w:rsidRDefault="000D04C0" w:rsidP="000D04C0">
      <w:pPr>
        <w:spacing w:after="0"/>
        <w:jc w:val="both"/>
        <w:rPr>
          <w:rFonts w:ascii="Arial" w:hAnsi="Arial" w:cs="Arial"/>
          <w:sz w:val="24"/>
          <w:szCs w:val="24"/>
        </w:rPr>
      </w:pPr>
    </w:p>
    <w:tbl>
      <w:tblPr>
        <w:tblStyle w:val="TableGridReport1"/>
        <w:tblW w:w="0" w:type="auto"/>
        <w:tblLook w:val="04A0" w:firstRow="1" w:lastRow="0" w:firstColumn="1" w:lastColumn="0" w:noHBand="0" w:noVBand="1"/>
      </w:tblPr>
      <w:tblGrid>
        <w:gridCol w:w="534"/>
        <w:gridCol w:w="2126"/>
        <w:gridCol w:w="3081"/>
        <w:gridCol w:w="1914"/>
        <w:gridCol w:w="1915"/>
      </w:tblGrid>
      <w:tr w:rsidR="000D04C0" w:rsidRPr="0077138F" w:rsidTr="000D04C0">
        <w:trPr>
          <w:trHeight w:val="444"/>
        </w:trPr>
        <w:tc>
          <w:tcPr>
            <w:tcW w:w="534" w:type="dxa"/>
          </w:tcPr>
          <w:p w:rsidR="000D04C0" w:rsidRPr="0077138F" w:rsidRDefault="000D04C0" w:rsidP="000D04C0">
            <w:pPr>
              <w:jc w:val="cente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 №</w:t>
            </w:r>
          </w:p>
        </w:tc>
        <w:tc>
          <w:tcPr>
            <w:tcW w:w="2126" w:type="dxa"/>
          </w:tcPr>
          <w:p w:rsidR="000D04C0" w:rsidRPr="0077138F" w:rsidRDefault="000D04C0" w:rsidP="000D04C0">
            <w:pPr>
              <w:jc w:val="cente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Наименование объекта</w:t>
            </w:r>
          </w:p>
        </w:tc>
        <w:tc>
          <w:tcPr>
            <w:tcW w:w="3082" w:type="dxa"/>
          </w:tcPr>
          <w:p w:rsidR="000D04C0" w:rsidRPr="0077138F" w:rsidRDefault="000D04C0" w:rsidP="000D04C0">
            <w:pPr>
              <w:jc w:val="cente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адрес объекта культурного наследия</w:t>
            </w:r>
          </w:p>
        </w:tc>
        <w:tc>
          <w:tcPr>
            <w:tcW w:w="1914" w:type="dxa"/>
          </w:tcPr>
          <w:p w:rsidR="000D04C0" w:rsidRPr="0077138F" w:rsidRDefault="000D04C0" w:rsidP="000D04C0">
            <w:pPr>
              <w:jc w:val="cente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документ о включении в перечень выявленных</w:t>
            </w:r>
          </w:p>
        </w:tc>
        <w:tc>
          <w:tcPr>
            <w:tcW w:w="1915" w:type="dxa"/>
          </w:tcPr>
          <w:p w:rsidR="000D04C0" w:rsidRPr="0077138F" w:rsidRDefault="000D04C0" w:rsidP="000D04C0">
            <w:pPr>
              <w:jc w:val="cente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1</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«Донское-14»</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СК по сохранению и государственной охране объектов культурного наследия от 19.01.2021 № 10</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2</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«Донское-17»</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СК по сохранению и государственной охране объектов культурного наследия от 19.01.2021 № 9</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 xml:space="preserve">В соответствии с приказом Министерства культуры СК от 12.09.2000 № 129 «Об установлении временных зон охраны памятников археологии и границ их распространения» </w:t>
            </w:r>
            <w:r w:rsidRPr="0077138F">
              <w:rPr>
                <w:rFonts w:ascii="Times New Roman" w:hAnsi="Times New Roman" w:cs="Times New Roman"/>
                <w:color w:val="000000" w:themeColor="text1"/>
                <w:sz w:val="20"/>
                <w:szCs w:val="20"/>
              </w:rPr>
              <w:lastRenderedPageBreak/>
              <w:t>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lastRenderedPageBreak/>
              <w:t>3</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«Донское-16»</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СК по сохранению и государственной охране объектов культурного наследия от 19.01.2021 № 8</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4</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«Донское-15»</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СК по сохранению и государственной охране объектов культурного наследия от 19.01.2021 № 7</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5</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«Безопасное-9»</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СК по сохранению и государственной охране объектов культурного наследия от 20.11.2020 № 921</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6</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«Безопасное-8»</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СК по сохранению и государственной охране объектов культурного наследия от 13.08.2020 № 612</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7</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Поселение «Невдахин-1»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 xml:space="preserve">приказ управления СК по сохранению и государственной охране ОКН от </w:t>
            </w:r>
            <w:r w:rsidRPr="0077138F">
              <w:rPr>
                <w:rFonts w:ascii="Times New Roman" w:hAnsi="Times New Roman" w:cs="Times New Roman"/>
                <w:color w:val="000000" w:themeColor="text1"/>
                <w:sz w:val="20"/>
                <w:szCs w:val="20"/>
              </w:rPr>
              <w:lastRenderedPageBreak/>
              <w:t>29.12.2017 г. № 298</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lastRenderedPageBreak/>
              <w:t xml:space="preserve">В соответствии с приказом Министерства культуры СК от </w:t>
            </w:r>
            <w:r w:rsidRPr="0077138F">
              <w:rPr>
                <w:rFonts w:ascii="Times New Roman" w:hAnsi="Times New Roman" w:cs="Times New Roman"/>
                <w:color w:val="000000" w:themeColor="text1"/>
                <w:sz w:val="20"/>
                <w:szCs w:val="20"/>
              </w:rPr>
              <w:lastRenderedPageBreak/>
              <w:t>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lastRenderedPageBreak/>
              <w:t>8</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«Невдахин-5»</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СК по сохранению и государственной охране ОКН от 29.12.2017 г. № 298</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9</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«Невдахин-6»</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СК по сохранению и государственной охране ОКН от 29.12.2017 г. № 298</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10</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«Невдахин-7»</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СК по сохранению и государственной охране ОКН от 29.12.2017 г. № 298</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11</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«Невдахин-8»</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СК по сохранению и государственной охране ОКН от 29.12.2017 г. № 298</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 xml:space="preserve">В соответствии с приказом Министерства культуры СК от 12.09.2000 № 129 «Об установлении временных зон охраны памятников археологии и границ их распространения» </w:t>
            </w:r>
            <w:r w:rsidRPr="0077138F">
              <w:rPr>
                <w:rFonts w:ascii="Times New Roman" w:hAnsi="Times New Roman" w:cs="Times New Roman"/>
                <w:color w:val="000000" w:themeColor="text1"/>
                <w:sz w:val="20"/>
                <w:szCs w:val="20"/>
              </w:rPr>
              <w:lastRenderedPageBreak/>
              <w:t>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lastRenderedPageBreak/>
              <w:t>12</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«Труновское-3»</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СК по сохранению и государственной охране объектов культурного наследия от 09.07.2016 №315</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13</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«Труновское-1»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14</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«Родники-1»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15</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«Подлесное-1»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16</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«Новотерновский-2»</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 xml:space="preserve">приказ министерства культуры Ставропольского </w:t>
            </w:r>
            <w:r w:rsidRPr="0077138F">
              <w:rPr>
                <w:rFonts w:ascii="Times New Roman" w:hAnsi="Times New Roman" w:cs="Times New Roman"/>
                <w:color w:val="000000" w:themeColor="text1"/>
                <w:sz w:val="20"/>
                <w:szCs w:val="20"/>
              </w:rPr>
              <w:lastRenderedPageBreak/>
              <w:t>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lastRenderedPageBreak/>
              <w:t xml:space="preserve">В соответствии с приказом Министерства культуры СК от </w:t>
            </w:r>
            <w:r w:rsidRPr="0077138F">
              <w:rPr>
                <w:rFonts w:ascii="Times New Roman" w:hAnsi="Times New Roman" w:cs="Times New Roman"/>
                <w:color w:val="000000" w:themeColor="text1"/>
                <w:sz w:val="20"/>
                <w:szCs w:val="20"/>
              </w:rPr>
              <w:lastRenderedPageBreak/>
              <w:t>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lastRenderedPageBreak/>
              <w:t>17</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«Новотерновский-1»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18</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«Малая Кугульта-3»</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19</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«Малая Кугульта-2»</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20</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«Малая Кугульта-1»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 xml:space="preserve">В соответствии с приказом Министерства культуры СК от 12.09.2000 № 129 «Об установлении временных зон охраны памятников археологии и границ их распространения» </w:t>
            </w:r>
            <w:r w:rsidRPr="0077138F">
              <w:rPr>
                <w:rFonts w:ascii="Times New Roman" w:hAnsi="Times New Roman" w:cs="Times New Roman"/>
                <w:color w:val="000000" w:themeColor="text1"/>
                <w:sz w:val="20"/>
                <w:szCs w:val="20"/>
              </w:rPr>
              <w:lastRenderedPageBreak/>
              <w:t>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lastRenderedPageBreak/>
              <w:t>21</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«Журавский-1»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22</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«Донской-2»</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23</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«Донской-1»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24</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«Большая Кугульта-3»</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25</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«Большая Кугульта-2»</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 xml:space="preserve">приказ министерства культуры Ставропольского </w:t>
            </w:r>
            <w:r w:rsidRPr="0077138F">
              <w:rPr>
                <w:rFonts w:ascii="Times New Roman" w:hAnsi="Times New Roman" w:cs="Times New Roman"/>
                <w:color w:val="000000" w:themeColor="text1"/>
                <w:sz w:val="20"/>
                <w:szCs w:val="20"/>
              </w:rPr>
              <w:lastRenderedPageBreak/>
              <w:t>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lastRenderedPageBreak/>
              <w:t xml:space="preserve">В соответствии с приказом Министерства культуры СК от </w:t>
            </w:r>
            <w:r w:rsidRPr="0077138F">
              <w:rPr>
                <w:rFonts w:ascii="Times New Roman" w:hAnsi="Times New Roman" w:cs="Times New Roman"/>
                <w:color w:val="000000" w:themeColor="text1"/>
                <w:sz w:val="20"/>
                <w:szCs w:val="20"/>
              </w:rPr>
              <w:lastRenderedPageBreak/>
              <w:t>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lastRenderedPageBreak/>
              <w:t>26</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«Большая Кугульта-1»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15.05.2006 г. № 56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27</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«Ильинский-1»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22.02..2008 г. №96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28</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"Невдахин-1"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22.02..2008 г. №96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29</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«Развильное-1»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22.02..2008 г. №96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 xml:space="preserve">В соответствии с приказом Министерства культуры СК от 12.09.2000 № 129 «Об установлении временных зон охраны памятников археологии и границ их распространения» </w:t>
            </w:r>
            <w:r w:rsidRPr="0077138F">
              <w:rPr>
                <w:rFonts w:ascii="Times New Roman" w:hAnsi="Times New Roman" w:cs="Times New Roman"/>
                <w:color w:val="000000" w:themeColor="text1"/>
                <w:sz w:val="20"/>
                <w:szCs w:val="20"/>
              </w:rPr>
              <w:lastRenderedPageBreak/>
              <w:t>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lastRenderedPageBreak/>
              <w:t>30</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«Развильное-2»</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министерства культуры Ставропольского края от 22.02..2008 г. №96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31</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«Эммануэлевский-5»</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Ставропольского края по сохранению и государственной охране объектов культурного наследия от 31.03.2022 г. № 317</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32</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«Эммануэлевский-4»</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Ставропольского края по сохранению и государственной охране объектов культурного наследия от 31.03.2022 г. № 316</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33</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«Эммануэлевский-3»</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Ставропольского края по сохранению и государственной охране объектов культурного наследия от 31.03.2022 г. № 315</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34</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«Эммануэлевский-2»</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 xml:space="preserve">Приказ управления Ставропольского края по сохранению и </w:t>
            </w:r>
            <w:r w:rsidRPr="0077138F">
              <w:rPr>
                <w:rFonts w:ascii="Times New Roman" w:hAnsi="Times New Roman" w:cs="Times New Roman"/>
                <w:color w:val="000000" w:themeColor="text1"/>
                <w:sz w:val="20"/>
                <w:szCs w:val="20"/>
              </w:rPr>
              <w:lastRenderedPageBreak/>
              <w:t>государственной охране объектов культурного наследия от 31.03.2022 г. № 314</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lastRenderedPageBreak/>
              <w:t xml:space="preserve">В соответствии с приказом Министерства культуры СК от </w:t>
            </w:r>
            <w:r w:rsidRPr="0077138F">
              <w:rPr>
                <w:rFonts w:ascii="Times New Roman" w:hAnsi="Times New Roman" w:cs="Times New Roman"/>
                <w:color w:val="000000" w:themeColor="text1"/>
                <w:sz w:val="20"/>
                <w:szCs w:val="20"/>
              </w:rPr>
              <w:lastRenderedPageBreak/>
              <w:t>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lastRenderedPageBreak/>
              <w:t>35</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«Эммануэлевский-1»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Ставропольского края по сохранению и государственной охране объектов культурного наследия от 31.03.2022 г. № 313</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36</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«Ильинский-2»</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Ставропольского края по сохранению и государственной охране объектов культурного наследия от 15.12.2021 г. № 1404</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37</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«Правоегорлыкский-2»</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Ставропольского края по сохранению и государственной охране объектов культурного наследия от 13.07.2018 № 205</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38</w:t>
            </w:r>
          </w:p>
        </w:tc>
        <w:tc>
          <w:tcPr>
            <w:tcW w:w="2126"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Курганный могильник «Правоегорлыкский-1»</w:t>
            </w:r>
          </w:p>
        </w:tc>
        <w:tc>
          <w:tcPr>
            <w:tcW w:w="3082"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приказ управления Ставропольского края по сохранению и государственной охране объектов культурного наследия от 13.07.2018 № 205</w:t>
            </w:r>
          </w:p>
        </w:tc>
        <w:tc>
          <w:tcPr>
            <w:tcW w:w="1915" w:type="dxa"/>
          </w:tcPr>
          <w:p w:rsidR="000D04C0" w:rsidRPr="0077138F" w:rsidRDefault="000D04C0" w:rsidP="000D04C0">
            <w:pPr>
              <w:rPr>
                <w:rFonts w:ascii="Times New Roman" w:hAnsi="Times New Roman" w:cs="Times New Roman"/>
                <w:color w:val="000000" w:themeColor="text1"/>
                <w:sz w:val="20"/>
                <w:szCs w:val="20"/>
              </w:rPr>
            </w:pPr>
            <w:r w:rsidRPr="0077138F">
              <w:rPr>
                <w:rFonts w:ascii="Times New Roman" w:hAnsi="Times New Roman" w:cs="Times New Roman"/>
                <w:color w:val="000000" w:themeColor="text1"/>
                <w:sz w:val="20"/>
                <w:szCs w:val="20"/>
              </w:rPr>
              <w:t xml:space="preserve">В соответствии с приказом Министерства культуры СК от 12.09.2000 № 129 «Об установлении временных зон охраны памятников археологии и границ их распространения» </w:t>
            </w:r>
            <w:r w:rsidRPr="0077138F">
              <w:rPr>
                <w:rFonts w:ascii="Times New Roman" w:hAnsi="Times New Roman" w:cs="Times New Roman"/>
                <w:color w:val="000000" w:themeColor="text1"/>
                <w:sz w:val="20"/>
                <w:szCs w:val="20"/>
              </w:rPr>
              <w:lastRenderedPageBreak/>
              <w:t>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sz w:val="20"/>
                <w:szCs w:val="20"/>
              </w:rPr>
            </w:pPr>
            <w:r w:rsidRPr="0077138F">
              <w:rPr>
                <w:rFonts w:ascii="Times New Roman" w:hAnsi="Times New Roman" w:cs="Times New Roman"/>
                <w:sz w:val="20"/>
                <w:szCs w:val="20"/>
              </w:rPr>
              <w:lastRenderedPageBreak/>
              <w:t>39</w:t>
            </w:r>
          </w:p>
        </w:tc>
        <w:tc>
          <w:tcPr>
            <w:tcW w:w="2126" w:type="dxa"/>
          </w:tcPr>
          <w:p w:rsidR="000D04C0" w:rsidRPr="0077138F" w:rsidRDefault="002A3E67" w:rsidP="000D04C0">
            <w:pPr>
              <w:rPr>
                <w:rFonts w:ascii="Times New Roman" w:hAnsi="Times New Roman" w:cs="Times New Roman"/>
                <w:sz w:val="20"/>
                <w:szCs w:val="20"/>
              </w:rPr>
            </w:pPr>
            <w:r>
              <w:rPr>
                <w:rFonts w:ascii="Times New Roman" w:hAnsi="Times New Roman" w:cs="Times New Roman"/>
                <w:sz w:val="20"/>
                <w:szCs w:val="20"/>
              </w:rPr>
              <w:t>Курганный могильник «Труновский-1»</w:t>
            </w:r>
          </w:p>
        </w:tc>
        <w:tc>
          <w:tcPr>
            <w:tcW w:w="3082" w:type="dxa"/>
          </w:tcPr>
          <w:p w:rsidR="000D04C0" w:rsidRPr="0077138F" w:rsidRDefault="000D04C0" w:rsidP="000D04C0">
            <w:pPr>
              <w:rPr>
                <w:rFonts w:ascii="Times New Roman" w:hAnsi="Times New Roman" w:cs="Times New Roman"/>
                <w:sz w:val="20"/>
                <w:szCs w:val="20"/>
              </w:rPr>
            </w:pPr>
            <w:r w:rsidRPr="0077138F">
              <w:rPr>
                <w:rFonts w:ascii="Times New Roman" w:hAnsi="Times New Roman" w:cs="Times New Roman"/>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sz w:val="20"/>
                <w:szCs w:val="20"/>
              </w:rPr>
            </w:pPr>
            <w:r w:rsidRPr="0077138F">
              <w:rPr>
                <w:rFonts w:ascii="Times New Roman" w:hAnsi="Times New Roman" w:cs="Times New Roman"/>
                <w:sz w:val="20"/>
                <w:szCs w:val="20"/>
              </w:rPr>
              <w:t>приказ министерства культуры Ставропольского края от 22.02.2008 № 96</w:t>
            </w:r>
          </w:p>
        </w:tc>
        <w:tc>
          <w:tcPr>
            <w:tcW w:w="1915" w:type="dxa"/>
          </w:tcPr>
          <w:p w:rsidR="000D04C0" w:rsidRPr="0077138F" w:rsidRDefault="000D04C0" w:rsidP="000D04C0">
            <w:pPr>
              <w:rPr>
                <w:rFonts w:ascii="Times New Roman" w:hAnsi="Times New Roman" w:cs="Times New Roman"/>
                <w:sz w:val="20"/>
                <w:szCs w:val="20"/>
              </w:rPr>
            </w:pPr>
            <w:r w:rsidRPr="0077138F">
              <w:rPr>
                <w:rFonts w:ascii="Times New Roman" w:hAnsi="Times New Roman" w:cs="Times New Roman"/>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p>
        </w:tc>
      </w:tr>
      <w:tr w:rsidR="000D04C0" w:rsidRPr="0077138F" w:rsidTr="000D04C0">
        <w:tc>
          <w:tcPr>
            <w:tcW w:w="534" w:type="dxa"/>
          </w:tcPr>
          <w:p w:rsidR="000D04C0" w:rsidRPr="0077138F" w:rsidRDefault="000D04C0" w:rsidP="000D04C0">
            <w:pPr>
              <w:rPr>
                <w:rFonts w:ascii="Times New Roman" w:hAnsi="Times New Roman" w:cs="Times New Roman"/>
                <w:sz w:val="20"/>
                <w:szCs w:val="20"/>
              </w:rPr>
            </w:pPr>
            <w:r w:rsidRPr="0077138F">
              <w:rPr>
                <w:rFonts w:ascii="Times New Roman" w:hAnsi="Times New Roman" w:cs="Times New Roman"/>
                <w:sz w:val="20"/>
                <w:szCs w:val="20"/>
              </w:rPr>
              <w:t>40</w:t>
            </w:r>
          </w:p>
        </w:tc>
        <w:tc>
          <w:tcPr>
            <w:tcW w:w="2126" w:type="dxa"/>
          </w:tcPr>
          <w:p w:rsidR="000D04C0" w:rsidRPr="0077138F" w:rsidRDefault="000D04C0" w:rsidP="000D04C0">
            <w:pPr>
              <w:rPr>
                <w:rFonts w:ascii="Times New Roman" w:hAnsi="Times New Roman" w:cs="Times New Roman"/>
                <w:sz w:val="20"/>
                <w:szCs w:val="20"/>
              </w:rPr>
            </w:pPr>
            <w:r w:rsidRPr="0077138F">
              <w:rPr>
                <w:rFonts w:ascii="Times New Roman" w:hAnsi="Times New Roman" w:cs="Times New Roman"/>
                <w:sz w:val="20"/>
                <w:szCs w:val="20"/>
              </w:rPr>
              <w:t>Курганный</w:t>
            </w:r>
            <w:r w:rsidR="002A3E67">
              <w:rPr>
                <w:rFonts w:ascii="Times New Roman" w:hAnsi="Times New Roman" w:cs="Times New Roman"/>
                <w:sz w:val="20"/>
                <w:szCs w:val="20"/>
              </w:rPr>
              <w:t xml:space="preserve"> могильник «Ильинский-1»</w:t>
            </w:r>
          </w:p>
        </w:tc>
        <w:tc>
          <w:tcPr>
            <w:tcW w:w="3082" w:type="dxa"/>
          </w:tcPr>
          <w:p w:rsidR="000D04C0" w:rsidRPr="0077138F" w:rsidRDefault="000D04C0" w:rsidP="000D04C0">
            <w:pPr>
              <w:rPr>
                <w:rFonts w:ascii="Times New Roman" w:hAnsi="Times New Roman" w:cs="Times New Roman"/>
                <w:sz w:val="20"/>
                <w:szCs w:val="20"/>
              </w:rPr>
            </w:pPr>
            <w:r w:rsidRPr="0077138F">
              <w:rPr>
                <w:rFonts w:ascii="Times New Roman" w:hAnsi="Times New Roman" w:cs="Times New Roman"/>
                <w:sz w:val="20"/>
                <w:szCs w:val="20"/>
              </w:rPr>
              <w:t>Ставропольский край, Труновский район</w:t>
            </w:r>
          </w:p>
        </w:tc>
        <w:tc>
          <w:tcPr>
            <w:tcW w:w="1914" w:type="dxa"/>
          </w:tcPr>
          <w:p w:rsidR="000D04C0" w:rsidRPr="0077138F" w:rsidRDefault="000D04C0" w:rsidP="000D04C0">
            <w:pPr>
              <w:rPr>
                <w:rFonts w:ascii="Times New Roman" w:hAnsi="Times New Roman" w:cs="Times New Roman"/>
                <w:sz w:val="20"/>
                <w:szCs w:val="20"/>
              </w:rPr>
            </w:pPr>
            <w:r w:rsidRPr="0077138F">
              <w:rPr>
                <w:rFonts w:ascii="Times New Roman" w:hAnsi="Times New Roman" w:cs="Times New Roman"/>
                <w:sz w:val="20"/>
                <w:szCs w:val="20"/>
              </w:rPr>
              <w:t>приказ министерства культуры Ставропольского края от 22.02.2008 № 96</w:t>
            </w:r>
          </w:p>
        </w:tc>
        <w:tc>
          <w:tcPr>
            <w:tcW w:w="1915" w:type="dxa"/>
          </w:tcPr>
          <w:p w:rsidR="000D04C0" w:rsidRPr="0077138F" w:rsidRDefault="000D04C0" w:rsidP="000D04C0">
            <w:pPr>
              <w:rPr>
                <w:rFonts w:ascii="Times New Roman" w:hAnsi="Times New Roman" w:cs="Times New Roman"/>
                <w:sz w:val="20"/>
                <w:szCs w:val="20"/>
              </w:rPr>
            </w:pPr>
            <w:r w:rsidRPr="0077138F">
              <w:rPr>
                <w:rFonts w:ascii="Times New Roman" w:hAnsi="Times New Roman" w:cs="Times New Roman"/>
                <w:sz w:val="20"/>
                <w:szCs w:val="20"/>
              </w:rPr>
              <w:t>В соответствии с приказом Министерства культуры СК от 12.09.2000 № 129 «Об установлении временных зон охраны памятников археологии и границ их распространения» установлены временные зоны охраны</w:t>
            </w:r>
            <w:r>
              <w:rPr>
                <w:rFonts w:ascii="Times New Roman" w:hAnsi="Times New Roman" w:cs="Times New Roman"/>
                <w:sz w:val="20"/>
                <w:szCs w:val="20"/>
              </w:rPr>
              <w:t>»</w:t>
            </w:r>
          </w:p>
        </w:tc>
      </w:tr>
    </w:tbl>
    <w:p w:rsidR="000D04C0" w:rsidRPr="000A476B" w:rsidRDefault="000D04C0" w:rsidP="000D04C0">
      <w:pPr>
        <w:widowControl w:val="0"/>
        <w:suppressAutoHyphens/>
        <w:autoSpaceDE w:val="0"/>
        <w:autoSpaceDN w:val="0"/>
        <w:adjustRightInd w:val="0"/>
        <w:spacing w:after="0" w:line="240" w:lineRule="auto"/>
        <w:jc w:val="both"/>
        <w:rPr>
          <w:rFonts w:ascii="Times New Roman" w:eastAsia="Times New Roman" w:hAnsi="Times New Roman" w:cs="Times New Roman"/>
          <w:bCs/>
          <w:sz w:val="28"/>
          <w:szCs w:val="28"/>
          <w:lang w:eastAsia="ru-RU"/>
        </w:rPr>
      </w:pPr>
    </w:p>
    <w:p w:rsidR="00674F59" w:rsidRDefault="00FD0D09" w:rsidP="00C7340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6</w:t>
      </w:r>
      <w:r w:rsidR="00674F59">
        <w:rPr>
          <w:rFonts w:ascii="Times New Roman" w:eastAsia="Times New Roman" w:hAnsi="Times New Roman" w:cs="Times New Roman"/>
          <w:bCs/>
          <w:sz w:val="28"/>
          <w:szCs w:val="28"/>
          <w:lang w:eastAsia="ru-RU"/>
        </w:rPr>
        <w:t>. В приложени</w:t>
      </w:r>
      <w:r>
        <w:rPr>
          <w:rFonts w:ascii="Times New Roman" w:eastAsia="Times New Roman" w:hAnsi="Times New Roman" w:cs="Times New Roman"/>
          <w:bCs/>
          <w:sz w:val="28"/>
          <w:szCs w:val="28"/>
          <w:lang w:eastAsia="ru-RU"/>
        </w:rPr>
        <w:t>и</w:t>
      </w:r>
      <w:r w:rsidR="00674F59">
        <w:rPr>
          <w:rFonts w:ascii="Times New Roman" w:eastAsia="Times New Roman" w:hAnsi="Times New Roman" w:cs="Times New Roman"/>
          <w:bCs/>
          <w:sz w:val="28"/>
          <w:szCs w:val="28"/>
          <w:lang w:eastAsia="ru-RU"/>
        </w:rPr>
        <w:t xml:space="preserve"> </w:t>
      </w:r>
      <w:r w:rsidR="00DC227F">
        <w:rPr>
          <w:rFonts w:ascii="Times New Roman" w:eastAsia="Times New Roman" w:hAnsi="Times New Roman" w:cs="Times New Roman"/>
          <w:bCs/>
          <w:sz w:val="28"/>
          <w:szCs w:val="28"/>
          <w:lang w:eastAsia="ru-RU"/>
        </w:rPr>
        <w:t xml:space="preserve">№ </w:t>
      </w:r>
      <w:r w:rsidR="00674F59">
        <w:rPr>
          <w:rFonts w:ascii="Times New Roman" w:eastAsia="Times New Roman" w:hAnsi="Times New Roman" w:cs="Times New Roman"/>
          <w:bCs/>
          <w:sz w:val="28"/>
          <w:szCs w:val="28"/>
          <w:lang w:eastAsia="ru-RU"/>
        </w:rPr>
        <w:t>5:</w:t>
      </w:r>
    </w:p>
    <w:p w:rsidR="00860616" w:rsidRDefault="00FD0D09" w:rsidP="00C674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6</w:t>
      </w:r>
      <w:r w:rsidR="00397F65">
        <w:rPr>
          <w:rFonts w:ascii="Times New Roman" w:eastAsia="Times New Roman" w:hAnsi="Times New Roman" w:cs="Times New Roman"/>
          <w:bCs/>
          <w:sz w:val="28"/>
          <w:szCs w:val="28"/>
          <w:lang w:eastAsia="ru-RU"/>
        </w:rPr>
        <w:t>.1. С</w:t>
      </w:r>
      <w:r w:rsidR="00CA6DF5">
        <w:rPr>
          <w:rFonts w:ascii="Times New Roman" w:eastAsia="Times New Roman" w:hAnsi="Times New Roman" w:cs="Times New Roman"/>
          <w:bCs/>
          <w:sz w:val="28"/>
          <w:szCs w:val="28"/>
          <w:lang w:eastAsia="ru-RU"/>
        </w:rPr>
        <w:t>т</w:t>
      </w:r>
      <w:r w:rsidR="00674F59">
        <w:rPr>
          <w:rFonts w:ascii="Times New Roman" w:eastAsia="Times New Roman" w:hAnsi="Times New Roman" w:cs="Times New Roman"/>
          <w:bCs/>
          <w:sz w:val="28"/>
          <w:szCs w:val="28"/>
          <w:lang w:eastAsia="ru-RU"/>
        </w:rPr>
        <w:t>р</w:t>
      </w:r>
      <w:r w:rsidR="00CA6DF5">
        <w:rPr>
          <w:rFonts w:ascii="Times New Roman" w:eastAsia="Times New Roman" w:hAnsi="Times New Roman" w:cs="Times New Roman"/>
          <w:bCs/>
          <w:sz w:val="28"/>
          <w:szCs w:val="28"/>
          <w:lang w:eastAsia="ru-RU"/>
        </w:rPr>
        <w:t>о</w:t>
      </w:r>
      <w:r w:rsidR="00674F59">
        <w:rPr>
          <w:rFonts w:ascii="Times New Roman" w:eastAsia="Times New Roman" w:hAnsi="Times New Roman" w:cs="Times New Roman"/>
          <w:bCs/>
          <w:sz w:val="28"/>
          <w:szCs w:val="28"/>
          <w:lang w:eastAsia="ru-RU"/>
        </w:rPr>
        <w:t xml:space="preserve">ку </w:t>
      </w:r>
      <w:r w:rsidR="00C67489">
        <w:rPr>
          <w:rFonts w:ascii="Times New Roman" w:eastAsia="Times New Roman" w:hAnsi="Times New Roman" w:cs="Times New Roman"/>
          <w:bCs/>
          <w:sz w:val="28"/>
          <w:szCs w:val="28"/>
          <w:lang w:eastAsia="ru-RU"/>
        </w:rPr>
        <w:t>«</w:t>
      </w:r>
      <w:r w:rsidR="00C67489" w:rsidRPr="00C67489">
        <w:rPr>
          <w:rFonts w:ascii="Times New Roman" w:eastAsia="Times New Roman" w:hAnsi="Times New Roman" w:cs="Times New Roman"/>
          <w:bCs/>
          <w:sz w:val="28"/>
          <w:szCs w:val="28"/>
          <w:lang w:eastAsia="ru-RU"/>
        </w:rPr>
        <w:t>Охранная зона объекта культурного наследия</w:t>
      </w:r>
      <w:r w:rsidR="00C67489">
        <w:rPr>
          <w:rFonts w:ascii="Times New Roman" w:eastAsia="Times New Roman" w:hAnsi="Times New Roman" w:cs="Times New Roman"/>
          <w:bCs/>
          <w:sz w:val="28"/>
          <w:szCs w:val="28"/>
          <w:lang w:eastAsia="ru-RU"/>
        </w:rPr>
        <w:t>»</w:t>
      </w:r>
      <w:r w:rsidR="00397F65">
        <w:rPr>
          <w:rFonts w:ascii="Times New Roman" w:eastAsia="Times New Roman" w:hAnsi="Times New Roman" w:cs="Times New Roman"/>
          <w:bCs/>
          <w:sz w:val="28"/>
          <w:szCs w:val="28"/>
          <w:lang w:eastAsia="ru-RU"/>
        </w:rPr>
        <w:t xml:space="preserve"> изложить в </w:t>
      </w:r>
      <w:r w:rsidR="00C67489">
        <w:rPr>
          <w:rFonts w:ascii="Times New Roman" w:eastAsia="Times New Roman" w:hAnsi="Times New Roman" w:cs="Times New Roman"/>
          <w:bCs/>
          <w:sz w:val="28"/>
          <w:szCs w:val="28"/>
          <w:lang w:eastAsia="ru-RU"/>
        </w:rPr>
        <w:t>следующей</w:t>
      </w:r>
      <w:r w:rsidR="00397F65">
        <w:rPr>
          <w:rFonts w:ascii="Times New Roman" w:eastAsia="Times New Roman" w:hAnsi="Times New Roman" w:cs="Times New Roman"/>
          <w:bCs/>
          <w:sz w:val="28"/>
          <w:szCs w:val="28"/>
          <w:lang w:eastAsia="ru-RU"/>
        </w:rPr>
        <w:t xml:space="preserve"> редакции:</w:t>
      </w:r>
    </w:p>
    <w:tbl>
      <w:tblPr>
        <w:tblStyle w:val="ad"/>
        <w:tblpPr w:leftFromText="180" w:rightFromText="180" w:vertAnchor="text" w:horzAnchor="margin" w:tblpY="156"/>
        <w:tblW w:w="0" w:type="auto"/>
        <w:tblLook w:val="04A0" w:firstRow="1" w:lastRow="0" w:firstColumn="1" w:lastColumn="0" w:noHBand="0" w:noVBand="1"/>
      </w:tblPr>
      <w:tblGrid>
        <w:gridCol w:w="1526"/>
        <w:gridCol w:w="8044"/>
      </w:tblGrid>
      <w:tr w:rsidR="000A32AF" w:rsidTr="000A32AF">
        <w:tc>
          <w:tcPr>
            <w:tcW w:w="1526" w:type="dxa"/>
          </w:tcPr>
          <w:p w:rsidR="000A32AF" w:rsidRPr="007E39E5" w:rsidRDefault="000A32AF" w:rsidP="000A32AF">
            <w:pPr>
              <w:rPr>
                <w:rFonts w:ascii="Times New Roman" w:hAnsi="Times New Roman" w:cs="Times New Roman"/>
                <w:color w:val="000000"/>
                <w:sz w:val="20"/>
                <w:szCs w:val="20"/>
                <w:shd w:val="clear" w:color="auto" w:fill="FFFFFF"/>
              </w:rPr>
            </w:pPr>
            <w:r w:rsidRPr="007E39E5">
              <w:rPr>
                <w:rFonts w:ascii="Times New Roman" w:hAnsi="Times New Roman" w:cs="Times New Roman"/>
                <w:color w:val="000000"/>
                <w:sz w:val="20"/>
                <w:szCs w:val="20"/>
                <w:shd w:val="clear" w:color="auto" w:fill="FFFFFF"/>
              </w:rPr>
              <w:t>Охранная зона объекта культурного наследия</w:t>
            </w:r>
          </w:p>
          <w:p w:rsidR="000A32AF" w:rsidRDefault="000A32AF" w:rsidP="000A32AF">
            <w:pPr>
              <w:widowControl w:val="0"/>
              <w:suppressAutoHyphens/>
              <w:autoSpaceDE w:val="0"/>
              <w:autoSpaceDN w:val="0"/>
              <w:adjustRightInd w:val="0"/>
              <w:jc w:val="both"/>
              <w:rPr>
                <w:rFonts w:ascii="Times New Roman" w:eastAsia="Times New Roman" w:hAnsi="Times New Roman" w:cs="Times New Roman"/>
                <w:bCs/>
                <w:sz w:val="28"/>
                <w:szCs w:val="28"/>
                <w:lang w:eastAsia="ru-RU"/>
              </w:rPr>
            </w:pPr>
          </w:p>
        </w:tc>
        <w:tc>
          <w:tcPr>
            <w:tcW w:w="8044" w:type="dxa"/>
          </w:tcPr>
          <w:p w:rsidR="000A32AF" w:rsidRPr="00397F65" w:rsidRDefault="000A32AF" w:rsidP="000A32AF">
            <w:pPr>
              <w:rPr>
                <w:rFonts w:ascii="Times New Roman" w:hAnsi="Times New Roman" w:cs="Times New Roman"/>
                <w:color w:val="000000"/>
                <w:sz w:val="20"/>
                <w:szCs w:val="20"/>
                <w:shd w:val="clear" w:color="auto" w:fill="FFFFFF"/>
              </w:rPr>
            </w:pPr>
            <w:r w:rsidRPr="00397F65">
              <w:rPr>
                <w:rFonts w:ascii="Times New Roman" w:hAnsi="Times New Roman" w:cs="Times New Roman"/>
                <w:color w:val="000000"/>
                <w:sz w:val="20"/>
                <w:szCs w:val="20"/>
                <w:shd w:val="clear" w:color="auto" w:fill="FFFFFF"/>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w:t>
            </w:r>
          </w:p>
          <w:p w:rsidR="000A32AF" w:rsidRPr="00397F65" w:rsidRDefault="000A32AF" w:rsidP="000A32AF">
            <w:pPr>
              <w:rPr>
                <w:rFonts w:ascii="Times New Roman" w:hAnsi="Times New Roman" w:cs="Times New Roman"/>
                <w:color w:val="000000"/>
                <w:sz w:val="20"/>
                <w:szCs w:val="20"/>
                <w:shd w:val="clear" w:color="auto" w:fill="FFFFFF"/>
              </w:rPr>
            </w:pPr>
            <w:r w:rsidRPr="00397F65">
              <w:rPr>
                <w:rFonts w:ascii="Times New Roman" w:hAnsi="Times New Roman" w:cs="Times New Roman"/>
                <w:color w:val="000000"/>
                <w:sz w:val="20"/>
                <w:szCs w:val="20"/>
                <w:shd w:val="clear" w:color="auto" w:fill="FFFFFF"/>
              </w:rPr>
              <w:t xml:space="preserve">Необходимый состав зон охраны объекта культурного наследия определяется проектом зон охраны объекта культурного наследия. </w:t>
            </w:r>
          </w:p>
          <w:p w:rsidR="000A32AF" w:rsidRPr="00397F65" w:rsidRDefault="000A32AF" w:rsidP="000A32AF">
            <w:pPr>
              <w:rPr>
                <w:rFonts w:ascii="Times New Roman" w:hAnsi="Times New Roman" w:cs="Times New Roman"/>
                <w:color w:val="000000"/>
                <w:sz w:val="20"/>
                <w:szCs w:val="20"/>
                <w:shd w:val="clear" w:color="auto" w:fill="FFFFFF"/>
              </w:rPr>
            </w:pPr>
            <w:r w:rsidRPr="00397F65">
              <w:rPr>
                <w:rFonts w:ascii="Times New Roman" w:hAnsi="Times New Roman" w:cs="Times New Roman"/>
                <w:color w:val="000000"/>
                <w:sz w:val="20"/>
                <w:szCs w:val="20"/>
                <w:shd w:val="clear" w:color="auto" w:fill="FFFFFF"/>
              </w:rPr>
              <w:t>Положение о зонах охраны объектов культурного наследия, включающее в себя порядок разработки проекта зон охраны объекта культурного наследия, проекта объединенной зоны охраны объектов культурного наследия, требования к режимам использования земель и земельных участков и общие принципы установления требований к градостроительным регламентам в границах территорий данных зон устанавливаются Правительством Российской Федерации.</w:t>
            </w:r>
          </w:p>
          <w:p w:rsidR="000A32AF" w:rsidRPr="00397F65" w:rsidRDefault="000A32AF" w:rsidP="000A32AF">
            <w:pPr>
              <w:rPr>
                <w:rFonts w:ascii="Times New Roman" w:hAnsi="Times New Roman" w:cs="Times New Roman"/>
                <w:color w:val="000000"/>
                <w:sz w:val="20"/>
                <w:szCs w:val="20"/>
                <w:shd w:val="clear" w:color="auto" w:fill="FFFFFF"/>
              </w:rPr>
            </w:pPr>
            <w:r w:rsidRPr="00397F65">
              <w:rPr>
                <w:rFonts w:ascii="Times New Roman" w:hAnsi="Times New Roman" w:cs="Times New Roman"/>
                <w:color w:val="000000"/>
                <w:sz w:val="20"/>
                <w:szCs w:val="20"/>
                <w:shd w:val="clear" w:color="auto" w:fill="FFFFFF"/>
              </w:rPr>
              <w:t>Охранная зона объекта культурного наследия - территория, в пределах которой в целях обеспечения сохранности объекта культурного</w:t>
            </w:r>
            <w:r w:rsidRPr="00397F65">
              <w:rPr>
                <w:rFonts w:ascii="Times New Roman" w:eastAsia="Times New Roman" w:hAnsi="Times New Roman" w:cs="Times New Roman"/>
                <w:bCs/>
                <w:sz w:val="28"/>
                <w:szCs w:val="28"/>
                <w:lang w:eastAsia="ru-RU"/>
              </w:rPr>
              <w:t xml:space="preserve"> </w:t>
            </w:r>
            <w:r w:rsidRPr="00397F65">
              <w:rPr>
                <w:rFonts w:ascii="Times New Roman" w:hAnsi="Times New Roman" w:cs="Times New Roman"/>
                <w:color w:val="000000"/>
                <w:sz w:val="20"/>
                <w:szCs w:val="20"/>
                <w:shd w:val="clear" w:color="auto" w:fill="FFFFFF"/>
              </w:rPr>
              <w:t>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w:t>
            </w:r>
            <w:r>
              <w:rPr>
                <w:rFonts w:ascii="Times New Roman" w:hAnsi="Times New Roman" w:cs="Times New Roman"/>
                <w:color w:val="000000"/>
                <w:sz w:val="20"/>
                <w:szCs w:val="20"/>
                <w:shd w:val="clear" w:color="auto" w:fill="FFFFFF"/>
              </w:rPr>
              <w:t>ы объекта культурного наследия.</w:t>
            </w:r>
          </w:p>
        </w:tc>
      </w:tr>
    </w:tbl>
    <w:p w:rsidR="00397F65" w:rsidRDefault="00397F65" w:rsidP="00860616">
      <w:pPr>
        <w:widowControl w:val="0"/>
        <w:suppressAutoHyphens/>
        <w:autoSpaceDE w:val="0"/>
        <w:autoSpaceDN w:val="0"/>
        <w:adjustRightInd w:val="0"/>
        <w:spacing w:after="0" w:line="240" w:lineRule="auto"/>
        <w:jc w:val="both"/>
        <w:rPr>
          <w:rFonts w:ascii="Times New Roman" w:eastAsia="Times New Roman" w:hAnsi="Times New Roman" w:cs="Times New Roman"/>
          <w:bCs/>
          <w:sz w:val="28"/>
          <w:szCs w:val="28"/>
          <w:lang w:eastAsia="ru-RU"/>
        </w:rPr>
      </w:pPr>
    </w:p>
    <w:p w:rsidR="00860616" w:rsidRDefault="00C67489" w:rsidP="0086061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7</w:t>
      </w:r>
      <w:r w:rsidR="00860616">
        <w:rPr>
          <w:rFonts w:ascii="Times New Roman" w:eastAsia="Times New Roman" w:hAnsi="Times New Roman" w:cs="Times New Roman"/>
          <w:bCs/>
          <w:sz w:val="28"/>
          <w:szCs w:val="28"/>
          <w:lang w:eastAsia="ru-RU"/>
        </w:rPr>
        <w:t xml:space="preserve">.2. Строку </w:t>
      </w:r>
      <w:r>
        <w:rPr>
          <w:rFonts w:ascii="Times New Roman" w:eastAsia="Times New Roman" w:hAnsi="Times New Roman" w:cs="Times New Roman"/>
          <w:bCs/>
          <w:sz w:val="28"/>
          <w:szCs w:val="28"/>
          <w:lang w:eastAsia="ru-RU"/>
        </w:rPr>
        <w:t>«</w:t>
      </w:r>
      <w:r w:rsidRPr="00C67489">
        <w:rPr>
          <w:rFonts w:ascii="Times New Roman" w:eastAsia="Times New Roman" w:hAnsi="Times New Roman" w:cs="Times New Roman"/>
          <w:bCs/>
          <w:sz w:val="28"/>
          <w:szCs w:val="28"/>
          <w:lang w:eastAsia="ru-RU"/>
        </w:rPr>
        <w:t>Зона регулирования застройки и хозяйственной деятельности</w:t>
      </w:r>
      <w:r>
        <w:rPr>
          <w:rFonts w:ascii="Times New Roman" w:eastAsia="Times New Roman" w:hAnsi="Times New Roman" w:cs="Times New Roman"/>
          <w:bCs/>
          <w:sz w:val="28"/>
          <w:szCs w:val="28"/>
          <w:lang w:eastAsia="ru-RU"/>
        </w:rPr>
        <w:t>»</w:t>
      </w:r>
      <w:r w:rsidR="00860616">
        <w:rPr>
          <w:rFonts w:ascii="Times New Roman" w:eastAsia="Times New Roman" w:hAnsi="Times New Roman" w:cs="Times New Roman"/>
          <w:bCs/>
          <w:sz w:val="28"/>
          <w:szCs w:val="28"/>
          <w:lang w:eastAsia="ru-RU"/>
        </w:rPr>
        <w:t xml:space="preserve"> признать утратившей силу.</w:t>
      </w:r>
    </w:p>
    <w:p w:rsidR="0077138F" w:rsidRDefault="0077138F" w:rsidP="0086061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AF2821" w:rsidRDefault="00C67489" w:rsidP="00234BA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8</w:t>
      </w:r>
      <w:r w:rsidR="0077138F">
        <w:rPr>
          <w:rFonts w:ascii="Times New Roman" w:eastAsia="Times New Roman" w:hAnsi="Times New Roman" w:cs="Times New Roman"/>
          <w:bCs/>
          <w:sz w:val="28"/>
          <w:szCs w:val="28"/>
          <w:lang w:eastAsia="ru-RU"/>
        </w:rPr>
        <w:t xml:space="preserve">. </w:t>
      </w:r>
      <w:r w:rsidR="00634257">
        <w:rPr>
          <w:rFonts w:ascii="Times New Roman" w:eastAsia="Times New Roman" w:hAnsi="Times New Roman" w:cs="Times New Roman"/>
          <w:bCs/>
          <w:sz w:val="28"/>
          <w:szCs w:val="28"/>
          <w:lang w:eastAsia="ru-RU"/>
        </w:rPr>
        <w:t>До</w:t>
      </w:r>
      <w:r w:rsidR="00C551A9">
        <w:rPr>
          <w:rFonts w:ascii="Times New Roman" w:eastAsia="Times New Roman" w:hAnsi="Times New Roman" w:cs="Times New Roman"/>
          <w:bCs/>
          <w:sz w:val="28"/>
          <w:szCs w:val="28"/>
          <w:lang w:eastAsia="ru-RU"/>
        </w:rPr>
        <w:t>полн</w:t>
      </w:r>
      <w:r w:rsidR="00634257">
        <w:rPr>
          <w:rFonts w:ascii="Times New Roman" w:eastAsia="Times New Roman" w:hAnsi="Times New Roman" w:cs="Times New Roman"/>
          <w:bCs/>
          <w:sz w:val="28"/>
          <w:szCs w:val="28"/>
          <w:lang w:eastAsia="ru-RU"/>
        </w:rPr>
        <w:t>ить</w:t>
      </w:r>
      <w:r w:rsidR="00163488">
        <w:rPr>
          <w:rFonts w:ascii="Times New Roman" w:eastAsia="Times New Roman" w:hAnsi="Times New Roman" w:cs="Times New Roman"/>
          <w:bCs/>
          <w:sz w:val="28"/>
          <w:szCs w:val="28"/>
          <w:lang w:eastAsia="ru-RU"/>
        </w:rPr>
        <w:t xml:space="preserve"> гене</w:t>
      </w:r>
      <w:r w:rsidR="00C551A9">
        <w:rPr>
          <w:rFonts w:ascii="Times New Roman" w:eastAsia="Times New Roman" w:hAnsi="Times New Roman" w:cs="Times New Roman"/>
          <w:bCs/>
          <w:sz w:val="28"/>
          <w:szCs w:val="28"/>
          <w:lang w:eastAsia="ru-RU"/>
        </w:rPr>
        <w:t xml:space="preserve">ральный план </w:t>
      </w:r>
      <w:r w:rsidR="00634257" w:rsidRPr="00634257">
        <w:rPr>
          <w:rFonts w:ascii="Times New Roman" w:eastAsia="Times New Roman" w:hAnsi="Times New Roman" w:cs="Times New Roman"/>
          <w:bCs/>
          <w:sz w:val="28"/>
          <w:szCs w:val="28"/>
          <w:lang w:eastAsia="ru-RU"/>
        </w:rPr>
        <w:t>Труновского муниципального округа Ставропольского края</w:t>
      </w:r>
      <w:r w:rsidR="00634257">
        <w:rPr>
          <w:rFonts w:ascii="Times New Roman" w:eastAsia="Times New Roman" w:hAnsi="Times New Roman" w:cs="Times New Roman"/>
          <w:bCs/>
          <w:sz w:val="28"/>
          <w:szCs w:val="28"/>
          <w:lang w:eastAsia="ru-RU"/>
        </w:rPr>
        <w:t xml:space="preserve"> </w:t>
      </w:r>
      <w:r w:rsidR="00AF2821">
        <w:rPr>
          <w:rFonts w:ascii="Times New Roman" w:eastAsia="Times New Roman" w:hAnsi="Times New Roman" w:cs="Times New Roman"/>
          <w:bCs/>
          <w:sz w:val="28"/>
          <w:szCs w:val="28"/>
          <w:lang w:eastAsia="ru-RU"/>
        </w:rPr>
        <w:t>приложением № 7</w:t>
      </w:r>
      <w:r w:rsidR="00FD0D09">
        <w:rPr>
          <w:rFonts w:ascii="Times New Roman" w:eastAsia="Times New Roman" w:hAnsi="Times New Roman" w:cs="Times New Roman"/>
          <w:bCs/>
          <w:sz w:val="28"/>
          <w:szCs w:val="28"/>
          <w:lang w:eastAsia="ru-RU"/>
        </w:rPr>
        <w:t>следующего содержания</w:t>
      </w:r>
      <w:r w:rsidR="00AF2821">
        <w:rPr>
          <w:rFonts w:ascii="Times New Roman" w:eastAsia="Times New Roman" w:hAnsi="Times New Roman" w:cs="Times New Roman"/>
          <w:bCs/>
          <w:sz w:val="28"/>
          <w:szCs w:val="28"/>
          <w:lang w:eastAsia="ru-RU"/>
        </w:rPr>
        <w:t>:</w:t>
      </w:r>
    </w:p>
    <w:p w:rsidR="00FD0D09" w:rsidRPr="0042058C" w:rsidRDefault="00FD0D09" w:rsidP="00FD0D09">
      <w:pPr>
        <w:widowControl w:val="0"/>
        <w:autoSpaceDE w:val="0"/>
        <w:autoSpaceDN w:val="0"/>
        <w:spacing w:after="0" w:line="240" w:lineRule="auto"/>
        <w:ind w:left="4820" w:firstLine="992"/>
        <w:jc w:val="center"/>
        <w:outlineLvl w:val="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w:t>
      </w:r>
      <w:r w:rsidRPr="0042058C">
        <w:rPr>
          <w:rFonts w:ascii="Times New Roman" w:eastAsia="Times New Roman" w:hAnsi="Times New Roman" w:cs="Times New Roman"/>
          <w:sz w:val="28"/>
          <w:szCs w:val="28"/>
          <w:lang w:eastAsia="ru-RU"/>
        </w:rPr>
        <w:t xml:space="preserve">Приложение  № </w:t>
      </w:r>
      <w:r>
        <w:rPr>
          <w:rFonts w:ascii="Times New Roman" w:eastAsia="Times New Roman" w:hAnsi="Times New Roman" w:cs="Times New Roman"/>
          <w:sz w:val="28"/>
          <w:szCs w:val="28"/>
          <w:lang w:eastAsia="ru-RU"/>
        </w:rPr>
        <w:t>7</w:t>
      </w:r>
    </w:p>
    <w:p w:rsidR="00FD0D09" w:rsidRPr="0042058C" w:rsidRDefault="00FD0D09" w:rsidP="00FD0D09">
      <w:pPr>
        <w:autoSpaceDE w:val="0"/>
        <w:autoSpaceDN w:val="0"/>
        <w:adjustRightInd w:val="0"/>
        <w:spacing w:after="0" w:line="240" w:lineRule="exact"/>
        <w:ind w:left="4820" w:firstLine="992"/>
        <w:jc w:val="both"/>
        <w:rPr>
          <w:rFonts w:ascii="Times New Roman" w:eastAsia="Times New Roman" w:hAnsi="Times New Roman" w:cs="Times New Roman"/>
          <w:sz w:val="28"/>
          <w:szCs w:val="28"/>
          <w:lang w:eastAsia="ru-RU"/>
        </w:rPr>
      </w:pPr>
    </w:p>
    <w:p w:rsidR="00FD0D09" w:rsidRDefault="00FD0D09" w:rsidP="00FD0D09">
      <w:pPr>
        <w:autoSpaceDE w:val="0"/>
        <w:autoSpaceDN w:val="0"/>
        <w:adjustRightInd w:val="0"/>
        <w:spacing w:after="0" w:line="240" w:lineRule="exact"/>
        <w:ind w:left="48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42058C">
        <w:rPr>
          <w:rFonts w:ascii="Times New Roman" w:eastAsia="Times New Roman" w:hAnsi="Times New Roman" w:cs="Times New Roman"/>
          <w:sz w:val="28"/>
          <w:szCs w:val="28"/>
          <w:lang w:eastAsia="ru-RU"/>
        </w:rPr>
        <w:t xml:space="preserve">к </w:t>
      </w:r>
      <w:r w:rsidRPr="00D910A1">
        <w:rPr>
          <w:rFonts w:ascii="Times New Roman" w:eastAsia="Times New Roman" w:hAnsi="Times New Roman" w:cs="Times New Roman"/>
          <w:sz w:val="28"/>
          <w:szCs w:val="28"/>
          <w:lang w:eastAsia="ru-RU"/>
        </w:rPr>
        <w:t>генеральн</w:t>
      </w:r>
      <w:r>
        <w:rPr>
          <w:rFonts w:ascii="Times New Roman" w:eastAsia="Times New Roman" w:hAnsi="Times New Roman" w:cs="Times New Roman"/>
          <w:sz w:val="28"/>
          <w:szCs w:val="28"/>
          <w:lang w:eastAsia="ru-RU"/>
        </w:rPr>
        <w:t>ому</w:t>
      </w:r>
      <w:r w:rsidRPr="00D910A1">
        <w:rPr>
          <w:rFonts w:ascii="Times New Roman" w:eastAsia="Times New Roman" w:hAnsi="Times New Roman" w:cs="Times New Roman"/>
          <w:sz w:val="28"/>
          <w:szCs w:val="28"/>
          <w:lang w:eastAsia="ru-RU"/>
        </w:rPr>
        <w:t xml:space="preserve"> план</w:t>
      </w:r>
      <w:r>
        <w:rPr>
          <w:rFonts w:ascii="Times New Roman" w:eastAsia="Times New Roman" w:hAnsi="Times New Roman" w:cs="Times New Roman"/>
          <w:sz w:val="28"/>
          <w:szCs w:val="28"/>
          <w:lang w:eastAsia="ru-RU"/>
        </w:rPr>
        <w:t>у</w:t>
      </w:r>
    </w:p>
    <w:p w:rsidR="00FD0D09" w:rsidRDefault="00FD0D09" w:rsidP="00FD0D09">
      <w:pPr>
        <w:autoSpaceDE w:val="0"/>
        <w:autoSpaceDN w:val="0"/>
        <w:adjustRightInd w:val="0"/>
        <w:spacing w:after="0" w:line="240" w:lineRule="exact"/>
        <w:ind w:left="48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Труновского муниципального </w:t>
      </w:r>
    </w:p>
    <w:p w:rsidR="00FD0D09" w:rsidRDefault="00FD0D09" w:rsidP="00FD0D09">
      <w:pPr>
        <w:autoSpaceDE w:val="0"/>
        <w:autoSpaceDN w:val="0"/>
        <w:adjustRightInd w:val="0"/>
        <w:spacing w:after="0" w:line="240" w:lineRule="exact"/>
        <w:ind w:left="48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округа </w:t>
      </w:r>
      <w:r w:rsidRPr="0042058C">
        <w:rPr>
          <w:rFonts w:ascii="Times New Roman" w:eastAsia="Times New Roman" w:hAnsi="Times New Roman" w:cs="Times New Roman"/>
          <w:sz w:val="28"/>
          <w:szCs w:val="28"/>
          <w:lang w:eastAsia="ru-RU"/>
        </w:rPr>
        <w:t>Ставропольского края</w:t>
      </w:r>
    </w:p>
    <w:p w:rsidR="00234BA2" w:rsidRDefault="00234BA2" w:rsidP="00FD0D09">
      <w:pPr>
        <w:autoSpaceDE w:val="0"/>
        <w:autoSpaceDN w:val="0"/>
        <w:adjustRightInd w:val="0"/>
        <w:spacing w:after="0" w:line="240" w:lineRule="exact"/>
        <w:ind w:left="4820"/>
        <w:rPr>
          <w:rFonts w:ascii="Times New Roman" w:eastAsia="Times New Roman" w:hAnsi="Times New Roman" w:cs="Times New Roman"/>
          <w:sz w:val="28"/>
          <w:szCs w:val="28"/>
          <w:lang w:eastAsia="ru-RU"/>
        </w:rPr>
      </w:pPr>
    </w:p>
    <w:p w:rsidR="00234BA2" w:rsidRDefault="00234BA2" w:rsidP="00FD0D09">
      <w:pPr>
        <w:autoSpaceDE w:val="0"/>
        <w:autoSpaceDN w:val="0"/>
        <w:adjustRightInd w:val="0"/>
        <w:spacing w:after="0" w:line="240" w:lineRule="exact"/>
        <w:ind w:left="48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234BA2">
        <w:rPr>
          <w:rFonts w:ascii="Times New Roman" w:eastAsia="Times New Roman" w:hAnsi="Times New Roman" w:cs="Times New Roman"/>
          <w:sz w:val="28"/>
          <w:szCs w:val="28"/>
          <w:lang w:eastAsia="ru-RU"/>
        </w:rPr>
        <w:t>от  15 февраля 2022 г.  № 9</w:t>
      </w:r>
    </w:p>
    <w:p w:rsidR="00FD0D09" w:rsidRDefault="00FD0D09" w:rsidP="00AF2821">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AF2821" w:rsidRDefault="00AF2821" w:rsidP="00AF2821">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Памятники культуры и истории Федерального значения, расположенные на территории </w:t>
      </w:r>
      <w:r w:rsidRPr="00634257">
        <w:rPr>
          <w:rFonts w:ascii="Times New Roman" w:eastAsia="Times New Roman" w:hAnsi="Times New Roman" w:cs="Times New Roman"/>
          <w:bCs/>
          <w:sz w:val="28"/>
          <w:szCs w:val="28"/>
          <w:lang w:eastAsia="ru-RU"/>
        </w:rPr>
        <w:t>Труновского муниципального округа Ставропольского кра</w:t>
      </w:r>
      <w:r>
        <w:rPr>
          <w:rFonts w:ascii="Times New Roman" w:eastAsia="Times New Roman" w:hAnsi="Times New Roman" w:cs="Times New Roman"/>
          <w:bCs/>
          <w:sz w:val="28"/>
          <w:szCs w:val="28"/>
          <w:lang w:eastAsia="ru-RU"/>
        </w:rPr>
        <w:t>я</w:t>
      </w:r>
    </w:p>
    <w:p w:rsidR="00AF2821" w:rsidRDefault="00AF2821" w:rsidP="00AF2821">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tbl>
      <w:tblPr>
        <w:tblW w:w="5000" w:type="pct"/>
        <w:tblLayout w:type="fixed"/>
        <w:tblCellMar>
          <w:left w:w="57" w:type="dxa"/>
          <w:right w:w="57" w:type="dxa"/>
        </w:tblCellMar>
        <w:tblLook w:val="0000" w:firstRow="0" w:lastRow="0" w:firstColumn="0" w:lastColumn="0" w:noHBand="0" w:noVBand="0"/>
      </w:tblPr>
      <w:tblGrid>
        <w:gridCol w:w="384"/>
        <w:gridCol w:w="1377"/>
        <w:gridCol w:w="1560"/>
        <w:gridCol w:w="1558"/>
        <w:gridCol w:w="988"/>
        <w:gridCol w:w="1278"/>
        <w:gridCol w:w="1134"/>
        <w:gridCol w:w="1189"/>
      </w:tblGrid>
      <w:tr w:rsidR="00AF2821" w:rsidRPr="00634257" w:rsidTr="004F175A">
        <w:trPr>
          <w:cantSplit/>
          <w:trHeight w:val="600"/>
        </w:trPr>
        <w:tc>
          <w:tcPr>
            <w:tcW w:w="202"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 xml:space="preserve">№ </w:t>
            </w:r>
            <w:r w:rsidRPr="00634257">
              <w:rPr>
                <w:rFonts w:ascii="Times New Roman" w:eastAsia="Times New Roman" w:hAnsi="Times New Roman" w:cs="Times New Roman"/>
                <w:color w:val="000000" w:themeColor="text1"/>
                <w:sz w:val="20"/>
                <w:szCs w:val="20"/>
                <w:lang w:eastAsia="ru-RU"/>
              </w:rPr>
              <w:br/>
              <w:t>п/п</w:t>
            </w:r>
          </w:p>
        </w:tc>
        <w:tc>
          <w:tcPr>
            <w:tcW w:w="727"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 xml:space="preserve">Наименование </w:t>
            </w:r>
            <w:r w:rsidRPr="00634257">
              <w:rPr>
                <w:rFonts w:ascii="Times New Roman" w:eastAsia="Times New Roman" w:hAnsi="Times New Roman" w:cs="Times New Roman"/>
                <w:color w:val="000000" w:themeColor="text1"/>
                <w:sz w:val="20"/>
                <w:szCs w:val="20"/>
                <w:lang w:eastAsia="ru-RU"/>
              </w:rPr>
              <w:br/>
              <w:t>памятника</w:t>
            </w:r>
          </w:p>
        </w:tc>
        <w:tc>
          <w:tcPr>
            <w:tcW w:w="824"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Местоположение</w:t>
            </w:r>
          </w:p>
          <w:p w:rsidR="00AF2821" w:rsidRPr="00634257" w:rsidRDefault="00AF2821" w:rsidP="004F175A">
            <w:pPr>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памятника</w:t>
            </w:r>
          </w:p>
        </w:tc>
        <w:tc>
          <w:tcPr>
            <w:tcW w:w="823"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Решение о</w:t>
            </w:r>
          </w:p>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постановке на</w:t>
            </w:r>
          </w:p>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государственную</w:t>
            </w:r>
          </w:p>
          <w:p w:rsidR="00AF2821" w:rsidRPr="00634257" w:rsidRDefault="00AF2821" w:rsidP="004F175A">
            <w:pPr>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охрану</w:t>
            </w:r>
          </w:p>
        </w:tc>
        <w:tc>
          <w:tcPr>
            <w:tcW w:w="522"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Вид ОКН</w:t>
            </w:r>
          </w:p>
        </w:tc>
        <w:tc>
          <w:tcPr>
            <w:tcW w:w="675"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proofErr w:type="spellStart"/>
            <w:r w:rsidRPr="00634257">
              <w:rPr>
                <w:rFonts w:ascii="Times New Roman" w:eastAsia="Times New Roman" w:hAnsi="Times New Roman" w:cs="Times New Roman"/>
                <w:color w:val="000000" w:themeColor="text1"/>
                <w:sz w:val="20"/>
                <w:szCs w:val="20"/>
                <w:lang w:eastAsia="ru-RU"/>
              </w:rPr>
              <w:t>Регистрацион</w:t>
            </w:r>
            <w:proofErr w:type="spellEnd"/>
          </w:p>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proofErr w:type="spellStart"/>
            <w:r w:rsidRPr="00634257">
              <w:rPr>
                <w:rFonts w:ascii="Times New Roman" w:eastAsia="Times New Roman" w:hAnsi="Times New Roman" w:cs="Times New Roman"/>
                <w:color w:val="000000" w:themeColor="text1"/>
                <w:sz w:val="20"/>
                <w:szCs w:val="20"/>
                <w:lang w:eastAsia="ru-RU"/>
              </w:rPr>
              <w:t>ный</w:t>
            </w:r>
            <w:proofErr w:type="spellEnd"/>
          </w:p>
          <w:p w:rsidR="00AF2821" w:rsidRPr="00634257" w:rsidRDefault="00AF2821" w:rsidP="004F175A">
            <w:pPr>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номер ОКН</w:t>
            </w:r>
          </w:p>
        </w:tc>
        <w:tc>
          <w:tcPr>
            <w:tcW w:w="599"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документ об</w:t>
            </w:r>
          </w:p>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proofErr w:type="spellStart"/>
            <w:r w:rsidRPr="00634257">
              <w:rPr>
                <w:rFonts w:ascii="Times New Roman" w:eastAsia="Times New Roman" w:hAnsi="Times New Roman" w:cs="Times New Roman"/>
                <w:color w:val="000000" w:themeColor="text1"/>
                <w:sz w:val="20"/>
                <w:szCs w:val="20"/>
                <w:lang w:eastAsia="ru-RU"/>
              </w:rPr>
              <w:t>утвержде</w:t>
            </w:r>
            <w:proofErr w:type="spellEnd"/>
          </w:p>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proofErr w:type="spellStart"/>
            <w:r w:rsidRPr="00634257">
              <w:rPr>
                <w:rFonts w:ascii="Times New Roman" w:eastAsia="Times New Roman" w:hAnsi="Times New Roman" w:cs="Times New Roman"/>
                <w:color w:val="000000" w:themeColor="text1"/>
                <w:sz w:val="20"/>
                <w:szCs w:val="20"/>
                <w:lang w:eastAsia="ru-RU"/>
              </w:rPr>
              <w:t>нии</w:t>
            </w:r>
            <w:proofErr w:type="spellEnd"/>
          </w:p>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границ</w:t>
            </w:r>
          </w:p>
          <w:p w:rsidR="00AF2821" w:rsidRPr="00634257" w:rsidRDefault="00AF2821" w:rsidP="004F175A">
            <w:pPr>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территории</w:t>
            </w:r>
          </w:p>
        </w:tc>
        <w:tc>
          <w:tcPr>
            <w:tcW w:w="628"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зоны охраны,</w:t>
            </w:r>
          </w:p>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временные зоны</w:t>
            </w:r>
          </w:p>
          <w:p w:rsidR="00AF2821" w:rsidRPr="00634257" w:rsidRDefault="00AF2821" w:rsidP="004F175A">
            <w:pPr>
              <w:widowControl w:val="0"/>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охраны, защитные</w:t>
            </w:r>
          </w:p>
          <w:p w:rsidR="00AF2821" w:rsidRPr="00634257" w:rsidRDefault="00AF2821" w:rsidP="004F175A">
            <w:pPr>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зоны</w:t>
            </w:r>
          </w:p>
        </w:tc>
      </w:tr>
      <w:tr w:rsidR="00AF2821" w:rsidRPr="00634257" w:rsidTr="003A2F82">
        <w:trPr>
          <w:cantSplit/>
          <w:trHeight w:val="53"/>
        </w:trPr>
        <w:tc>
          <w:tcPr>
            <w:tcW w:w="202" w:type="pct"/>
            <w:tcBorders>
              <w:top w:val="single" w:sz="6" w:space="0" w:color="auto"/>
              <w:left w:val="single" w:sz="6" w:space="0" w:color="auto"/>
              <w:bottom w:val="single" w:sz="6" w:space="0" w:color="auto"/>
              <w:right w:val="single" w:sz="6" w:space="0" w:color="auto"/>
            </w:tcBorders>
          </w:tcPr>
          <w:p w:rsidR="00AF2821" w:rsidRPr="00634257" w:rsidRDefault="003A2F82" w:rsidP="003A2F82">
            <w:pPr>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1</w:t>
            </w:r>
          </w:p>
        </w:tc>
        <w:tc>
          <w:tcPr>
            <w:tcW w:w="727"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Крепость</w:t>
            </w:r>
          </w:p>
          <w:p w:rsidR="00AF2821" w:rsidRPr="00634257" w:rsidRDefault="00AF2821" w:rsidP="004F175A">
            <w:pPr>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«Донская», 1777 г</w:t>
            </w:r>
          </w:p>
        </w:tc>
        <w:tc>
          <w:tcPr>
            <w:tcW w:w="824"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Ставропольский край,</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Труновский р-н, центр</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с. Донского, парк (факт.</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адрес: Ставропольский</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край, Труновский район,</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с. Донское, 700 метров</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на север от пересечения</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улиц Солнечной и</w:t>
            </w:r>
          </w:p>
          <w:p w:rsidR="00AF2821" w:rsidRPr="00634257" w:rsidRDefault="00AF2821" w:rsidP="004F175A">
            <w:pPr>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Крестьянской)</w:t>
            </w:r>
          </w:p>
        </w:tc>
        <w:tc>
          <w:tcPr>
            <w:tcW w:w="823"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постановление главы</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администрации</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Ставропольского</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края от 01.11.1995 №</w:t>
            </w:r>
          </w:p>
          <w:p w:rsidR="00AF2821" w:rsidRPr="00634257" w:rsidRDefault="00AF2821" w:rsidP="004F175A">
            <w:pPr>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600</w:t>
            </w:r>
          </w:p>
        </w:tc>
        <w:tc>
          <w:tcPr>
            <w:tcW w:w="522"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Памятник</w:t>
            </w:r>
          </w:p>
        </w:tc>
        <w:tc>
          <w:tcPr>
            <w:tcW w:w="675"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261741163910006</w:t>
            </w:r>
          </w:p>
        </w:tc>
        <w:tc>
          <w:tcPr>
            <w:tcW w:w="599"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w:t>
            </w:r>
          </w:p>
        </w:tc>
        <w:tc>
          <w:tcPr>
            <w:tcW w:w="628"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В соответствии с приказом Министерства культуры СК от 12 сентября 2000 № 129 «Об установлении временных зон охраны памятников</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археологии и границ их распространения»</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установлены временные зоны охраны</w:t>
            </w:r>
          </w:p>
        </w:tc>
      </w:tr>
      <w:tr w:rsidR="00AF2821" w:rsidRPr="00634257" w:rsidTr="003A2F82">
        <w:trPr>
          <w:cantSplit/>
          <w:trHeight w:val="53"/>
        </w:trPr>
        <w:tc>
          <w:tcPr>
            <w:tcW w:w="202" w:type="pct"/>
            <w:tcBorders>
              <w:top w:val="single" w:sz="6" w:space="0" w:color="auto"/>
              <w:left w:val="single" w:sz="6" w:space="0" w:color="auto"/>
              <w:bottom w:val="single" w:sz="6" w:space="0" w:color="auto"/>
              <w:right w:val="single" w:sz="6" w:space="0" w:color="auto"/>
            </w:tcBorders>
          </w:tcPr>
          <w:p w:rsidR="00AF2821" w:rsidRPr="00634257" w:rsidRDefault="003A2F82" w:rsidP="003A2F82">
            <w:pPr>
              <w:autoSpaceDE w:val="0"/>
              <w:autoSpaceDN w:val="0"/>
              <w:spacing w:after="0" w:line="240" w:lineRule="auto"/>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lastRenderedPageBreak/>
              <w:t>2</w:t>
            </w:r>
          </w:p>
        </w:tc>
        <w:tc>
          <w:tcPr>
            <w:tcW w:w="727"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Городище</w:t>
            </w:r>
          </w:p>
          <w:p w:rsidR="00AF2821" w:rsidRPr="00634257" w:rsidRDefault="002A3E67"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w:t>
            </w:r>
            <w:proofErr w:type="spellStart"/>
            <w:r w:rsidR="00AF2821" w:rsidRPr="00634257">
              <w:rPr>
                <w:rFonts w:ascii="Times New Roman" w:eastAsia="Times New Roman" w:hAnsi="Times New Roman" w:cs="Times New Roman"/>
                <w:color w:val="000000" w:themeColor="text1"/>
                <w:sz w:val="20"/>
                <w:szCs w:val="20"/>
                <w:lang w:eastAsia="ru-RU"/>
              </w:rPr>
              <w:t>Тугулукско</w:t>
            </w:r>
            <w:r>
              <w:rPr>
                <w:rFonts w:ascii="Times New Roman" w:eastAsia="Times New Roman" w:hAnsi="Times New Roman" w:cs="Times New Roman"/>
                <w:color w:val="000000" w:themeColor="text1"/>
                <w:sz w:val="20"/>
                <w:szCs w:val="20"/>
                <w:lang w:eastAsia="ru-RU"/>
              </w:rPr>
              <w:t>е</w:t>
            </w:r>
            <w:proofErr w:type="spellEnd"/>
            <w:r>
              <w:rPr>
                <w:rFonts w:ascii="Times New Roman" w:eastAsia="Times New Roman" w:hAnsi="Times New Roman" w:cs="Times New Roman"/>
                <w:color w:val="000000" w:themeColor="text1"/>
                <w:sz w:val="20"/>
                <w:szCs w:val="20"/>
                <w:lang w:eastAsia="ru-RU"/>
              </w:rPr>
              <w:t>»</w:t>
            </w:r>
            <w:r w:rsidR="00AF2821" w:rsidRPr="00634257">
              <w:rPr>
                <w:rFonts w:ascii="Times New Roman" w:eastAsia="Times New Roman" w:hAnsi="Times New Roman" w:cs="Times New Roman"/>
                <w:color w:val="000000" w:themeColor="text1"/>
                <w:sz w:val="20"/>
                <w:szCs w:val="20"/>
                <w:lang w:eastAsia="ru-RU"/>
              </w:rPr>
              <w:t>, I</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тыс. до н.э. - I тыс. н.э.</w:t>
            </w:r>
          </w:p>
        </w:tc>
        <w:tc>
          <w:tcPr>
            <w:tcW w:w="824"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Ставропольский край,</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Труновский район, 1,2</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км юго-восточнее с.</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Донского, правый берег</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 xml:space="preserve">р. </w:t>
            </w:r>
            <w:proofErr w:type="spellStart"/>
            <w:r w:rsidRPr="00634257">
              <w:rPr>
                <w:rFonts w:ascii="Times New Roman" w:eastAsia="Times New Roman" w:hAnsi="Times New Roman" w:cs="Times New Roman"/>
                <w:color w:val="000000" w:themeColor="text1"/>
                <w:sz w:val="20"/>
                <w:szCs w:val="20"/>
                <w:lang w:eastAsia="ru-RU"/>
              </w:rPr>
              <w:t>Тугулук</w:t>
            </w:r>
            <w:proofErr w:type="spellEnd"/>
            <w:r w:rsidRPr="00634257">
              <w:rPr>
                <w:rFonts w:ascii="Times New Roman" w:eastAsia="Times New Roman" w:hAnsi="Times New Roman" w:cs="Times New Roman"/>
                <w:color w:val="000000" w:themeColor="text1"/>
                <w:sz w:val="20"/>
                <w:szCs w:val="20"/>
                <w:lang w:eastAsia="ru-RU"/>
              </w:rPr>
              <w:t xml:space="preserve"> (факт. адрес</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Ставропольский край,</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Труновский район, село</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Донское, 3500 метров на</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север от пересечения</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улиц Солнечной и</w:t>
            </w:r>
          </w:p>
          <w:p w:rsidR="00AF2821" w:rsidRPr="00634257" w:rsidRDefault="00AF2821" w:rsidP="004F175A">
            <w:pPr>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Крестьянской)</w:t>
            </w:r>
          </w:p>
        </w:tc>
        <w:tc>
          <w:tcPr>
            <w:tcW w:w="823"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постановление главы</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администрации</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Ставропольского</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края от 01.11.1995 №</w:t>
            </w:r>
          </w:p>
          <w:p w:rsidR="00AF2821" w:rsidRPr="00634257" w:rsidRDefault="00AF2821" w:rsidP="004F175A">
            <w:pPr>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600</w:t>
            </w:r>
          </w:p>
        </w:tc>
        <w:tc>
          <w:tcPr>
            <w:tcW w:w="522"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Памятник</w:t>
            </w:r>
          </w:p>
        </w:tc>
        <w:tc>
          <w:tcPr>
            <w:tcW w:w="675"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261741160590006</w:t>
            </w:r>
          </w:p>
        </w:tc>
        <w:tc>
          <w:tcPr>
            <w:tcW w:w="599"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w:t>
            </w:r>
          </w:p>
        </w:tc>
        <w:tc>
          <w:tcPr>
            <w:tcW w:w="628" w:type="pct"/>
            <w:tcBorders>
              <w:top w:val="single" w:sz="6" w:space="0" w:color="auto"/>
              <w:left w:val="single" w:sz="6" w:space="0" w:color="auto"/>
              <w:bottom w:val="single" w:sz="6" w:space="0" w:color="auto"/>
              <w:right w:val="single" w:sz="6" w:space="0" w:color="auto"/>
            </w:tcBorders>
          </w:tcPr>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В соответствии с приказом Министерства культуры СК от 12 сентября 2000 № 129 «Об установлении временных зон охраны памятников</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археологии и границ их распространения»</w:t>
            </w:r>
          </w:p>
          <w:p w:rsidR="00AF2821" w:rsidRPr="00634257" w:rsidRDefault="00AF2821" w:rsidP="004F175A">
            <w:pPr>
              <w:widowControl w:val="0"/>
              <w:autoSpaceDE w:val="0"/>
              <w:autoSpaceDN w:val="0"/>
              <w:spacing w:after="0" w:line="240" w:lineRule="auto"/>
              <w:rPr>
                <w:rFonts w:ascii="Times New Roman" w:eastAsia="Times New Roman" w:hAnsi="Times New Roman" w:cs="Times New Roman"/>
                <w:color w:val="000000" w:themeColor="text1"/>
                <w:sz w:val="20"/>
                <w:szCs w:val="20"/>
                <w:lang w:eastAsia="ru-RU"/>
              </w:rPr>
            </w:pPr>
            <w:r w:rsidRPr="00634257">
              <w:rPr>
                <w:rFonts w:ascii="Times New Roman" w:eastAsia="Times New Roman" w:hAnsi="Times New Roman" w:cs="Times New Roman"/>
                <w:color w:val="000000" w:themeColor="text1"/>
                <w:sz w:val="20"/>
                <w:szCs w:val="20"/>
                <w:lang w:eastAsia="ru-RU"/>
              </w:rPr>
              <w:t>установлены временные зоны охраны</w:t>
            </w:r>
          </w:p>
        </w:tc>
      </w:tr>
    </w:tbl>
    <w:p w:rsidR="00397F65" w:rsidRPr="00C7340D" w:rsidRDefault="00397F65" w:rsidP="00AF2821">
      <w:pPr>
        <w:widowControl w:val="0"/>
        <w:suppressAutoHyphens/>
        <w:autoSpaceDE w:val="0"/>
        <w:autoSpaceDN w:val="0"/>
        <w:adjustRightInd w:val="0"/>
        <w:spacing w:after="0" w:line="240" w:lineRule="auto"/>
        <w:jc w:val="both"/>
        <w:rPr>
          <w:rFonts w:ascii="Times New Roman" w:eastAsia="Times New Roman" w:hAnsi="Times New Roman" w:cs="Times New Roman"/>
          <w:bCs/>
          <w:sz w:val="28"/>
          <w:szCs w:val="28"/>
          <w:lang w:eastAsia="ru-RU"/>
        </w:rPr>
      </w:pPr>
    </w:p>
    <w:p w:rsidR="0068558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8</w:t>
      </w:r>
      <w:r w:rsidR="00185D09">
        <w:rPr>
          <w:rFonts w:ascii="Times New Roman" w:eastAsia="Times New Roman" w:hAnsi="Times New Roman" w:cs="Times New Roman"/>
          <w:bCs/>
          <w:sz w:val="28"/>
          <w:szCs w:val="28"/>
          <w:lang w:eastAsia="ru-RU"/>
        </w:rPr>
        <w:t>.</w:t>
      </w:r>
      <w:r w:rsidR="00E04BE8" w:rsidRPr="00E04BE8">
        <w:rPr>
          <w:rFonts w:ascii="Times New Roman" w:eastAsia="Times New Roman" w:hAnsi="Times New Roman" w:cs="Times New Roman"/>
          <w:bCs/>
          <w:sz w:val="28"/>
          <w:szCs w:val="28"/>
          <w:lang w:eastAsia="ru-RU"/>
        </w:rPr>
        <w:t xml:space="preserve"> </w:t>
      </w:r>
      <w:r w:rsidR="00685589">
        <w:rPr>
          <w:rFonts w:ascii="Times New Roman" w:eastAsia="Times New Roman" w:hAnsi="Times New Roman" w:cs="Times New Roman"/>
          <w:bCs/>
          <w:sz w:val="28"/>
          <w:szCs w:val="28"/>
          <w:lang w:eastAsia="ru-RU"/>
        </w:rPr>
        <w:t>Дополнить генеральный план Труновского муниципального округа Ставропольского края  графической частью следующего содержания:</w:t>
      </w:r>
    </w:p>
    <w:p w:rsidR="00670C82" w:rsidRDefault="00670C82"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«Графическая часть генерального плана Труновского муниципального округа Ставропольского края.</w:t>
      </w: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D0D09" w:rsidRDefault="00FD0D09"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BC0BDB" w:rsidRDefault="00BC0BDB"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81BDB">
        <w:rPr>
          <w:rFonts w:ascii="Times New Roman" w:eastAsia="Times New Roman" w:hAnsi="Times New Roman" w:cs="Times New Roman"/>
          <w:sz w:val="28"/>
          <w:szCs w:val="28"/>
          <w:lang w:eastAsia="ru-RU"/>
        </w:rPr>
        <w:lastRenderedPageBreak/>
        <w:t>ГЧ-1 «Карта границ населенных пунктов, входящих в состав Труновского муниципального округа».</w:t>
      </w:r>
    </w:p>
    <w:p w:rsidR="00681BDB" w:rsidRDefault="00681BDB" w:rsidP="0068558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EF0B1A" w:rsidRDefault="00AB5599" w:rsidP="00EF0B1A">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F41FADC" wp14:editId="5141C9D3">
            <wp:extent cx="5934075" cy="6972300"/>
            <wp:effectExtent l="0" t="0" r="9525" b="0"/>
            <wp:docPr id="8" name="Рисунок 8" descr="C:\Users\TOPUZLEEVAON\AppData\Local\Microsoft\Windows\INetCache\Content.Word\2022-12-05_11-5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OPUZLEEVAON\AppData\Local\Microsoft\Windows\INetCache\Content.Word\2022-12-05_11-54-58.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6972300"/>
                    </a:xfrm>
                    <a:prstGeom prst="rect">
                      <a:avLst/>
                    </a:prstGeom>
                    <a:noFill/>
                    <a:ln>
                      <a:noFill/>
                    </a:ln>
                  </pic:spPr>
                </pic:pic>
              </a:graphicData>
            </a:graphic>
          </wp:inline>
        </w:drawing>
      </w:r>
    </w:p>
    <w:p w:rsidR="00EF0B1A" w:rsidRDefault="00EF0B1A" w:rsidP="00EF0B1A">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p>
    <w:p w:rsidR="00AB5599" w:rsidRDefault="00AB5599"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681BDB">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681BDB" w:rsidRDefault="00681BDB" w:rsidP="00681BDB">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D2C4F">
        <w:rPr>
          <w:rFonts w:ascii="Times New Roman" w:eastAsia="Times New Roman" w:hAnsi="Times New Roman" w:cs="Times New Roman"/>
          <w:sz w:val="28"/>
          <w:szCs w:val="28"/>
          <w:lang w:eastAsia="ru-RU"/>
        </w:rPr>
        <w:lastRenderedPageBreak/>
        <w:t>ГЧ-2 «Карта функциональных зон Труновского муниципального округа».</w:t>
      </w:r>
    </w:p>
    <w:p w:rsidR="00681BDB" w:rsidRDefault="00681BDB" w:rsidP="00681BDB">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p>
    <w:p w:rsidR="005B7D2B" w:rsidRDefault="008606B7" w:rsidP="00CD2C4F">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547.5pt">
            <v:imagedata r:id="rId11" o:title="2022-12-05_12-02-54"/>
          </v:shape>
        </w:pict>
      </w:r>
    </w:p>
    <w:p w:rsidR="00CD2C4F" w:rsidRDefault="00CD2C4F"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D2C4F" w:rsidRDefault="00CD2C4F"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D04C84">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81BDB">
        <w:rPr>
          <w:rFonts w:ascii="Times New Roman" w:eastAsia="Times New Roman" w:hAnsi="Times New Roman" w:cs="Times New Roman"/>
          <w:sz w:val="28"/>
          <w:szCs w:val="28"/>
          <w:lang w:eastAsia="ru-RU"/>
        </w:rPr>
        <w:lastRenderedPageBreak/>
        <w:t>ГЧ-3 «Карта планируемого размещения объектов транспортной инфраструктуры и автомобильных дорог местного значения Труновского муниципального округа».</w:t>
      </w:r>
    </w:p>
    <w:p w:rsidR="0068452A" w:rsidRDefault="0068452A" w:rsidP="0068452A">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5D45F8" w:rsidRDefault="005D45F8" w:rsidP="0068452A">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3E87FE3" wp14:editId="697F184E">
            <wp:extent cx="5934075" cy="6943725"/>
            <wp:effectExtent l="0" t="0" r="9525" b="9525"/>
            <wp:docPr id="22" name="Рисунок 22" descr="C:\Users\TOPUZLEEVAON\YandexDisk\Скриншоты\2022-12-05_13-2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OPUZLEEVAON\YandexDisk\Скриншоты\2022-12-05_13-23-35.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075" cy="6943725"/>
                    </a:xfrm>
                    <a:prstGeom prst="rect">
                      <a:avLst/>
                    </a:prstGeom>
                    <a:noFill/>
                    <a:ln>
                      <a:noFill/>
                    </a:ln>
                  </pic:spPr>
                </pic:pic>
              </a:graphicData>
            </a:graphic>
          </wp:inline>
        </w:drawing>
      </w:r>
    </w:p>
    <w:p w:rsidR="00C776E5" w:rsidRDefault="00C776E5" w:rsidP="0068452A">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721050" w:rsidRDefault="00721050"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84313" w:rsidRDefault="00284313"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81BDB">
        <w:rPr>
          <w:rFonts w:ascii="Times New Roman" w:eastAsia="Times New Roman" w:hAnsi="Times New Roman" w:cs="Times New Roman"/>
          <w:sz w:val="28"/>
          <w:szCs w:val="28"/>
          <w:lang w:eastAsia="ru-RU"/>
        </w:rPr>
        <w:lastRenderedPageBreak/>
        <w:t>ГЧ-4 «Карта планируемого размещения объектов местного значения, относящихся к областям газоснабжения и теплоснабжения Труновского муниципального округа».</w:t>
      </w: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6ED0" w:rsidRDefault="008606B7" w:rsidP="00D66ED0">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26" type="#_x0000_t75" style="width:467.25pt;height:546.75pt">
            <v:imagedata r:id="rId13" o:title="2022-12-05_13-26-21"/>
          </v:shape>
        </w:pict>
      </w:r>
    </w:p>
    <w:p w:rsidR="00D66ED0" w:rsidRDefault="00D66ED0"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33EB5" w:rsidRDefault="00933EB5"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33EB5" w:rsidRDefault="00933EB5"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33EB5" w:rsidRDefault="00933EB5"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33EB5" w:rsidRDefault="00933EB5"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33EB5" w:rsidRDefault="00933EB5"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33EB5" w:rsidRDefault="00933EB5"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33EB5"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81BDB">
        <w:rPr>
          <w:rFonts w:ascii="Times New Roman" w:eastAsia="Times New Roman" w:hAnsi="Times New Roman" w:cs="Times New Roman"/>
          <w:sz w:val="28"/>
          <w:szCs w:val="28"/>
          <w:lang w:eastAsia="ru-RU"/>
        </w:rPr>
        <w:lastRenderedPageBreak/>
        <w:t>ГЧ-5 «Карта планируемого размещения объектов местного значения, относящихся к областям энергоснабжения и связи Труновского муниципального округа».</w:t>
      </w: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84313" w:rsidRDefault="008606B7" w:rsidP="00284313">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shape id="_x0000_i1027" type="#_x0000_t75" style="width:467.25pt;height:550.5pt">
            <v:imagedata r:id="rId14" o:title="2022-12-05_13-33-28"/>
          </v:shape>
        </w:pict>
      </w:r>
    </w:p>
    <w:p w:rsidR="00D66ED0" w:rsidRDefault="00D66ED0" w:rsidP="00D66ED0">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933EB5" w:rsidRDefault="00933EB5"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4E0A" w:rsidRDefault="003C4E0A"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81BDB">
        <w:rPr>
          <w:rFonts w:ascii="Times New Roman" w:eastAsia="Times New Roman" w:hAnsi="Times New Roman" w:cs="Times New Roman"/>
          <w:sz w:val="28"/>
          <w:szCs w:val="28"/>
          <w:lang w:eastAsia="ru-RU"/>
        </w:rPr>
        <w:lastRenderedPageBreak/>
        <w:t>ГЧ-6 «Карта планируемого размещения объектов местного значения, относящихся к области водоснабжения и водоотведения Труновского муниципального округа».</w:t>
      </w: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4E0A" w:rsidRDefault="008606B7" w:rsidP="003C4E0A">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28" type="#_x0000_t75" style="width:467.25pt;height:549.75pt">
            <v:imagedata r:id="rId15" o:title="2022-12-05_13-42-41"/>
          </v:shape>
        </w:pict>
      </w:r>
    </w:p>
    <w:p w:rsidR="003C4E0A" w:rsidRDefault="003C4E0A"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4E0A" w:rsidRDefault="003C4E0A"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4E0A" w:rsidRDefault="003C4E0A"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81BDB">
        <w:rPr>
          <w:rFonts w:ascii="Times New Roman" w:eastAsia="Times New Roman" w:hAnsi="Times New Roman" w:cs="Times New Roman"/>
          <w:sz w:val="28"/>
          <w:szCs w:val="28"/>
          <w:lang w:eastAsia="ru-RU"/>
        </w:rPr>
        <w:lastRenderedPageBreak/>
        <w:t>ГЧ-7 «Карта планируемого размещения объектов местного значения, относящихся к областям образования, здравоохранения, туризма, культуры, физической культуры, спорта и культовых объектов Труновского муниципального округа».</w:t>
      </w:r>
    </w:p>
    <w:p w:rsidR="00681BDB" w:rsidRDefault="00681BD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4E0A" w:rsidRDefault="008606B7" w:rsidP="003C4E0A">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29" type="#_x0000_t75" style="width:467.25pt;height:546pt">
            <v:imagedata r:id="rId16" o:title="2022-12-05_13-44-58"/>
          </v:shape>
        </w:pict>
      </w:r>
    </w:p>
    <w:p w:rsidR="003C4E0A" w:rsidRDefault="003C4E0A"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4E0A" w:rsidRDefault="003C4E0A"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4E0A" w:rsidRDefault="003C4E0A"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A1254" w:rsidRDefault="00FA1254"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A1254" w:rsidRDefault="00FA1254"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A1254" w:rsidRDefault="00FA1254"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A1254" w:rsidRDefault="00FA1254"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A1254">
        <w:rPr>
          <w:rFonts w:ascii="Times New Roman" w:eastAsia="Times New Roman" w:hAnsi="Times New Roman" w:cs="Times New Roman"/>
          <w:sz w:val="28"/>
          <w:szCs w:val="28"/>
          <w:lang w:eastAsia="ru-RU"/>
        </w:rPr>
        <w:lastRenderedPageBreak/>
        <w:t>ГЧ-8 «Карта планируемого размещения объектов местного значения, относящихся к областям промышленности и сельского хозяйства Труновского муниципального округа».</w:t>
      </w:r>
    </w:p>
    <w:p w:rsidR="00FA1254" w:rsidRDefault="00FA1254"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4E0A" w:rsidRDefault="008606B7" w:rsidP="003C4E0A">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0" type="#_x0000_t75" style="width:468pt;height:546.75pt">
            <v:imagedata r:id="rId17" o:title="2022-12-05_13-47-21"/>
          </v:shape>
        </w:pict>
      </w:r>
    </w:p>
    <w:p w:rsidR="003C4E0A" w:rsidRDefault="003C4E0A"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4E0A" w:rsidRDefault="003C4E0A"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A1254" w:rsidRDefault="00FA1254"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D39AB" w:rsidRDefault="00DD39A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D39AB" w:rsidRDefault="00DD39A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D39AB" w:rsidRDefault="00DD39AB"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A1254" w:rsidRDefault="00FA1254" w:rsidP="00670C82">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FA1254" w:rsidRDefault="005A5DC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A5DC2">
        <w:rPr>
          <w:rFonts w:ascii="Times New Roman" w:eastAsia="Times New Roman" w:hAnsi="Times New Roman" w:cs="Times New Roman"/>
          <w:sz w:val="28"/>
          <w:szCs w:val="28"/>
          <w:lang w:eastAsia="ru-RU"/>
        </w:rPr>
        <w:lastRenderedPageBreak/>
        <w:t>ГЧ-</w:t>
      </w:r>
      <w:r>
        <w:rPr>
          <w:rFonts w:ascii="Times New Roman" w:eastAsia="Times New Roman" w:hAnsi="Times New Roman" w:cs="Times New Roman"/>
          <w:sz w:val="28"/>
          <w:szCs w:val="28"/>
          <w:lang w:eastAsia="ru-RU"/>
        </w:rPr>
        <w:t>9</w:t>
      </w:r>
      <w:r w:rsidRPr="005A5DC2">
        <w:rPr>
          <w:rFonts w:ascii="Times New Roman" w:eastAsia="Times New Roman" w:hAnsi="Times New Roman" w:cs="Times New Roman"/>
          <w:sz w:val="28"/>
          <w:szCs w:val="28"/>
          <w:lang w:eastAsia="ru-RU"/>
        </w:rPr>
        <w:t xml:space="preserve"> «Карта </w:t>
      </w:r>
      <w:r>
        <w:rPr>
          <w:rFonts w:ascii="Times New Roman" w:eastAsia="Times New Roman" w:hAnsi="Times New Roman" w:cs="Times New Roman"/>
          <w:sz w:val="28"/>
          <w:szCs w:val="28"/>
          <w:lang w:eastAsia="ru-RU"/>
        </w:rPr>
        <w:t xml:space="preserve">функциональных зон и планируемого размещения объектов местного значения в части населенных пунктов с. </w:t>
      </w:r>
      <w:proofErr w:type="gramStart"/>
      <w:r>
        <w:rPr>
          <w:rFonts w:ascii="Times New Roman" w:eastAsia="Times New Roman" w:hAnsi="Times New Roman" w:cs="Times New Roman"/>
          <w:sz w:val="28"/>
          <w:szCs w:val="28"/>
          <w:lang w:eastAsia="ru-RU"/>
        </w:rPr>
        <w:t xml:space="preserve">Донское, </w:t>
      </w:r>
      <w:r w:rsidR="00A970F9">
        <w:rPr>
          <w:rFonts w:ascii="Times New Roman" w:eastAsia="Times New Roman" w:hAnsi="Times New Roman" w:cs="Times New Roman"/>
          <w:sz w:val="28"/>
          <w:szCs w:val="28"/>
          <w:lang w:eastAsia="ru-RU"/>
        </w:rPr>
        <w:t xml:space="preserve">  </w:t>
      </w:r>
      <w:proofErr w:type="gramEnd"/>
      <w:r w:rsidR="00A970F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х. </w:t>
      </w:r>
      <w:proofErr w:type="spellStart"/>
      <w:r>
        <w:rPr>
          <w:rFonts w:ascii="Times New Roman" w:eastAsia="Times New Roman" w:hAnsi="Times New Roman" w:cs="Times New Roman"/>
          <w:sz w:val="28"/>
          <w:szCs w:val="28"/>
          <w:lang w:eastAsia="ru-RU"/>
        </w:rPr>
        <w:t>Наевдахин</w:t>
      </w:r>
      <w:proofErr w:type="spellEnd"/>
      <w:r w:rsidRPr="005A5DC2">
        <w:rPr>
          <w:rFonts w:ascii="Times New Roman" w:eastAsia="Times New Roman" w:hAnsi="Times New Roman" w:cs="Times New Roman"/>
          <w:sz w:val="28"/>
          <w:szCs w:val="28"/>
          <w:lang w:eastAsia="ru-RU"/>
        </w:rPr>
        <w:t>».</w:t>
      </w:r>
    </w:p>
    <w:p w:rsidR="005A5DC2" w:rsidRDefault="005A5DC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5A5DC2" w:rsidRDefault="00A970F9" w:rsidP="00A970F9">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BD4574E" wp14:editId="2C26258D">
            <wp:extent cx="3571875" cy="8210550"/>
            <wp:effectExtent l="0" t="0" r="9525" b="0"/>
            <wp:docPr id="23" name="Рисунок 23" descr="C:\Users\TOPUZLEEVAON\YandexDisk\Скриншоты\2022-12-09_08-3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PUZLEEVAON\YandexDisk\Скриншоты\2022-12-09_08-34-5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71875" cy="8210550"/>
                    </a:xfrm>
                    <a:prstGeom prst="rect">
                      <a:avLst/>
                    </a:prstGeom>
                    <a:noFill/>
                    <a:ln>
                      <a:noFill/>
                    </a:ln>
                  </pic:spPr>
                </pic:pic>
              </a:graphicData>
            </a:graphic>
          </wp:inline>
        </w:drawing>
      </w:r>
    </w:p>
    <w:p w:rsidR="00670C82" w:rsidRDefault="00670C82" w:rsidP="00A970F9">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p>
    <w:p w:rsidR="00670C82" w:rsidRDefault="00670C82" w:rsidP="00670C8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70C82">
        <w:rPr>
          <w:rFonts w:ascii="Times New Roman" w:eastAsia="Times New Roman" w:hAnsi="Times New Roman" w:cs="Times New Roman"/>
          <w:sz w:val="28"/>
          <w:szCs w:val="28"/>
          <w:lang w:eastAsia="ru-RU"/>
        </w:rPr>
        <w:lastRenderedPageBreak/>
        <w:t xml:space="preserve">ГЧ-10 «Карта планируемого размещения объектов инженерной инфраструктуры местного значения в части населенных пунктов с. </w:t>
      </w:r>
      <w:proofErr w:type="gramStart"/>
      <w:r w:rsidRPr="00670C82">
        <w:rPr>
          <w:rFonts w:ascii="Times New Roman" w:eastAsia="Times New Roman" w:hAnsi="Times New Roman" w:cs="Times New Roman"/>
          <w:sz w:val="28"/>
          <w:szCs w:val="28"/>
          <w:lang w:eastAsia="ru-RU"/>
        </w:rPr>
        <w:t xml:space="preserve">Донское,   </w:t>
      </w:r>
      <w:proofErr w:type="gramEnd"/>
      <w:r w:rsidRPr="00670C82">
        <w:rPr>
          <w:rFonts w:ascii="Times New Roman" w:eastAsia="Times New Roman" w:hAnsi="Times New Roman" w:cs="Times New Roman"/>
          <w:sz w:val="28"/>
          <w:szCs w:val="28"/>
          <w:lang w:eastAsia="ru-RU"/>
        </w:rPr>
        <w:t xml:space="preserve">                 х. </w:t>
      </w:r>
      <w:proofErr w:type="spellStart"/>
      <w:r w:rsidRPr="00670C82">
        <w:rPr>
          <w:rFonts w:ascii="Times New Roman" w:eastAsia="Times New Roman" w:hAnsi="Times New Roman" w:cs="Times New Roman"/>
          <w:sz w:val="28"/>
          <w:szCs w:val="28"/>
          <w:lang w:eastAsia="ru-RU"/>
        </w:rPr>
        <w:t>Наевдахин</w:t>
      </w:r>
      <w:proofErr w:type="spellEnd"/>
      <w:r w:rsidRPr="00670C82">
        <w:rPr>
          <w:rFonts w:ascii="Times New Roman" w:eastAsia="Times New Roman" w:hAnsi="Times New Roman" w:cs="Times New Roman"/>
          <w:sz w:val="28"/>
          <w:szCs w:val="28"/>
          <w:lang w:eastAsia="ru-RU"/>
        </w:rPr>
        <w:t>».</w:t>
      </w:r>
    </w:p>
    <w:p w:rsidR="00670C82" w:rsidRDefault="00670C82" w:rsidP="00670C82">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p>
    <w:p w:rsidR="00670C82" w:rsidRDefault="00670C82" w:rsidP="00670C82">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E7B605F" wp14:editId="6E2D07A8">
            <wp:extent cx="3629025" cy="8376182"/>
            <wp:effectExtent l="0" t="0" r="0" b="6350"/>
            <wp:docPr id="4" name="Рисунок 4" descr="C:\Users\TOPUZLEEVAON\YandexDisk\Скриншоты\2022-12-09_10-5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PUZLEEVAON\YandexDisk\Скриншоты\2022-12-09_10-56-3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29025" cy="8376182"/>
                    </a:xfrm>
                    <a:prstGeom prst="rect">
                      <a:avLst/>
                    </a:prstGeom>
                    <a:noFill/>
                    <a:ln>
                      <a:noFill/>
                    </a:ln>
                  </pic:spPr>
                </pic:pic>
              </a:graphicData>
            </a:graphic>
          </wp:inline>
        </w:drawing>
      </w:r>
    </w:p>
    <w:p w:rsidR="00670C82" w:rsidRDefault="00670C82" w:rsidP="00A970F9">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C2023">
        <w:rPr>
          <w:rFonts w:ascii="Times New Roman" w:eastAsia="Times New Roman" w:hAnsi="Times New Roman" w:cs="Times New Roman"/>
          <w:sz w:val="28"/>
          <w:szCs w:val="28"/>
          <w:lang w:eastAsia="ru-RU"/>
        </w:rPr>
        <w:t>ГЧ-1</w:t>
      </w:r>
      <w:r>
        <w:rPr>
          <w:rFonts w:ascii="Times New Roman" w:eastAsia="Times New Roman" w:hAnsi="Times New Roman" w:cs="Times New Roman"/>
          <w:sz w:val="28"/>
          <w:szCs w:val="28"/>
          <w:lang w:eastAsia="ru-RU"/>
        </w:rPr>
        <w:t>1</w:t>
      </w:r>
      <w:r w:rsidRPr="001C2023">
        <w:rPr>
          <w:rFonts w:ascii="Times New Roman" w:eastAsia="Times New Roman" w:hAnsi="Times New Roman" w:cs="Times New Roman"/>
          <w:sz w:val="28"/>
          <w:szCs w:val="28"/>
          <w:lang w:eastAsia="ru-RU"/>
        </w:rPr>
        <w:t xml:space="preserve"> «Карта функциональных зон и планируемого размещения объектов местного значения в части населенного пункта с. </w:t>
      </w:r>
      <w:r>
        <w:rPr>
          <w:rFonts w:ascii="Times New Roman" w:eastAsia="Times New Roman" w:hAnsi="Times New Roman" w:cs="Times New Roman"/>
          <w:sz w:val="28"/>
          <w:szCs w:val="28"/>
          <w:lang w:eastAsia="ru-RU"/>
        </w:rPr>
        <w:t>Новая Кугульта</w:t>
      </w:r>
      <w:r w:rsidRPr="001C2023">
        <w:rPr>
          <w:rFonts w:ascii="Times New Roman" w:eastAsia="Times New Roman" w:hAnsi="Times New Roman" w:cs="Times New Roman"/>
          <w:sz w:val="28"/>
          <w:szCs w:val="28"/>
          <w:lang w:eastAsia="ru-RU"/>
        </w:rPr>
        <w:t>».</w:t>
      </w: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1C202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08BAE7E" wp14:editId="19B1F85C">
            <wp:extent cx="5934075" cy="3886200"/>
            <wp:effectExtent l="0" t="0" r="9525" b="0"/>
            <wp:docPr id="41" name="Рисунок 41" descr="C:\Users\TOPUZLEEVAON\YandexDisk\Скриншоты\2022-12-09_10-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OPUZLEEVAON\YandexDisk\Скриншоты\2022-12-09_10-10-2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3886200"/>
                    </a:xfrm>
                    <a:prstGeom prst="rect">
                      <a:avLst/>
                    </a:prstGeom>
                    <a:noFill/>
                    <a:ln>
                      <a:noFill/>
                    </a:ln>
                  </pic:spPr>
                </pic:pic>
              </a:graphicData>
            </a:graphic>
          </wp:inline>
        </w:drawing>
      </w: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C2023" w:rsidRDefault="001C2023" w:rsidP="00670C82">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71617">
        <w:rPr>
          <w:rFonts w:ascii="Times New Roman" w:eastAsia="Times New Roman" w:hAnsi="Times New Roman" w:cs="Times New Roman"/>
          <w:sz w:val="28"/>
          <w:szCs w:val="28"/>
          <w:lang w:eastAsia="ru-RU"/>
        </w:rPr>
        <w:lastRenderedPageBreak/>
        <w:t>ГЧ-1</w:t>
      </w:r>
      <w:r>
        <w:rPr>
          <w:rFonts w:ascii="Times New Roman" w:eastAsia="Times New Roman" w:hAnsi="Times New Roman" w:cs="Times New Roman"/>
          <w:sz w:val="28"/>
          <w:szCs w:val="28"/>
          <w:lang w:eastAsia="ru-RU"/>
        </w:rPr>
        <w:t>2</w:t>
      </w:r>
      <w:r w:rsidRPr="00771617">
        <w:rPr>
          <w:rFonts w:ascii="Times New Roman" w:eastAsia="Times New Roman" w:hAnsi="Times New Roman" w:cs="Times New Roman"/>
          <w:sz w:val="28"/>
          <w:szCs w:val="28"/>
          <w:lang w:eastAsia="ru-RU"/>
        </w:rPr>
        <w:t xml:space="preserve"> «Карта функциональных зон и планируемого размещения объектов местного значения в части населенн</w:t>
      </w:r>
      <w:r>
        <w:rPr>
          <w:rFonts w:ascii="Times New Roman" w:eastAsia="Times New Roman" w:hAnsi="Times New Roman" w:cs="Times New Roman"/>
          <w:sz w:val="28"/>
          <w:szCs w:val="28"/>
          <w:lang w:eastAsia="ru-RU"/>
        </w:rPr>
        <w:t>ого</w:t>
      </w:r>
      <w:r w:rsidRPr="00771617">
        <w:rPr>
          <w:rFonts w:ascii="Times New Roman" w:eastAsia="Times New Roman" w:hAnsi="Times New Roman" w:cs="Times New Roman"/>
          <w:sz w:val="28"/>
          <w:szCs w:val="28"/>
          <w:lang w:eastAsia="ru-RU"/>
        </w:rPr>
        <w:t xml:space="preserve"> пункт</w:t>
      </w:r>
      <w:r>
        <w:rPr>
          <w:rFonts w:ascii="Times New Roman" w:eastAsia="Times New Roman" w:hAnsi="Times New Roman" w:cs="Times New Roman"/>
          <w:sz w:val="28"/>
          <w:szCs w:val="28"/>
          <w:lang w:eastAsia="ru-RU"/>
        </w:rPr>
        <w:t>а</w:t>
      </w:r>
      <w:r w:rsidRPr="00771617">
        <w:rPr>
          <w:rFonts w:ascii="Times New Roman" w:eastAsia="Times New Roman" w:hAnsi="Times New Roman" w:cs="Times New Roman"/>
          <w:sz w:val="28"/>
          <w:szCs w:val="28"/>
          <w:lang w:eastAsia="ru-RU"/>
        </w:rPr>
        <w:t xml:space="preserve"> с. </w:t>
      </w:r>
      <w:r>
        <w:rPr>
          <w:rFonts w:ascii="Times New Roman" w:eastAsia="Times New Roman" w:hAnsi="Times New Roman" w:cs="Times New Roman"/>
          <w:sz w:val="28"/>
          <w:szCs w:val="28"/>
          <w:lang w:eastAsia="ru-RU"/>
        </w:rPr>
        <w:t>Подлесное</w:t>
      </w:r>
      <w:r w:rsidRPr="00771617">
        <w:rPr>
          <w:rFonts w:ascii="Times New Roman" w:eastAsia="Times New Roman" w:hAnsi="Times New Roman" w:cs="Times New Roman"/>
          <w:sz w:val="28"/>
          <w:szCs w:val="28"/>
          <w:lang w:eastAsia="ru-RU"/>
        </w:rPr>
        <w:t>».</w:t>
      </w: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771617">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B919A11" wp14:editId="7BD0644D">
            <wp:extent cx="5943600" cy="6829425"/>
            <wp:effectExtent l="0" t="0" r="0" b="9525"/>
            <wp:docPr id="40" name="Рисунок 40" descr="C:\Users\TOPUZLEEVAON\YandexDisk\Скриншоты\2022-12-09_10-1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OPUZLEEVAON\YandexDisk\Скриншоты\2022-12-09_10-10-0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6829425"/>
                    </a:xfrm>
                    <a:prstGeom prst="rect">
                      <a:avLst/>
                    </a:prstGeom>
                    <a:noFill/>
                    <a:ln>
                      <a:noFill/>
                    </a:ln>
                  </pic:spPr>
                </pic:pic>
              </a:graphicData>
            </a:graphic>
          </wp:inline>
        </w:drawing>
      </w: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71617">
        <w:rPr>
          <w:rFonts w:ascii="Times New Roman" w:eastAsia="Times New Roman" w:hAnsi="Times New Roman" w:cs="Times New Roman"/>
          <w:sz w:val="28"/>
          <w:szCs w:val="28"/>
          <w:lang w:eastAsia="ru-RU"/>
        </w:rPr>
        <w:lastRenderedPageBreak/>
        <w:t>ГЧ-1</w:t>
      </w:r>
      <w:r>
        <w:rPr>
          <w:rFonts w:ascii="Times New Roman" w:eastAsia="Times New Roman" w:hAnsi="Times New Roman" w:cs="Times New Roman"/>
          <w:sz w:val="28"/>
          <w:szCs w:val="28"/>
          <w:lang w:eastAsia="ru-RU"/>
        </w:rPr>
        <w:t>3</w:t>
      </w:r>
      <w:r w:rsidRPr="00771617">
        <w:rPr>
          <w:rFonts w:ascii="Times New Roman" w:eastAsia="Times New Roman" w:hAnsi="Times New Roman" w:cs="Times New Roman"/>
          <w:sz w:val="28"/>
          <w:szCs w:val="28"/>
          <w:lang w:eastAsia="ru-RU"/>
        </w:rPr>
        <w:t xml:space="preserve"> «Карта функциональных зон и планируемого размещения объектов местного значения в части населенных пунктов </w:t>
      </w:r>
      <w:r>
        <w:rPr>
          <w:rFonts w:ascii="Times New Roman" w:eastAsia="Times New Roman" w:hAnsi="Times New Roman" w:cs="Times New Roman"/>
          <w:sz w:val="28"/>
          <w:szCs w:val="28"/>
          <w:lang w:eastAsia="ru-RU"/>
        </w:rPr>
        <w:t xml:space="preserve">с. </w:t>
      </w:r>
      <w:proofErr w:type="gramStart"/>
      <w:r>
        <w:rPr>
          <w:rFonts w:ascii="Times New Roman" w:eastAsia="Times New Roman" w:hAnsi="Times New Roman" w:cs="Times New Roman"/>
          <w:sz w:val="28"/>
          <w:szCs w:val="28"/>
          <w:lang w:eastAsia="ru-RU"/>
        </w:rPr>
        <w:t xml:space="preserve">Безопасное,   </w:t>
      </w:r>
      <w:proofErr w:type="gramEnd"/>
      <w:r>
        <w:rPr>
          <w:rFonts w:ascii="Times New Roman" w:eastAsia="Times New Roman" w:hAnsi="Times New Roman" w:cs="Times New Roman"/>
          <w:sz w:val="28"/>
          <w:szCs w:val="28"/>
          <w:lang w:eastAsia="ru-RU"/>
        </w:rPr>
        <w:t xml:space="preserve">            х. </w:t>
      </w:r>
      <w:proofErr w:type="spellStart"/>
      <w:r>
        <w:rPr>
          <w:rFonts w:ascii="Times New Roman" w:eastAsia="Times New Roman" w:hAnsi="Times New Roman" w:cs="Times New Roman"/>
          <w:sz w:val="28"/>
          <w:szCs w:val="28"/>
          <w:lang w:eastAsia="ru-RU"/>
        </w:rPr>
        <w:t>Эммануэлевский</w:t>
      </w:r>
      <w:proofErr w:type="spellEnd"/>
      <w:r w:rsidRPr="00771617">
        <w:rPr>
          <w:rFonts w:ascii="Times New Roman" w:eastAsia="Times New Roman" w:hAnsi="Times New Roman" w:cs="Times New Roman"/>
          <w:sz w:val="28"/>
          <w:szCs w:val="28"/>
          <w:lang w:eastAsia="ru-RU"/>
        </w:rPr>
        <w:t>».</w:t>
      </w: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771617">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4A4CDEB" wp14:editId="417C723C">
            <wp:extent cx="5934075" cy="7448550"/>
            <wp:effectExtent l="0" t="0" r="9525" b="0"/>
            <wp:docPr id="39" name="Рисунок 39" descr="C:\Users\TOPUZLEEVAON\YandexDisk\Скриншоты\2022-12-09_10-0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OPUZLEEVAON\YandexDisk\Скриншоты\2022-12-09_10-09-3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7448550"/>
                    </a:xfrm>
                    <a:prstGeom prst="rect">
                      <a:avLst/>
                    </a:prstGeom>
                    <a:noFill/>
                    <a:ln>
                      <a:noFill/>
                    </a:ln>
                  </pic:spPr>
                </pic:pic>
              </a:graphicData>
            </a:graphic>
          </wp:inline>
        </w:drawing>
      </w: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4E0A" w:rsidRDefault="000F4C29"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F4C29">
        <w:rPr>
          <w:rFonts w:ascii="Times New Roman" w:eastAsia="Times New Roman" w:hAnsi="Times New Roman" w:cs="Times New Roman"/>
          <w:sz w:val="28"/>
          <w:szCs w:val="28"/>
          <w:lang w:eastAsia="ru-RU"/>
        </w:rPr>
        <w:lastRenderedPageBreak/>
        <w:t xml:space="preserve">ГЧ-14 «Карта функциональных зон и планируемого размещения объектов местного значения в части населенных пунктов п. им. Кирова,                  п. им. Нижняя Терновка, п. </w:t>
      </w:r>
      <w:proofErr w:type="spellStart"/>
      <w:r w:rsidRPr="000F4C29">
        <w:rPr>
          <w:rFonts w:ascii="Times New Roman" w:eastAsia="Times New Roman" w:hAnsi="Times New Roman" w:cs="Times New Roman"/>
          <w:sz w:val="28"/>
          <w:szCs w:val="28"/>
          <w:lang w:eastAsia="ru-RU"/>
        </w:rPr>
        <w:t>Новотерновский</w:t>
      </w:r>
      <w:proofErr w:type="spellEnd"/>
      <w:r w:rsidRPr="000F4C29">
        <w:rPr>
          <w:rFonts w:ascii="Times New Roman" w:eastAsia="Times New Roman" w:hAnsi="Times New Roman" w:cs="Times New Roman"/>
          <w:sz w:val="28"/>
          <w:szCs w:val="28"/>
          <w:lang w:eastAsia="ru-RU"/>
        </w:rPr>
        <w:t xml:space="preserve">, п. </w:t>
      </w:r>
      <w:proofErr w:type="spellStart"/>
      <w:r w:rsidRPr="000F4C29">
        <w:rPr>
          <w:rFonts w:ascii="Times New Roman" w:eastAsia="Times New Roman" w:hAnsi="Times New Roman" w:cs="Times New Roman"/>
          <w:sz w:val="28"/>
          <w:szCs w:val="28"/>
          <w:lang w:eastAsia="ru-RU"/>
        </w:rPr>
        <w:t>Правоегорлыкский</w:t>
      </w:r>
      <w:proofErr w:type="spellEnd"/>
      <w:r w:rsidRPr="000F4C29">
        <w:rPr>
          <w:rFonts w:ascii="Times New Roman" w:eastAsia="Times New Roman" w:hAnsi="Times New Roman" w:cs="Times New Roman"/>
          <w:sz w:val="28"/>
          <w:szCs w:val="28"/>
          <w:lang w:eastAsia="ru-RU"/>
        </w:rPr>
        <w:t>, п. Сухой Лог».</w:t>
      </w:r>
    </w:p>
    <w:p w:rsidR="000F4C29" w:rsidRDefault="000F4C29"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4E0A" w:rsidRDefault="008606B7" w:rsidP="000F4C29">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1" type="#_x0000_t75" style="width:467.25pt;height:535.5pt">
            <v:imagedata r:id="rId23" o:title="2022-12-05_13-49-31"/>
          </v:shape>
        </w:pict>
      </w:r>
    </w:p>
    <w:p w:rsidR="00941E91" w:rsidRDefault="00941E9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71617" w:rsidRDefault="00771617"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71617">
        <w:rPr>
          <w:rFonts w:ascii="Times New Roman" w:eastAsia="Times New Roman" w:hAnsi="Times New Roman" w:cs="Times New Roman"/>
          <w:sz w:val="28"/>
          <w:szCs w:val="28"/>
          <w:lang w:eastAsia="ru-RU"/>
        </w:rPr>
        <w:lastRenderedPageBreak/>
        <w:t>ГЧ-1</w:t>
      </w:r>
      <w:r>
        <w:rPr>
          <w:rFonts w:ascii="Times New Roman" w:eastAsia="Times New Roman" w:hAnsi="Times New Roman" w:cs="Times New Roman"/>
          <w:sz w:val="28"/>
          <w:szCs w:val="28"/>
          <w:lang w:eastAsia="ru-RU"/>
        </w:rPr>
        <w:t>5</w:t>
      </w:r>
      <w:r w:rsidRPr="00771617">
        <w:rPr>
          <w:rFonts w:ascii="Times New Roman" w:eastAsia="Times New Roman" w:hAnsi="Times New Roman" w:cs="Times New Roman"/>
          <w:sz w:val="28"/>
          <w:szCs w:val="28"/>
          <w:lang w:eastAsia="ru-RU"/>
        </w:rPr>
        <w:t xml:space="preserve"> «Карта функциональных зон и планируемого размещения объектов местного значения в части населенных пунктов </w:t>
      </w:r>
      <w:r>
        <w:rPr>
          <w:rFonts w:ascii="Times New Roman" w:eastAsia="Times New Roman" w:hAnsi="Times New Roman" w:cs="Times New Roman"/>
          <w:sz w:val="28"/>
          <w:szCs w:val="28"/>
          <w:lang w:eastAsia="ru-RU"/>
        </w:rPr>
        <w:t xml:space="preserve">с. Труновское, </w:t>
      </w:r>
      <w:r w:rsidR="00670C8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с. </w:t>
      </w:r>
      <w:proofErr w:type="spellStart"/>
      <w:r>
        <w:rPr>
          <w:rFonts w:ascii="Times New Roman" w:eastAsia="Times New Roman" w:hAnsi="Times New Roman" w:cs="Times New Roman"/>
          <w:sz w:val="28"/>
          <w:szCs w:val="28"/>
          <w:lang w:eastAsia="ru-RU"/>
        </w:rPr>
        <w:t>Ключевское</w:t>
      </w:r>
      <w:proofErr w:type="spellEnd"/>
      <w:r>
        <w:rPr>
          <w:rFonts w:ascii="Times New Roman" w:eastAsia="Times New Roman" w:hAnsi="Times New Roman" w:cs="Times New Roman"/>
          <w:sz w:val="28"/>
          <w:szCs w:val="28"/>
          <w:lang w:eastAsia="ru-RU"/>
        </w:rPr>
        <w:t xml:space="preserve">, х. </w:t>
      </w:r>
      <w:proofErr w:type="spellStart"/>
      <w:r>
        <w:rPr>
          <w:rFonts w:ascii="Times New Roman" w:eastAsia="Times New Roman" w:hAnsi="Times New Roman" w:cs="Times New Roman"/>
          <w:sz w:val="28"/>
          <w:szCs w:val="28"/>
          <w:lang w:eastAsia="ru-RU"/>
        </w:rPr>
        <w:t>Кофанов</w:t>
      </w:r>
      <w:proofErr w:type="spellEnd"/>
      <w:r w:rsidRPr="00771617">
        <w:rPr>
          <w:rFonts w:ascii="Times New Roman" w:eastAsia="Times New Roman" w:hAnsi="Times New Roman" w:cs="Times New Roman"/>
          <w:sz w:val="28"/>
          <w:szCs w:val="28"/>
          <w:lang w:eastAsia="ru-RU"/>
        </w:rPr>
        <w:t>».</w:t>
      </w: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F4C29" w:rsidRDefault="00771617" w:rsidP="00771617">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E3734AC" wp14:editId="06EC9244">
            <wp:extent cx="5934075" cy="5848350"/>
            <wp:effectExtent l="0" t="0" r="9525" b="0"/>
            <wp:docPr id="38" name="Рисунок 38" descr="C:\Users\TOPUZLEEVAON\YandexDisk\Скриншоты\2022-12-09_10-0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OPUZLEEVAON\YandexDisk\Скриншоты\2022-12-09_10-09-0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5848350"/>
                    </a:xfrm>
                    <a:prstGeom prst="rect">
                      <a:avLst/>
                    </a:prstGeom>
                    <a:noFill/>
                    <a:ln>
                      <a:noFill/>
                    </a:ln>
                  </pic:spPr>
                </pic:pic>
              </a:graphicData>
            </a:graphic>
          </wp:inline>
        </w:drawing>
      </w:r>
    </w:p>
    <w:p w:rsidR="000F4C29" w:rsidRDefault="000F4C29"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F4C29" w:rsidRDefault="000F4C29"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41E91">
        <w:rPr>
          <w:rFonts w:ascii="Times New Roman" w:eastAsia="Times New Roman" w:hAnsi="Times New Roman" w:cs="Times New Roman"/>
          <w:sz w:val="28"/>
          <w:szCs w:val="28"/>
          <w:lang w:eastAsia="ru-RU"/>
        </w:rPr>
        <w:lastRenderedPageBreak/>
        <w:t>ГЧ-16 «Карта современного использования и планировочной организации территории Труновского муниципального округа (опорный план)».</w:t>
      </w: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41E91" w:rsidRDefault="008606B7" w:rsidP="00941E91">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2" type="#_x0000_t75" style="width:467.25pt;height:546.75pt">
            <v:imagedata r:id="rId25" o:title="2022-12-05_13-51-59"/>
          </v:shape>
        </w:pict>
      </w:r>
    </w:p>
    <w:p w:rsidR="00941E91" w:rsidRDefault="00941E9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41E91" w:rsidRDefault="00941E9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41E91" w:rsidRDefault="00941E9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3C3561">
        <w:rPr>
          <w:rFonts w:ascii="Times New Roman" w:eastAsia="Times New Roman" w:hAnsi="Times New Roman" w:cs="Times New Roman"/>
          <w:sz w:val="28"/>
          <w:szCs w:val="28"/>
          <w:lang w:eastAsia="ru-RU"/>
        </w:rPr>
        <w:lastRenderedPageBreak/>
        <w:t>ГЧ-</w:t>
      </w:r>
      <w:r>
        <w:rPr>
          <w:rFonts w:ascii="Times New Roman" w:eastAsia="Times New Roman" w:hAnsi="Times New Roman" w:cs="Times New Roman"/>
          <w:sz w:val="28"/>
          <w:szCs w:val="28"/>
          <w:lang w:eastAsia="ru-RU"/>
        </w:rPr>
        <w:t>17</w:t>
      </w:r>
      <w:r w:rsidRPr="003C3561">
        <w:rPr>
          <w:rFonts w:ascii="Times New Roman" w:eastAsia="Times New Roman" w:hAnsi="Times New Roman" w:cs="Times New Roman"/>
          <w:sz w:val="28"/>
          <w:szCs w:val="28"/>
          <w:lang w:eastAsia="ru-RU"/>
        </w:rPr>
        <w:t xml:space="preserve"> «Карта современного использования (опорный план) в части населенных пунктов с. </w:t>
      </w:r>
      <w:r>
        <w:rPr>
          <w:rFonts w:ascii="Times New Roman" w:eastAsia="Times New Roman" w:hAnsi="Times New Roman" w:cs="Times New Roman"/>
          <w:sz w:val="28"/>
          <w:szCs w:val="28"/>
          <w:lang w:eastAsia="ru-RU"/>
        </w:rPr>
        <w:t>Донско</w:t>
      </w:r>
      <w:r w:rsidRPr="003C3561">
        <w:rPr>
          <w:rFonts w:ascii="Times New Roman" w:eastAsia="Times New Roman" w:hAnsi="Times New Roman" w:cs="Times New Roman"/>
          <w:sz w:val="28"/>
          <w:szCs w:val="28"/>
          <w:lang w:eastAsia="ru-RU"/>
        </w:rPr>
        <w:t xml:space="preserve">е, х. </w:t>
      </w:r>
      <w:proofErr w:type="spellStart"/>
      <w:r>
        <w:rPr>
          <w:rFonts w:ascii="Times New Roman" w:eastAsia="Times New Roman" w:hAnsi="Times New Roman" w:cs="Times New Roman"/>
          <w:sz w:val="28"/>
          <w:szCs w:val="28"/>
          <w:lang w:eastAsia="ru-RU"/>
        </w:rPr>
        <w:t>Невдахин</w:t>
      </w:r>
      <w:proofErr w:type="spellEnd"/>
      <w:r w:rsidRPr="003C3561">
        <w:rPr>
          <w:rFonts w:ascii="Times New Roman" w:eastAsia="Times New Roman" w:hAnsi="Times New Roman" w:cs="Times New Roman"/>
          <w:sz w:val="28"/>
          <w:szCs w:val="28"/>
          <w:lang w:eastAsia="ru-RU"/>
        </w:rPr>
        <w:t>».</w:t>
      </w: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3C3561">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CB3DDC5" wp14:editId="5B4FA8B4">
            <wp:extent cx="3619500" cy="8374339"/>
            <wp:effectExtent l="0" t="0" r="0" b="8255"/>
            <wp:docPr id="37" name="Рисунок 37" descr="C:\Users\TOPUZLEEVAON\YandexDisk\Скриншоты\2022-12-09_10-0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OPUZLEEVAON\YandexDisk\Скриншоты\2022-12-09_10-03-54.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19500" cy="8374339"/>
                    </a:xfrm>
                    <a:prstGeom prst="rect">
                      <a:avLst/>
                    </a:prstGeom>
                    <a:noFill/>
                    <a:ln>
                      <a:noFill/>
                    </a:ln>
                  </pic:spPr>
                </pic:pic>
              </a:graphicData>
            </a:graphic>
          </wp:inline>
        </w:drawing>
      </w: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3C3561">
        <w:rPr>
          <w:rFonts w:ascii="Times New Roman" w:eastAsia="Times New Roman" w:hAnsi="Times New Roman" w:cs="Times New Roman"/>
          <w:sz w:val="28"/>
          <w:szCs w:val="28"/>
          <w:lang w:eastAsia="ru-RU"/>
        </w:rPr>
        <w:lastRenderedPageBreak/>
        <w:t>ГЧ-1</w:t>
      </w:r>
      <w:r>
        <w:rPr>
          <w:rFonts w:ascii="Times New Roman" w:eastAsia="Times New Roman" w:hAnsi="Times New Roman" w:cs="Times New Roman"/>
          <w:sz w:val="28"/>
          <w:szCs w:val="28"/>
          <w:lang w:eastAsia="ru-RU"/>
        </w:rPr>
        <w:t>8</w:t>
      </w:r>
      <w:r w:rsidRPr="003C3561">
        <w:rPr>
          <w:rFonts w:ascii="Times New Roman" w:eastAsia="Times New Roman" w:hAnsi="Times New Roman" w:cs="Times New Roman"/>
          <w:sz w:val="28"/>
          <w:szCs w:val="28"/>
          <w:lang w:eastAsia="ru-RU"/>
        </w:rPr>
        <w:t xml:space="preserve"> «Карта современного использования (опорный план) в части населенного пункта с. </w:t>
      </w:r>
      <w:r>
        <w:rPr>
          <w:rFonts w:ascii="Times New Roman" w:eastAsia="Times New Roman" w:hAnsi="Times New Roman" w:cs="Times New Roman"/>
          <w:sz w:val="28"/>
          <w:szCs w:val="28"/>
          <w:lang w:eastAsia="ru-RU"/>
        </w:rPr>
        <w:t>Новая Кугульта</w:t>
      </w:r>
      <w:r w:rsidRPr="003C3561">
        <w:rPr>
          <w:rFonts w:ascii="Times New Roman" w:eastAsia="Times New Roman" w:hAnsi="Times New Roman" w:cs="Times New Roman"/>
          <w:sz w:val="28"/>
          <w:szCs w:val="28"/>
          <w:lang w:eastAsia="ru-RU"/>
        </w:rPr>
        <w:t>».</w:t>
      </w: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3C3561">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A07EEF0" wp14:editId="3D663618">
            <wp:extent cx="5934075" cy="3905250"/>
            <wp:effectExtent l="0" t="0" r="9525" b="0"/>
            <wp:docPr id="36" name="Рисунок 36" descr="C:\Users\TOPUZLEEVAON\YandexDisk\Скриншоты\2022-12-09_10-0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OPUZLEEVAON\YandexDisk\Скриншоты\2022-12-09_10-03-3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3905250"/>
                    </a:xfrm>
                    <a:prstGeom prst="rect">
                      <a:avLst/>
                    </a:prstGeom>
                    <a:noFill/>
                    <a:ln>
                      <a:noFill/>
                    </a:ln>
                  </pic:spPr>
                </pic:pic>
              </a:graphicData>
            </a:graphic>
          </wp:inline>
        </w:drawing>
      </w: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3C3561">
        <w:rPr>
          <w:rFonts w:ascii="Times New Roman" w:eastAsia="Times New Roman" w:hAnsi="Times New Roman" w:cs="Times New Roman"/>
          <w:sz w:val="28"/>
          <w:szCs w:val="28"/>
          <w:lang w:eastAsia="ru-RU"/>
        </w:rPr>
        <w:lastRenderedPageBreak/>
        <w:t>ГЧ-</w:t>
      </w:r>
      <w:r>
        <w:rPr>
          <w:rFonts w:ascii="Times New Roman" w:eastAsia="Times New Roman" w:hAnsi="Times New Roman" w:cs="Times New Roman"/>
          <w:sz w:val="28"/>
          <w:szCs w:val="28"/>
          <w:lang w:eastAsia="ru-RU"/>
        </w:rPr>
        <w:t>19</w:t>
      </w:r>
      <w:r w:rsidRPr="003C3561">
        <w:rPr>
          <w:rFonts w:ascii="Times New Roman" w:eastAsia="Times New Roman" w:hAnsi="Times New Roman" w:cs="Times New Roman"/>
          <w:sz w:val="28"/>
          <w:szCs w:val="28"/>
          <w:lang w:eastAsia="ru-RU"/>
        </w:rPr>
        <w:t xml:space="preserve"> «Карта современного использования (опорный план) в части населенн</w:t>
      </w:r>
      <w:r>
        <w:rPr>
          <w:rFonts w:ascii="Times New Roman" w:eastAsia="Times New Roman" w:hAnsi="Times New Roman" w:cs="Times New Roman"/>
          <w:sz w:val="28"/>
          <w:szCs w:val="28"/>
          <w:lang w:eastAsia="ru-RU"/>
        </w:rPr>
        <w:t>ого</w:t>
      </w:r>
      <w:r w:rsidRPr="003C3561">
        <w:rPr>
          <w:rFonts w:ascii="Times New Roman" w:eastAsia="Times New Roman" w:hAnsi="Times New Roman" w:cs="Times New Roman"/>
          <w:sz w:val="28"/>
          <w:szCs w:val="28"/>
          <w:lang w:eastAsia="ru-RU"/>
        </w:rPr>
        <w:t xml:space="preserve"> пункт</w:t>
      </w:r>
      <w:r>
        <w:rPr>
          <w:rFonts w:ascii="Times New Roman" w:eastAsia="Times New Roman" w:hAnsi="Times New Roman" w:cs="Times New Roman"/>
          <w:sz w:val="28"/>
          <w:szCs w:val="28"/>
          <w:lang w:eastAsia="ru-RU"/>
        </w:rPr>
        <w:t>а</w:t>
      </w:r>
      <w:r w:rsidRPr="003C3561">
        <w:rPr>
          <w:rFonts w:ascii="Times New Roman" w:eastAsia="Times New Roman" w:hAnsi="Times New Roman" w:cs="Times New Roman"/>
          <w:sz w:val="28"/>
          <w:szCs w:val="28"/>
          <w:lang w:eastAsia="ru-RU"/>
        </w:rPr>
        <w:t xml:space="preserve"> с. </w:t>
      </w:r>
      <w:r>
        <w:rPr>
          <w:rFonts w:ascii="Times New Roman" w:eastAsia="Times New Roman" w:hAnsi="Times New Roman" w:cs="Times New Roman"/>
          <w:sz w:val="28"/>
          <w:szCs w:val="28"/>
          <w:lang w:eastAsia="ru-RU"/>
        </w:rPr>
        <w:t>Подлесное</w:t>
      </w:r>
      <w:r w:rsidRPr="003C3561">
        <w:rPr>
          <w:rFonts w:ascii="Times New Roman" w:eastAsia="Times New Roman" w:hAnsi="Times New Roman" w:cs="Times New Roman"/>
          <w:sz w:val="28"/>
          <w:szCs w:val="28"/>
          <w:lang w:eastAsia="ru-RU"/>
        </w:rPr>
        <w:t>».</w:t>
      </w: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3C3561">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5360672" wp14:editId="54A20114">
            <wp:extent cx="5934075" cy="6877050"/>
            <wp:effectExtent l="0" t="0" r="9525" b="0"/>
            <wp:docPr id="35" name="Рисунок 35" descr="C:\Users\TOPUZLEEVAON\YandexDisk\Скриншоты\2022-12-09_10-0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OPUZLEEVAON\YandexDisk\Скриншоты\2022-12-09_10-03-0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6877050"/>
                    </a:xfrm>
                    <a:prstGeom prst="rect">
                      <a:avLst/>
                    </a:prstGeom>
                    <a:noFill/>
                    <a:ln>
                      <a:noFill/>
                    </a:ln>
                  </pic:spPr>
                </pic:pic>
              </a:graphicData>
            </a:graphic>
          </wp:inline>
        </w:drawing>
      </w: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3C3561">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3C3561" w:rsidRDefault="003C3561" w:rsidP="003C3561">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BA14E7" w:rsidRDefault="00BA14E7" w:rsidP="003C3561">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A14E7">
        <w:rPr>
          <w:rFonts w:ascii="Times New Roman" w:eastAsia="Times New Roman" w:hAnsi="Times New Roman" w:cs="Times New Roman"/>
          <w:sz w:val="28"/>
          <w:szCs w:val="28"/>
          <w:lang w:eastAsia="ru-RU"/>
        </w:rPr>
        <w:lastRenderedPageBreak/>
        <w:t>ГЧ-2</w:t>
      </w:r>
      <w:r>
        <w:rPr>
          <w:rFonts w:ascii="Times New Roman" w:eastAsia="Times New Roman" w:hAnsi="Times New Roman" w:cs="Times New Roman"/>
          <w:sz w:val="28"/>
          <w:szCs w:val="28"/>
          <w:lang w:eastAsia="ru-RU"/>
        </w:rPr>
        <w:t>0</w:t>
      </w:r>
      <w:r w:rsidRPr="00BA14E7">
        <w:rPr>
          <w:rFonts w:ascii="Times New Roman" w:eastAsia="Times New Roman" w:hAnsi="Times New Roman" w:cs="Times New Roman"/>
          <w:sz w:val="28"/>
          <w:szCs w:val="28"/>
          <w:lang w:eastAsia="ru-RU"/>
        </w:rPr>
        <w:t xml:space="preserve"> «Карта современного использования (опорный план) в части населенных пунктов </w:t>
      </w:r>
      <w:r>
        <w:rPr>
          <w:rFonts w:ascii="Times New Roman" w:eastAsia="Times New Roman" w:hAnsi="Times New Roman" w:cs="Times New Roman"/>
          <w:sz w:val="28"/>
          <w:szCs w:val="28"/>
          <w:lang w:eastAsia="ru-RU"/>
        </w:rPr>
        <w:t xml:space="preserve">с. Безопасное, х. </w:t>
      </w:r>
      <w:proofErr w:type="spellStart"/>
      <w:r>
        <w:rPr>
          <w:rFonts w:ascii="Times New Roman" w:eastAsia="Times New Roman" w:hAnsi="Times New Roman" w:cs="Times New Roman"/>
          <w:sz w:val="28"/>
          <w:szCs w:val="28"/>
          <w:lang w:eastAsia="ru-RU"/>
        </w:rPr>
        <w:t>Эммануэлевский</w:t>
      </w:r>
      <w:proofErr w:type="spellEnd"/>
      <w:r w:rsidRPr="00BA14E7">
        <w:rPr>
          <w:rFonts w:ascii="Times New Roman" w:eastAsia="Times New Roman" w:hAnsi="Times New Roman" w:cs="Times New Roman"/>
          <w:sz w:val="28"/>
          <w:szCs w:val="28"/>
          <w:lang w:eastAsia="ru-RU"/>
        </w:rPr>
        <w:t>».</w:t>
      </w:r>
    </w:p>
    <w:p w:rsidR="00BA14E7" w:rsidRDefault="00BA14E7"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BA14E7" w:rsidRDefault="00BA14E7" w:rsidP="00BA14E7">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61048E9" wp14:editId="19C9FB06">
            <wp:extent cx="5934075" cy="7419975"/>
            <wp:effectExtent l="0" t="0" r="9525" b="9525"/>
            <wp:docPr id="34" name="Рисунок 34" descr="C:\Users\TOPUZLEEVAON\YandexDisk\Скриншоты\2022-12-09_09-5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OPUZLEEVAON\YandexDisk\Скриншоты\2022-12-09_09-57-39.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7419975"/>
                    </a:xfrm>
                    <a:prstGeom prst="rect">
                      <a:avLst/>
                    </a:prstGeom>
                    <a:noFill/>
                    <a:ln>
                      <a:noFill/>
                    </a:ln>
                  </pic:spPr>
                </pic:pic>
              </a:graphicData>
            </a:graphic>
          </wp:inline>
        </w:drawing>
      </w:r>
    </w:p>
    <w:p w:rsidR="00BA14E7" w:rsidRDefault="00BA14E7"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BA14E7" w:rsidRDefault="00BA14E7"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BA14E7" w:rsidRDefault="00BA14E7"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BA14E7" w:rsidRDefault="00BA14E7"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F4C29" w:rsidRDefault="000F4C29" w:rsidP="000F4C2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41E91">
        <w:rPr>
          <w:rFonts w:ascii="Times New Roman" w:eastAsia="Times New Roman" w:hAnsi="Times New Roman" w:cs="Times New Roman"/>
          <w:sz w:val="28"/>
          <w:szCs w:val="28"/>
          <w:lang w:eastAsia="ru-RU"/>
        </w:rPr>
        <w:t>ГЧ-21 «К</w:t>
      </w:r>
      <w:r w:rsidR="003C3561">
        <w:rPr>
          <w:rFonts w:ascii="Times New Roman" w:eastAsia="Times New Roman" w:hAnsi="Times New Roman" w:cs="Times New Roman"/>
          <w:sz w:val="28"/>
          <w:szCs w:val="28"/>
          <w:lang w:eastAsia="ru-RU"/>
        </w:rPr>
        <w:t xml:space="preserve">арта современного использования </w:t>
      </w:r>
      <w:r w:rsidRPr="00941E91">
        <w:rPr>
          <w:rFonts w:ascii="Times New Roman" w:eastAsia="Times New Roman" w:hAnsi="Times New Roman" w:cs="Times New Roman"/>
          <w:sz w:val="28"/>
          <w:szCs w:val="28"/>
          <w:lang w:eastAsia="ru-RU"/>
        </w:rPr>
        <w:t xml:space="preserve">(опорный план) в части населенных пунктов п. им. </w:t>
      </w:r>
      <w:r w:rsidR="003C3561">
        <w:rPr>
          <w:rFonts w:ascii="Times New Roman" w:eastAsia="Times New Roman" w:hAnsi="Times New Roman" w:cs="Times New Roman"/>
          <w:sz w:val="28"/>
          <w:szCs w:val="28"/>
          <w:lang w:eastAsia="ru-RU"/>
        </w:rPr>
        <w:t xml:space="preserve">Кирова, п. им. Нижняя </w:t>
      </w:r>
      <w:proofErr w:type="gramStart"/>
      <w:r w:rsidR="003C3561">
        <w:rPr>
          <w:rFonts w:ascii="Times New Roman" w:eastAsia="Times New Roman" w:hAnsi="Times New Roman" w:cs="Times New Roman"/>
          <w:sz w:val="28"/>
          <w:szCs w:val="28"/>
          <w:lang w:eastAsia="ru-RU"/>
        </w:rPr>
        <w:t xml:space="preserve">Терновка,   </w:t>
      </w:r>
      <w:proofErr w:type="gramEnd"/>
      <w:r w:rsidR="003C3561">
        <w:rPr>
          <w:rFonts w:ascii="Times New Roman" w:eastAsia="Times New Roman" w:hAnsi="Times New Roman" w:cs="Times New Roman"/>
          <w:sz w:val="28"/>
          <w:szCs w:val="28"/>
          <w:lang w:eastAsia="ru-RU"/>
        </w:rPr>
        <w:t xml:space="preserve">                               </w:t>
      </w:r>
      <w:r w:rsidRPr="00941E91">
        <w:rPr>
          <w:rFonts w:ascii="Times New Roman" w:eastAsia="Times New Roman" w:hAnsi="Times New Roman" w:cs="Times New Roman"/>
          <w:sz w:val="28"/>
          <w:szCs w:val="28"/>
          <w:lang w:eastAsia="ru-RU"/>
        </w:rPr>
        <w:t xml:space="preserve">п. </w:t>
      </w:r>
      <w:proofErr w:type="spellStart"/>
      <w:r w:rsidRPr="00941E91">
        <w:rPr>
          <w:rFonts w:ascii="Times New Roman" w:eastAsia="Times New Roman" w:hAnsi="Times New Roman" w:cs="Times New Roman"/>
          <w:sz w:val="28"/>
          <w:szCs w:val="28"/>
          <w:lang w:eastAsia="ru-RU"/>
        </w:rPr>
        <w:t>Новотерновский</w:t>
      </w:r>
      <w:proofErr w:type="spellEnd"/>
      <w:r w:rsidRPr="00941E91">
        <w:rPr>
          <w:rFonts w:ascii="Times New Roman" w:eastAsia="Times New Roman" w:hAnsi="Times New Roman" w:cs="Times New Roman"/>
          <w:sz w:val="28"/>
          <w:szCs w:val="28"/>
          <w:lang w:eastAsia="ru-RU"/>
        </w:rPr>
        <w:t xml:space="preserve">, п. </w:t>
      </w:r>
      <w:proofErr w:type="spellStart"/>
      <w:r>
        <w:rPr>
          <w:rFonts w:ascii="Times New Roman" w:eastAsia="Times New Roman" w:hAnsi="Times New Roman" w:cs="Times New Roman"/>
          <w:sz w:val="28"/>
          <w:szCs w:val="28"/>
          <w:lang w:eastAsia="ru-RU"/>
        </w:rPr>
        <w:t>Правоегорлыкский</w:t>
      </w:r>
      <w:proofErr w:type="spellEnd"/>
      <w:r>
        <w:rPr>
          <w:rFonts w:ascii="Times New Roman" w:eastAsia="Times New Roman" w:hAnsi="Times New Roman" w:cs="Times New Roman"/>
          <w:sz w:val="28"/>
          <w:szCs w:val="28"/>
          <w:lang w:eastAsia="ru-RU"/>
        </w:rPr>
        <w:t>, п. Сухой Лог»</w:t>
      </w:r>
      <w:r w:rsidRPr="00941E91">
        <w:rPr>
          <w:rFonts w:ascii="Times New Roman" w:eastAsia="Times New Roman" w:hAnsi="Times New Roman" w:cs="Times New Roman"/>
          <w:sz w:val="28"/>
          <w:szCs w:val="28"/>
          <w:lang w:eastAsia="ru-RU"/>
        </w:rPr>
        <w:t>.</w:t>
      </w: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41E91" w:rsidRDefault="008606B7" w:rsidP="00941E91">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3" type="#_x0000_t75" style="width:468pt;height:537.75pt">
            <v:imagedata r:id="rId30" o:title="2022-12-05_13-53-15"/>
          </v:shape>
        </w:pict>
      </w:r>
    </w:p>
    <w:p w:rsidR="00941E91" w:rsidRDefault="00941E9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41E91" w:rsidRDefault="00941E9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3561" w:rsidRDefault="003C3561" w:rsidP="004B30B1">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670C82" w:rsidRDefault="00670C82" w:rsidP="004B30B1">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670C82" w:rsidRDefault="00670C82" w:rsidP="004B30B1">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A6186">
        <w:rPr>
          <w:rFonts w:ascii="Times New Roman" w:eastAsia="Times New Roman" w:hAnsi="Times New Roman" w:cs="Times New Roman"/>
          <w:sz w:val="28"/>
          <w:szCs w:val="28"/>
          <w:lang w:eastAsia="ru-RU"/>
        </w:rPr>
        <w:lastRenderedPageBreak/>
        <w:t>ГЧ-2</w:t>
      </w:r>
      <w:r>
        <w:rPr>
          <w:rFonts w:ascii="Times New Roman" w:eastAsia="Times New Roman" w:hAnsi="Times New Roman" w:cs="Times New Roman"/>
          <w:sz w:val="28"/>
          <w:szCs w:val="28"/>
          <w:lang w:eastAsia="ru-RU"/>
        </w:rPr>
        <w:t>2</w:t>
      </w:r>
      <w:r w:rsidRPr="00CA6186">
        <w:rPr>
          <w:rFonts w:ascii="Times New Roman" w:eastAsia="Times New Roman" w:hAnsi="Times New Roman" w:cs="Times New Roman"/>
          <w:sz w:val="28"/>
          <w:szCs w:val="28"/>
          <w:lang w:eastAsia="ru-RU"/>
        </w:rPr>
        <w:t xml:space="preserve"> «Карта современного использования (опорный план) в части населенных пунктов </w:t>
      </w:r>
      <w:r>
        <w:rPr>
          <w:rFonts w:ascii="Times New Roman" w:eastAsia="Times New Roman" w:hAnsi="Times New Roman" w:cs="Times New Roman"/>
          <w:sz w:val="28"/>
          <w:szCs w:val="28"/>
          <w:lang w:eastAsia="ru-RU"/>
        </w:rPr>
        <w:t xml:space="preserve">с. Труновское, с. </w:t>
      </w:r>
      <w:proofErr w:type="spellStart"/>
      <w:r>
        <w:rPr>
          <w:rFonts w:ascii="Times New Roman" w:eastAsia="Times New Roman" w:hAnsi="Times New Roman" w:cs="Times New Roman"/>
          <w:sz w:val="28"/>
          <w:szCs w:val="28"/>
          <w:lang w:eastAsia="ru-RU"/>
        </w:rPr>
        <w:t>Ключевское</w:t>
      </w:r>
      <w:proofErr w:type="spellEnd"/>
      <w:r>
        <w:rPr>
          <w:rFonts w:ascii="Times New Roman" w:eastAsia="Times New Roman" w:hAnsi="Times New Roman" w:cs="Times New Roman"/>
          <w:sz w:val="28"/>
          <w:szCs w:val="28"/>
          <w:lang w:eastAsia="ru-RU"/>
        </w:rPr>
        <w:t xml:space="preserve">, х. </w:t>
      </w:r>
      <w:proofErr w:type="spellStart"/>
      <w:r>
        <w:rPr>
          <w:rFonts w:ascii="Times New Roman" w:eastAsia="Times New Roman" w:hAnsi="Times New Roman" w:cs="Times New Roman"/>
          <w:sz w:val="28"/>
          <w:szCs w:val="28"/>
          <w:lang w:eastAsia="ru-RU"/>
        </w:rPr>
        <w:t>Кофанов</w:t>
      </w:r>
      <w:proofErr w:type="spellEnd"/>
      <w:r w:rsidRPr="00CA6186">
        <w:rPr>
          <w:rFonts w:ascii="Times New Roman" w:eastAsia="Times New Roman" w:hAnsi="Times New Roman" w:cs="Times New Roman"/>
          <w:sz w:val="28"/>
          <w:szCs w:val="28"/>
          <w:lang w:eastAsia="ru-RU"/>
        </w:rPr>
        <w:t>».</w:t>
      </w: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6186" w:rsidRDefault="00CA6186" w:rsidP="00CA6186">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4AFC9A0" wp14:editId="16D70506">
            <wp:extent cx="5934075" cy="5857875"/>
            <wp:effectExtent l="0" t="0" r="9525" b="9525"/>
            <wp:docPr id="33" name="Рисунок 33" descr="C:\Users\TOPUZLEEVAON\YandexDisk\Скриншоты\2022-12-09_09-5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OPUZLEEVAON\YandexDisk\Скриншоты\2022-12-09_09-52-1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4075" cy="5857875"/>
                    </a:xfrm>
                    <a:prstGeom prst="rect">
                      <a:avLst/>
                    </a:prstGeom>
                    <a:noFill/>
                    <a:ln>
                      <a:noFill/>
                    </a:ln>
                  </pic:spPr>
                </pic:pic>
              </a:graphicData>
            </a:graphic>
          </wp:inline>
        </w:drawing>
      </w: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4B30B1" w:rsidRDefault="004B30B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4B30B1" w:rsidRDefault="004B30B1"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F4C29">
        <w:rPr>
          <w:rFonts w:ascii="Times New Roman" w:eastAsia="Times New Roman" w:hAnsi="Times New Roman" w:cs="Times New Roman"/>
          <w:sz w:val="28"/>
          <w:szCs w:val="28"/>
          <w:lang w:eastAsia="ru-RU"/>
        </w:rPr>
        <w:lastRenderedPageBreak/>
        <w:t>ГЧ-23 «Карта зон с особыми условиями использования территории Труновского муниципального округа».</w:t>
      </w:r>
    </w:p>
    <w:p w:rsidR="000F4C29" w:rsidRDefault="000F4C29"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A1CC6" w:rsidRDefault="008606B7" w:rsidP="001A1CC6">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4" type="#_x0000_t75" style="width:467.25pt;height:549.75pt">
            <v:imagedata r:id="rId32" o:title="2022-12-05_13-54-27"/>
          </v:shape>
        </w:pict>
      </w:r>
    </w:p>
    <w:p w:rsidR="001A1CC6" w:rsidRDefault="001A1CC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9271C" w:rsidRDefault="00D9271C"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9271C" w:rsidRDefault="00D9271C"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E7374C" w:rsidRDefault="00E7374C"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E7374C" w:rsidRDefault="00E7374C"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A6186">
        <w:rPr>
          <w:rFonts w:ascii="Times New Roman" w:eastAsia="Times New Roman" w:hAnsi="Times New Roman" w:cs="Times New Roman"/>
          <w:sz w:val="28"/>
          <w:szCs w:val="28"/>
          <w:lang w:eastAsia="ru-RU"/>
        </w:rPr>
        <w:lastRenderedPageBreak/>
        <w:t>ГЧ-2</w:t>
      </w:r>
      <w:r>
        <w:rPr>
          <w:rFonts w:ascii="Times New Roman" w:eastAsia="Times New Roman" w:hAnsi="Times New Roman" w:cs="Times New Roman"/>
          <w:sz w:val="28"/>
          <w:szCs w:val="28"/>
          <w:lang w:eastAsia="ru-RU"/>
        </w:rPr>
        <w:t>4</w:t>
      </w:r>
      <w:r w:rsidRPr="00CA6186">
        <w:rPr>
          <w:rFonts w:ascii="Times New Roman" w:eastAsia="Times New Roman" w:hAnsi="Times New Roman" w:cs="Times New Roman"/>
          <w:sz w:val="28"/>
          <w:szCs w:val="28"/>
          <w:lang w:eastAsia="ru-RU"/>
        </w:rPr>
        <w:t xml:space="preserve"> «Карта зон с особыми условиями использования территории          в части населенн</w:t>
      </w:r>
      <w:r>
        <w:rPr>
          <w:rFonts w:ascii="Times New Roman" w:eastAsia="Times New Roman" w:hAnsi="Times New Roman" w:cs="Times New Roman"/>
          <w:sz w:val="28"/>
          <w:szCs w:val="28"/>
          <w:lang w:eastAsia="ru-RU"/>
        </w:rPr>
        <w:t>ых</w:t>
      </w:r>
      <w:r w:rsidRPr="00CA6186">
        <w:rPr>
          <w:rFonts w:ascii="Times New Roman" w:eastAsia="Times New Roman" w:hAnsi="Times New Roman" w:cs="Times New Roman"/>
          <w:sz w:val="28"/>
          <w:szCs w:val="28"/>
          <w:lang w:eastAsia="ru-RU"/>
        </w:rPr>
        <w:t xml:space="preserve"> пункт</w:t>
      </w:r>
      <w:r>
        <w:rPr>
          <w:rFonts w:ascii="Times New Roman" w:eastAsia="Times New Roman" w:hAnsi="Times New Roman" w:cs="Times New Roman"/>
          <w:sz w:val="28"/>
          <w:szCs w:val="28"/>
          <w:lang w:eastAsia="ru-RU"/>
        </w:rPr>
        <w:t>ов</w:t>
      </w:r>
      <w:r w:rsidRPr="00CA6186">
        <w:rPr>
          <w:rFonts w:ascii="Times New Roman" w:eastAsia="Times New Roman" w:hAnsi="Times New Roman" w:cs="Times New Roman"/>
          <w:sz w:val="28"/>
          <w:szCs w:val="28"/>
          <w:lang w:eastAsia="ru-RU"/>
        </w:rPr>
        <w:t xml:space="preserve"> с. </w:t>
      </w:r>
      <w:r>
        <w:rPr>
          <w:rFonts w:ascii="Times New Roman" w:eastAsia="Times New Roman" w:hAnsi="Times New Roman" w:cs="Times New Roman"/>
          <w:sz w:val="28"/>
          <w:szCs w:val="28"/>
          <w:lang w:eastAsia="ru-RU"/>
        </w:rPr>
        <w:t xml:space="preserve">Донское, х. </w:t>
      </w:r>
      <w:proofErr w:type="spellStart"/>
      <w:r>
        <w:rPr>
          <w:rFonts w:ascii="Times New Roman" w:eastAsia="Times New Roman" w:hAnsi="Times New Roman" w:cs="Times New Roman"/>
          <w:sz w:val="28"/>
          <w:szCs w:val="28"/>
          <w:lang w:eastAsia="ru-RU"/>
        </w:rPr>
        <w:t>Невдахин</w:t>
      </w:r>
      <w:proofErr w:type="spellEnd"/>
      <w:r w:rsidRPr="00CA6186">
        <w:rPr>
          <w:rFonts w:ascii="Times New Roman" w:eastAsia="Times New Roman" w:hAnsi="Times New Roman" w:cs="Times New Roman"/>
          <w:sz w:val="28"/>
          <w:szCs w:val="28"/>
          <w:lang w:eastAsia="ru-RU"/>
        </w:rPr>
        <w:t>».</w:t>
      </w: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6186" w:rsidRDefault="00CA6186" w:rsidP="00CA6186">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1E8816F" wp14:editId="5FBA5963">
            <wp:extent cx="3562350" cy="8239125"/>
            <wp:effectExtent l="0" t="0" r="0" b="9525"/>
            <wp:docPr id="32" name="Рисунок 32" descr="C:\Users\TOPUZLEEVAON\YandexDisk\Скриншоты\2022-12-09_09-4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PUZLEEVAON\YandexDisk\Скриншоты\2022-12-09_09-48-5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62350" cy="8239125"/>
                    </a:xfrm>
                    <a:prstGeom prst="rect">
                      <a:avLst/>
                    </a:prstGeom>
                    <a:noFill/>
                    <a:ln>
                      <a:noFill/>
                    </a:ln>
                  </pic:spPr>
                </pic:pic>
              </a:graphicData>
            </a:graphic>
          </wp:inline>
        </w:drawing>
      </w:r>
    </w:p>
    <w:p w:rsidR="00CA6186" w:rsidRDefault="00CA618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614BF">
        <w:rPr>
          <w:rFonts w:ascii="Times New Roman" w:eastAsia="Times New Roman" w:hAnsi="Times New Roman" w:cs="Times New Roman"/>
          <w:sz w:val="28"/>
          <w:szCs w:val="28"/>
          <w:lang w:eastAsia="ru-RU"/>
        </w:rPr>
        <w:lastRenderedPageBreak/>
        <w:t>ГЧ-2</w:t>
      </w:r>
      <w:r>
        <w:rPr>
          <w:rFonts w:ascii="Times New Roman" w:eastAsia="Times New Roman" w:hAnsi="Times New Roman" w:cs="Times New Roman"/>
          <w:sz w:val="28"/>
          <w:szCs w:val="28"/>
          <w:lang w:eastAsia="ru-RU"/>
        </w:rPr>
        <w:t>5</w:t>
      </w:r>
      <w:r w:rsidRPr="00D614BF">
        <w:rPr>
          <w:rFonts w:ascii="Times New Roman" w:eastAsia="Times New Roman" w:hAnsi="Times New Roman" w:cs="Times New Roman"/>
          <w:sz w:val="28"/>
          <w:szCs w:val="28"/>
          <w:lang w:eastAsia="ru-RU"/>
        </w:rPr>
        <w:t xml:space="preserve"> «Карта зон с особыми условиями использования территории          в части населенн</w:t>
      </w:r>
      <w:r>
        <w:rPr>
          <w:rFonts w:ascii="Times New Roman" w:eastAsia="Times New Roman" w:hAnsi="Times New Roman" w:cs="Times New Roman"/>
          <w:sz w:val="28"/>
          <w:szCs w:val="28"/>
          <w:lang w:eastAsia="ru-RU"/>
        </w:rPr>
        <w:t>ого</w:t>
      </w:r>
      <w:r w:rsidRPr="00D614BF">
        <w:rPr>
          <w:rFonts w:ascii="Times New Roman" w:eastAsia="Times New Roman" w:hAnsi="Times New Roman" w:cs="Times New Roman"/>
          <w:sz w:val="28"/>
          <w:szCs w:val="28"/>
          <w:lang w:eastAsia="ru-RU"/>
        </w:rPr>
        <w:t xml:space="preserve"> пункт</w:t>
      </w:r>
      <w:r>
        <w:rPr>
          <w:rFonts w:ascii="Times New Roman" w:eastAsia="Times New Roman" w:hAnsi="Times New Roman" w:cs="Times New Roman"/>
          <w:sz w:val="28"/>
          <w:szCs w:val="28"/>
          <w:lang w:eastAsia="ru-RU"/>
        </w:rPr>
        <w:t>а</w:t>
      </w:r>
      <w:r w:rsidRPr="00D614B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 Новая Кугульта</w:t>
      </w:r>
      <w:r w:rsidRPr="00D614BF">
        <w:rPr>
          <w:rFonts w:ascii="Times New Roman" w:eastAsia="Times New Roman" w:hAnsi="Times New Roman" w:cs="Times New Roman"/>
          <w:sz w:val="28"/>
          <w:szCs w:val="28"/>
          <w:lang w:eastAsia="ru-RU"/>
        </w:rPr>
        <w:t>».</w:t>
      </w: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D614BF">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B04118C" wp14:editId="3621CE86">
            <wp:extent cx="5924550" cy="3886200"/>
            <wp:effectExtent l="0" t="0" r="0" b="0"/>
            <wp:docPr id="30" name="Рисунок 30" descr="C:\Users\TOPUZLEEVAON\YandexDisk\Скриншоты\2022-12-09_09-1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OPUZLEEVAON\YandexDisk\Скриншоты\2022-12-09_09-15-4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4550" cy="3886200"/>
                    </a:xfrm>
                    <a:prstGeom prst="rect">
                      <a:avLst/>
                    </a:prstGeom>
                    <a:noFill/>
                    <a:ln>
                      <a:noFill/>
                    </a:ln>
                  </pic:spPr>
                </pic:pic>
              </a:graphicData>
            </a:graphic>
          </wp:inline>
        </w:drawing>
      </w: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614BF">
        <w:rPr>
          <w:rFonts w:ascii="Times New Roman" w:eastAsia="Times New Roman" w:hAnsi="Times New Roman" w:cs="Times New Roman"/>
          <w:sz w:val="28"/>
          <w:szCs w:val="28"/>
          <w:lang w:eastAsia="ru-RU"/>
        </w:rPr>
        <w:lastRenderedPageBreak/>
        <w:t>ГЧ-2</w:t>
      </w:r>
      <w:r>
        <w:rPr>
          <w:rFonts w:ascii="Times New Roman" w:eastAsia="Times New Roman" w:hAnsi="Times New Roman" w:cs="Times New Roman"/>
          <w:sz w:val="28"/>
          <w:szCs w:val="28"/>
          <w:lang w:eastAsia="ru-RU"/>
        </w:rPr>
        <w:t>6</w:t>
      </w:r>
      <w:r w:rsidRPr="00D614BF">
        <w:rPr>
          <w:rFonts w:ascii="Times New Roman" w:eastAsia="Times New Roman" w:hAnsi="Times New Roman" w:cs="Times New Roman"/>
          <w:sz w:val="28"/>
          <w:szCs w:val="28"/>
          <w:lang w:eastAsia="ru-RU"/>
        </w:rPr>
        <w:t xml:space="preserve"> «Карта зон с особыми условиями использования территории          в части населенн</w:t>
      </w:r>
      <w:r>
        <w:rPr>
          <w:rFonts w:ascii="Times New Roman" w:eastAsia="Times New Roman" w:hAnsi="Times New Roman" w:cs="Times New Roman"/>
          <w:sz w:val="28"/>
          <w:szCs w:val="28"/>
          <w:lang w:eastAsia="ru-RU"/>
        </w:rPr>
        <w:t>ого</w:t>
      </w:r>
      <w:r w:rsidRPr="00D614BF">
        <w:rPr>
          <w:rFonts w:ascii="Times New Roman" w:eastAsia="Times New Roman" w:hAnsi="Times New Roman" w:cs="Times New Roman"/>
          <w:sz w:val="28"/>
          <w:szCs w:val="28"/>
          <w:lang w:eastAsia="ru-RU"/>
        </w:rPr>
        <w:t xml:space="preserve"> пункт</w:t>
      </w:r>
      <w:r>
        <w:rPr>
          <w:rFonts w:ascii="Times New Roman" w:eastAsia="Times New Roman" w:hAnsi="Times New Roman" w:cs="Times New Roman"/>
          <w:sz w:val="28"/>
          <w:szCs w:val="28"/>
          <w:lang w:eastAsia="ru-RU"/>
        </w:rPr>
        <w:t>а</w:t>
      </w:r>
      <w:r w:rsidRPr="00D614BF">
        <w:rPr>
          <w:rFonts w:ascii="Times New Roman" w:eastAsia="Times New Roman" w:hAnsi="Times New Roman" w:cs="Times New Roman"/>
          <w:sz w:val="28"/>
          <w:szCs w:val="28"/>
          <w:lang w:eastAsia="ru-RU"/>
        </w:rPr>
        <w:t xml:space="preserve"> </w:t>
      </w:r>
      <w:proofErr w:type="spellStart"/>
      <w:r w:rsidRPr="00D614BF">
        <w:rPr>
          <w:rFonts w:ascii="Times New Roman" w:eastAsia="Times New Roman" w:hAnsi="Times New Roman" w:cs="Times New Roman"/>
          <w:sz w:val="28"/>
          <w:szCs w:val="28"/>
          <w:lang w:eastAsia="ru-RU"/>
        </w:rPr>
        <w:t>п</w:t>
      </w:r>
      <w:r>
        <w:rPr>
          <w:rFonts w:ascii="Times New Roman" w:eastAsia="Times New Roman" w:hAnsi="Times New Roman" w:cs="Times New Roman"/>
          <w:sz w:val="28"/>
          <w:szCs w:val="28"/>
          <w:lang w:eastAsia="ru-RU"/>
        </w:rPr>
        <w:t>с</w:t>
      </w:r>
      <w:proofErr w:type="spellEnd"/>
      <w:r>
        <w:rPr>
          <w:rFonts w:ascii="Times New Roman" w:eastAsia="Times New Roman" w:hAnsi="Times New Roman" w:cs="Times New Roman"/>
          <w:sz w:val="28"/>
          <w:szCs w:val="28"/>
          <w:lang w:eastAsia="ru-RU"/>
        </w:rPr>
        <w:t>. Подлесное</w:t>
      </w:r>
      <w:r w:rsidRPr="00D614BF">
        <w:rPr>
          <w:rFonts w:ascii="Times New Roman" w:eastAsia="Times New Roman" w:hAnsi="Times New Roman" w:cs="Times New Roman"/>
          <w:sz w:val="28"/>
          <w:szCs w:val="28"/>
          <w:lang w:eastAsia="ru-RU"/>
        </w:rPr>
        <w:t>».</w:t>
      </w:r>
    </w:p>
    <w:p w:rsidR="00670C82" w:rsidRDefault="00670C82" w:rsidP="00CA618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D614BF">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9FCBA07" wp14:editId="7F798617">
            <wp:extent cx="5934075" cy="6838950"/>
            <wp:effectExtent l="0" t="0" r="9525" b="0"/>
            <wp:docPr id="29" name="Рисунок 29" descr="C:\Users\TOPUZLEEVAON\YandexDisk\Скриншоты\2022-12-09_09-1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OPUZLEEVAON\YandexDisk\Скриншоты\2022-12-09_09-15-1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6838950"/>
                    </a:xfrm>
                    <a:prstGeom prst="rect">
                      <a:avLst/>
                    </a:prstGeom>
                    <a:noFill/>
                    <a:ln>
                      <a:noFill/>
                    </a:ln>
                  </pic:spPr>
                </pic:pic>
              </a:graphicData>
            </a:graphic>
          </wp:inline>
        </w:drawing>
      </w: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670C82">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670C82" w:rsidRDefault="00670C82" w:rsidP="00670C82">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E7374C"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614BF">
        <w:rPr>
          <w:rFonts w:ascii="Times New Roman" w:eastAsia="Times New Roman" w:hAnsi="Times New Roman" w:cs="Times New Roman"/>
          <w:sz w:val="28"/>
          <w:szCs w:val="28"/>
          <w:lang w:eastAsia="ru-RU"/>
        </w:rPr>
        <w:lastRenderedPageBreak/>
        <w:t>ГЧ-2</w:t>
      </w:r>
      <w:r>
        <w:rPr>
          <w:rFonts w:ascii="Times New Roman" w:eastAsia="Times New Roman" w:hAnsi="Times New Roman" w:cs="Times New Roman"/>
          <w:sz w:val="28"/>
          <w:szCs w:val="28"/>
          <w:lang w:eastAsia="ru-RU"/>
        </w:rPr>
        <w:t>7</w:t>
      </w:r>
      <w:r w:rsidRPr="00D614BF">
        <w:rPr>
          <w:rFonts w:ascii="Times New Roman" w:eastAsia="Times New Roman" w:hAnsi="Times New Roman" w:cs="Times New Roman"/>
          <w:sz w:val="28"/>
          <w:szCs w:val="28"/>
          <w:lang w:eastAsia="ru-RU"/>
        </w:rPr>
        <w:t xml:space="preserve"> «Карта зон с особыми условиями использования территории          в части населенных пунктов </w:t>
      </w:r>
      <w:r>
        <w:rPr>
          <w:rFonts w:ascii="Times New Roman" w:eastAsia="Times New Roman" w:hAnsi="Times New Roman" w:cs="Times New Roman"/>
          <w:sz w:val="28"/>
          <w:szCs w:val="28"/>
          <w:lang w:eastAsia="ru-RU"/>
        </w:rPr>
        <w:t xml:space="preserve">с. Безопасное, х. </w:t>
      </w:r>
      <w:proofErr w:type="spellStart"/>
      <w:r>
        <w:rPr>
          <w:rFonts w:ascii="Times New Roman" w:eastAsia="Times New Roman" w:hAnsi="Times New Roman" w:cs="Times New Roman"/>
          <w:sz w:val="28"/>
          <w:szCs w:val="28"/>
          <w:lang w:eastAsia="ru-RU"/>
        </w:rPr>
        <w:t>Эммануэлевский</w:t>
      </w:r>
      <w:proofErr w:type="spellEnd"/>
      <w:r w:rsidRPr="00D614BF">
        <w:rPr>
          <w:rFonts w:ascii="Times New Roman" w:eastAsia="Times New Roman" w:hAnsi="Times New Roman" w:cs="Times New Roman"/>
          <w:sz w:val="28"/>
          <w:szCs w:val="28"/>
          <w:lang w:eastAsia="ru-RU"/>
        </w:rPr>
        <w:t>».</w:t>
      </w:r>
    </w:p>
    <w:p w:rsidR="00670C82" w:rsidRDefault="00670C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D614BF">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41A219B" wp14:editId="29881DE3">
            <wp:extent cx="5943600" cy="7439025"/>
            <wp:effectExtent l="0" t="0" r="0" b="9525"/>
            <wp:docPr id="28" name="Рисунок 28" descr="C:\Users\TOPUZLEEVAON\YandexDisk\Скриншоты\2022-12-09_09-1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PUZLEEVAON\YandexDisk\Скриншоты\2022-12-09_09-11-5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7439025"/>
                    </a:xfrm>
                    <a:prstGeom prst="rect">
                      <a:avLst/>
                    </a:prstGeom>
                    <a:noFill/>
                    <a:ln>
                      <a:noFill/>
                    </a:ln>
                  </pic:spPr>
                </pic:pic>
              </a:graphicData>
            </a:graphic>
          </wp:inline>
        </w:drawing>
      </w: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E7374C" w:rsidRDefault="00E7374C"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7374C">
        <w:rPr>
          <w:rFonts w:ascii="Times New Roman" w:eastAsia="Times New Roman" w:hAnsi="Times New Roman" w:cs="Times New Roman"/>
          <w:sz w:val="28"/>
          <w:szCs w:val="28"/>
          <w:lang w:eastAsia="ru-RU"/>
        </w:rPr>
        <w:lastRenderedPageBreak/>
        <w:t xml:space="preserve">ГЧ-28 «Карта зон с особыми условиями использования территории          в части населенных пунктов п. им. Кирова, п. им. Нижняя Терновка,                    п. </w:t>
      </w:r>
      <w:proofErr w:type="spellStart"/>
      <w:r w:rsidRPr="00E7374C">
        <w:rPr>
          <w:rFonts w:ascii="Times New Roman" w:eastAsia="Times New Roman" w:hAnsi="Times New Roman" w:cs="Times New Roman"/>
          <w:sz w:val="28"/>
          <w:szCs w:val="28"/>
          <w:lang w:eastAsia="ru-RU"/>
        </w:rPr>
        <w:t>Новотерновский</w:t>
      </w:r>
      <w:proofErr w:type="spellEnd"/>
      <w:r w:rsidRPr="00E7374C">
        <w:rPr>
          <w:rFonts w:ascii="Times New Roman" w:eastAsia="Times New Roman" w:hAnsi="Times New Roman" w:cs="Times New Roman"/>
          <w:sz w:val="28"/>
          <w:szCs w:val="28"/>
          <w:lang w:eastAsia="ru-RU"/>
        </w:rPr>
        <w:t xml:space="preserve">, п. </w:t>
      </w:r>
      <w:proofErr w:type="spellStart"/>
      <w:r w:rsidRPr="00E7374C">
        <w:rPr>
          <w:rFonts w:ascii="Times New Roman" w:eastAsia="Times New Roman" w:hAnsi="Times New Roman" w:cs="Times New Roman"/>
          <w:sz w:val="28"/>
          <w:szCs w:val="28"/>
          <w:lang w:eastAsia="ru-RU"/>
        </w:rPr>
        <w:t>Правоегорлыкский</w:t>
      </w:r>
      <w:proofErr w:type="spellEnd"/>
      <w:r w:rsidRPr="00E7374C">
        <w:rPr>
          <w:rFonts w:ascii="Times New Roman" w:eastAsia="Times New Roman" w:hAnsi="Times New Roman" w:cs="Times New Roman"/>
          <w:sz w:val="28"/>
          <w:szCs w:val="28"/>
          <w:lang w:eastAsia="ru-RU"/>
        </w:rPr>
        <w:t>, п. Сухой Лог».</w:t>
      </w:r>
    </w:p>
    <w:p w:rsidR="00E7374C" w:rsidRDefault="00E7374C"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9271C" w:rsidRDefault="008606B7" w:rsidP="00D9271C">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5" type="#_x0000_t75" style="width:467.25pt;height:537.75pt">
            <v:imagedata r:id="rId37" o:title="2022-12-05_13-57-34"/>
          </v:shape>
        </w:pict>
      </w:r>
    </w:p>
    <w:p w:rsidR="00D9271C" w:rsidRDefault="00D9271C"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B018D" w:rsidRDefault="006B018D"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B018D" w:rsidRDefault="006B018D"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614BF">
        <w:rPr>
          <w:rFonts w:ascii="Times New Roman" w:eastAsia="Times New Roman" w:hAnsi="Times New Roman" w:cs="Times New Roman"/>
          <w:sz w:val="28"/>
          <w:szCs w:val="28"/>
          <w:lang w:eastAsia="ru-RU"/>
        </w:rPr>
        <w:lastRenderedPageBreak/>
        <w:t>ГЧ-2</w:t>
      </w:r>
      <w:r>
        <w:rPr>
          <w:rFonts w:ascii="Times New Roman" w:eastAsia="Times New Roman" w:hAnsi="Times New Roman" w:cs="Times New Roman"/>
          <w:sz w:val="28"/>
          <w:szCs w:val="28"/>
          <w:lang w:eastAsia="ru-RU"/>
        </w:rPr>
        <w:t>9</w:t>
      </w:r>
      <w:r w:rsidRPr="00D614BF">
        <w:rPr>
          <w:rFonts w:ascii="Times New Roman" w:eastAsia="Times New Roman" w:hAnsi="Times New Roman" w:cs="Times New Roman"/>
          <w:sz w:val="28"/>
          <w:szCs w:val="28"/>
          <w:lang w:eastAsia="ru-RU"/>
        </w:rPr>
        <w:t xml:space="preserve"> «Карта зон с особыми условиями использования территории          в части населенных пунктов </w:t>
      </w:r>
      <w:r>
        <w:rPr>
          <w:rFonts w:ascii="Times New Roman" w:eastAsia="Times New Roman" w:hAnsi="Times New Roman" w:cs="Times New Roman"/>
          <w:sz w:val="28"/>
          <w:szCs w:val="28"/>
          <w:lang w:eastAsia="ru-RU"/>
        </w:rPr>
        <w:t xml:space="preserve">с. Труновское, с. </w:t>
      </w:r>
      <w:proofErr w:type="spellStart"/>
      <w:r>
        <w:rPr>
          <w:rFonts w:ascii="Times New Roman" w:eastAsia="Times New Roman" w:hAnsi="Times New Roman" w:cs="Times New Roman"/>
          <w:sz w:val="28"/>
          <w:szCs w:val="28"/>
          <w:lang w:eastAsia="ru-RU"/>
        </w:rPr>
        <w:t>Ключевское</w:t>
      </w:r>
      <w:proofErr w:type="spellEnd"/>
      <w:r>
        <w:rPr>
          <w:rFonts w:ascii="Times New Roman" w:eastAsia="Times New Roman" w:hAnsi="Times New Roman" w:cs="Times New Roman"/>
          <w:sz w:val="28"/>
          <w:szCs w:val="28"/>
          <w:lang w:eastAsia="ru-RU"/>
        </w:rPr>
        <w:t xml:space="preserve">, х. </w:t>
      </w:r>
      <w:proofErr w:type="spellStart"/>
      <w:r>
        <w:rPr>
          <w:rFonts w:ascii="Times New Roman" w:eastAsia="Times New Roman" w:hAnsi="Times New Roman" w:cs="Times New Roman"/>
          <w:sz w:val="28"/>
          <w:szCs w:val="28"/>
          <w:lang w:eastAsia="ru-RU"/>
        </w:rPr>
        <w:t>Кофанов</w:t>
      </w:r>
      <w:proofErr w:type="spellEnd"/>
      <w:r w:rsidRPr="00D614BF">
        <w:rPr>
          <w:rFonts w:ascii="Times New Roman" w:eastAsia="Times New Roman" w:hAnsi="Times New Roman" w:cs="Times New Roman"/>
          <w:sz w:val="28"/>
          <w:szCs w:val="28"/>
          <w:lang w:eastAsia="ru-RU"/>
        </w:rPr>
        <w:t>».</w:t>
      </w: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D614BF">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5EF5A90" wp14:editId="2A7242FF">
            <wp:extent cx="5934075" cy="5819775"/>
            <wp:effectExtent l="0" t="0" r="9525" b="9525"/>
            <wp:docPr id="27" name="Рисунок 27" descr="C:\Users\TOPUZLEEVAON\YandexDisk\Скриншоты\2022-12-09_09-1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PUZLEEVAON\YandexDisk\Скриншоты\2022-12-09_09-11-2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5819775"/>
                    </a:xfrm>
                    <a:prstGeom prst="rect">
                      <a:avLst/>
                    </a:prstGeom>
                    <a:noFill/>
                    <a:ln>
                      <a:noFill/>
                    </a:ln>
                  </pic:spPr>
                </pic:pic>
              </a:graphicData>
            </a:graphic>
          </wp:inline>
        </w:drawing>
      </w: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614BF" w:rsidRDefault="00D614BF"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2882">
        <w:rPr>
          <w:rFonts w:ascii="Times New Roman" w:eastAsia="Times New Roman" w:hAnsi="Times New Roman" w:cs="Times New Roman"/>
          <w:sz w:val="28"/>
          <w:szCs w:val="28"/>
          <w:lang w:eastAsia="ru-RU"/>
        </w:rPr>
        <w:lastRenderedPageBreak/>
        <w:t>ГЧ-30 «Карта территорий объектов культурного наследия Труновского муниципального округа».</w:t>
      </w: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B018D" w:rsidRDefault="008606B7" w:rsidP="006B018D">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6" type="#_x0000_t75" style="width:468pt;height:547.5pt">
            <v:imagedata r:id="rId39" o:title="2022-12-05_13-59-08"/>
          </v:shape>
        </w:pict>
      </w:r>
    </w:p>
    <w:p w:rsidR="006B018D" w:rsidRDefault="006B018D"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B018D" w:rsidRDefault="006B018D"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47703" w:rsidRDefault="00647703"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2882">
        <w:rPr>
          <w:rFonts w:ascii="Times New Roman" w:eastAsia="Times New Roman" w:hAnsi="Times New Roman" w:cs="Times New Roman"/>
          <w:sz w:val="28"/>
          <w:szCs w:val="28"/>
          <w:lang w:eastAsia="ru-RU"/>
        </w:rPr>
        <w:lastRenderedPageBreak/>
        <w:t>ГЧ-31 «Карта инженерной инфраструктуры и инженерного благоустройства территории Труновского муниципального округа».</w:t>
      </w: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47703" w:rsidRDefault="008606B7" w:rsidP="00647703">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7" type="#_x0000_t75" style="width:467.25pt;height:548.25pt">
            <v:imagedata r:id="rId40" o:title="2022-12-05_14-03-46"/>
          </v:shape>
        </w:pict>
      </w:r>
    </w:p>
    <w:p w:rsidR="00647703" w:rsidRDefault="00647703"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C625D" w:rsidRDefault="00FC625D"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71D6" w:rsidRDefault="003C71D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2882">
        <w:rPr>
          <w:rFonts w:ascii="Times New Roman" w:eastAsia="Times New Roman" w:hAnsi="Times New Roman" w:cs="Times New Roman"/>
          <w:sz w:val="28"/>
          <w:szCs w:val="28"/>
          <w:lang w:eastAsia="ru-RU"/>
        </w:rPr>
        <w:lastRenderedPageBreak/>
        <w:t xml:space="preserve">ГЧ-32 «Карта территорий Труновского муниципального округа, подверженных риску возникновения чрезвычайных ситуаций природного </w:t>
      </w:r>
      <w:r>
        <w:rPr>
          <w:rFonts w:ascii="Times New Roman" w:eastAsia="Times New Roman" w:hAnsi="Times New Roman" w:cs="Times New Roman"/>
          <w:sz w:val="28"/>
          <w:szCs w:val="28"/>
          <w:lang w:eastAsia="ru-RU"/>
        </w:rPr>
        <w:t xml:space="preserve">           </w:t>
      </w:r>
      <w:r w:rsidRPr="00952882">
        <w:rPr>
          <w:rFonts w:ascii="Times New Roman" w:eastAsia="Times New Roman" w:hAnsi="Times New Roman" w:cs="Times New Roman"/>
          <w:sz w:val="28"/>
          <w:szCs w:val="28"/>
          <w:lang w:eastAsia="ru-RU"/>
        </w:rPr>
        <w:t>и техногенного характера».</w:t>
      </w: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71D6" w:rsidRDefault="008606B7" w:rsidP="003C71D6">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8" type="#_x0000_t75" style="width:467.25pt;height:546.75pt">
            <v:imagedata r:id="rId41" o:title="2022-12-05_14-53-20"/>
          </v:shape>
        </w:pict>
      </w:r>
    </w:p>
    <w:p w:rsidR="003C71D6" w:rsidRDefault="003C71D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54CF7" w:rsidRDefault="00754CF7"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71D6" w:rsidRDefault="003C71D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95288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75A76">
        <w:rPr>
          <w:rFonts w:ascii="Times New Roman" w:eastAsia="Times New Roman" w:hAnsi="Times New Roman" w:cs="Times New Roman"/>
          <w:sz w:val="28"/>
          <w:szCs w:val="28"/>
          <w:lang w:eastAsia="ru-RU"/>
        </w:rPr>
        <w:lastRenderedPageBreak/>
        <w:t>ГЧ-3</w:t>
      </w:r>
      <w:r>
        <w:rPr>
          <w:rFonts w:ascii="Times New Roman" w:eastAsia="Times New Roman" w:hAnsi="Times New Roman" w:cs="Times New Roman"/>
          <w:sz w:val="28"/>
          <w:szCs w:val="28"/>
          <w:lang w:eastAsia="ru-RU"/>
        </w:rPr>
        <w:t>3</w:t>
      </w:r>
      <w:r w:rsidRPr="00875A76">
        <w:rPr>
          <w:rFonts w:ascii="Times New Roman" w:eastAsia="Times New Roman" w:hAnsi="Times New Roman" w:cs="Times New Roman"/>
          <w:sz w:val="28"/>
          <w:szCs w:val="28"/>
          <w:lang w:eastAsia="ru-RU"/>
        </w:rPr>
        <w:t xml:space="preserve"> «Карта </w:t>
      </w:r>
      <w:r>
        <w:rPr>
          <w:rFonts w:ascii="Times New Roman" w:eastAsia="Times New Roman" w:hAnsi="Times New Roman" w:cs="Times New Roman"/>
          <w:sz w:val="28"/>
          <w:szCs w:val="28"/>
          <w:lang w:eastAsia="ru-RU"/>
        </w:rPr>
        <w:t>результатов комплексной оценки территории</w:t>
      </w:r>
      <w:r w:rsidRPr="00875A76">
        <w:rPr>
          <w:rFonts w:ascii="Times New Roman" w:eastAsia="Times New Roman" w:hAnsi="Times New Roman" w:cs="Times New Roman"/>
          <w:sz w:val="28"/>
          <w:szCs w:val="28"/>
          <w:lang w:eastAsia="ru-RU"/>
        </w:rPr>
        <w:t xml:space="preserve"> Труновского муниципального округа»</w:t>
      </w:r>
      <w:r>
        <w:rPr>
          <w:rFonts w:ascii="Times New Roman" w:eastAsia="Times New Roman" w:hAnsi="Times New Roman" w:cs="Times New Roman"/>
          <w:sz w:val="28"/>
          <w:szCs w:val="28"/>
          <w:lang w:eastAsia="ru-RU"/>
        </w:rPr>
        <w:t>.</w:t>
      </w:r>
    </w:p>
    <w:p w:rsidR="00952882" w:rsidRDefault="00952882"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C71D6" w:rsidRDefault="008606B7" w:rsidP="00485AC1">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9" type="#_x0000_t75" style="width:468pt;height:546pt">
            <v:imagedata r:id="rId42" o:title="2022-12-05_15-02-17"/>
          </v:shape>
        </w:pict>
      </w:r>
    </w:p>
    <w:p w:rsidR="003C71D6" w:rsidRDefault="003C71D6" w:rsidP="00185D09">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C4B56" w:rsidRDefault="000C4B56"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C4B56" w:rsidRDefault="000C4B56"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2882">
        <w:rPr>
          <w:rFonts w:ascii="Times New Roman" w:eastAsia="Times New Roman" w:hAnsi="Times New Roman" w:cs="Times New Roman"/>
          <w:sz w:val="28"/>
          <w:szCs w:val="28"/>
          <w:lang w:eastAsia="ru-RU"/>
        </w:rPr>
        <w:lastRenderedPageBreak/>
        <w:t xml:space="preserve">ГЧ-34 «Структурная модель (карта) градостроительного </w:t>
      </w:r>
      <w:r>
        <w:rPr>
          <w:rFonts w:ascii="Times New Roman" w:eastAsia="Times New Roman" w:hAnsi="Times New Roman" w:cs="Times New Roman"/>
          <w:sz w:val="28"/>
          <w:szCs w:val="28"/>
          <w:lang w:eastAsia="ru-RU"/>
        </w:rPr>
        <w:t xml:space="preserve">                              </w:t>
      </w:r>
      <w:r w:rsidRPr="00952882">
        <w:rPr>
          <w:rFonts w:ascii="Times New Roman" w:eastAsia="Times New Roman" w:hAnsi="Times New Roman" w:cs="Times New Roman"/>
          <w:sz w:val="28"/>
          <w:szCs w:val="28"/>
          <w:lang w:eastAsia="ru-RU"/>
        </w:rPr>
        <w:t>и пространственного развития территории Труновского муниципального округа».</w:t>
      </w:r>
    </w:p>
    <w:p w:rsidR="00952882" w:rsidRDefault="00952882"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C4B56" w:rsidRDefault="00485AC1" w:rsidP="000C4B56">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C80EDB3" wp14:editId="792BEDA6">
            <wp:extent cx="5934075" cy="6953250"/>
            <wp:effectExtent l="0" t="0" r="9525" b="0"/>
            <wp:docPr id="24" name="Рисунок 24" descr="C:\Users\TOPUZLEEVAON\YandexDisk\Скриншоты\2022-12-05_15-0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TOPUZLEEVAON\YandexDisk\Скриншоты\2022-12-05_15-04-4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6953250"/>
                    </a:xfrm>
                    <a:prstGeom prst="rect">
                      <a:avLst/>
                    </a:prstGeom>
                    <a:noFill/>
                    <a:ln>
                      <a:noFill/>
                    </a:ln>
                  </pic:spPr>
                </pic:pic>
              </a:graphicData>
            </a:graphic>
          </wp:inline>
        </w:drawing>
      </w:r>
    </w:p>
    <w:p w:rsidR="000C4B56" w:rsidRDefault="000C4B56"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C4B56" w:rsidRDefault="000C4B56"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C4B56" w:rsidRDefault="000C4B56"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6773BF" w:rsidRDefault="006773BF"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5A32D6" w:rsidRDefault="005A32D6"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52882" w:rsidRDefault="00952882"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2882">
        <w:rPr>
          <w:rFonts w:ascii="Times New Roman" w:eastAsia="Times New Roman" w:hAnsi="Times New Roman" w:cs="Times New Roman"/>
          <w:sz w:val="28"/>
          <w:szCs w:val="28"/>
          <w:lang w:eastAsia="ru-RU"/>
        </w:rPr>
        <w:lastRenderedPageBreak/>
        <w:t>ГЧ-35 «Карта границ земель лесного фонда Труновского муниципального округа».</w:t>
      </w:r>
    </w:p>
    <w:p w:rsidR="00952882" w:rsidRDefault="00952882"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5A32D6" w:rsidRDefault="00485AC1" w:rsidP="005A32D6">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54902CD" wp14:editId="7CFD31EF">
            <wp:extent cx="5943600" cy="6953250"/>
            <wp:effectExtent l="0" t="0" r="0" b="0"/>
            <wp:docPr id="26" name="Рисунок 26" descr="C:\Users\TOPUZLEEVAON\YandexDisk\Скриншоты\2022-12-05_15-0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TOPUZLEEVAON\YandexDisk\Скриншоты\2022-12-05_15-08-19.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6953250"/>
                    </a:xfrm>
                    <a:prstGeom prst="rect">
                      <a:avLst/>
                    </a:prstGeom>
                    <a:noFill/>
                    <a:ln>
                      <a:noFill/>
                    </a:ln>
                  </pic:spPr>
                </pic:pic>
              </a:graphicData>
            </a:graphic>
          </wp:inline>
        </w:drawing>
      </w:r>
    </w:p>
    <w:p w:rsidR="005A32D6" w:rsidRDefault="005A32D6" w:rsidP="00875A76">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325E2" w:rsidRPr="00D325E2" w:rsidRDefault="00D325E2" w:rsidP="00D325E2">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D325E2" w:rsidRPr="00D325E2" w:rsidRDefault="00D325E2" w:rsidP="00D325E2">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875A76" w:rsidRPr="00C5135F" w:rsidRDefault="00875A76" w:rsidP="00D325E2">
      <w:pPr>
        <w:widowControl w:val="0"/>
        <w:suppressAutoHyphens/>
        <w:autoSpaceDE w:val="0"/>
        <w:autoSpaceDN w:val="0"/>
        <w:adjustRightInd w:val="0"/>
        <w:spacing w:after="0" w:line="240" w:lineRule="auto"/>
        <w:jc w:val="both"/>
        <w:rPr>
          <w:rFonts w:ascii="Times New Roman" w:eastAsia="Times New Roman" w:hAnsi="Times New Roman" w:cs="Times New Roman"/>
          <w:sz w:val="28"/>
          <w:szCs w:val="28"/>
          <w:lang w:eastAsia="ru-RU"/>
        </w:rPr>
      </w:pPr>
    </w:p>
    <w:sectPr w:rsidR="00875A76" w:rsidRPr="00C5135F" w:rsidSect="00BD4456">
      <w:headerReference w:type="default" r:id="rId45"/>
      <w:footerReference w:type="default" r:id="rId46"/>
      <w:footnotePr>
        <w:numStart w:val="82"/>
      </w:footnotePr>
      <w:pgSz w:w="11906" w:h="16838"/>
      <w:pgMar w:top="567" w:right="567" w:bottom="1134" w:left="1985" w:header="567"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06B7" w:rsidRDefault="008606B7">
      <w:pPr>
        <w:spacing w:after="0" w:line="240" w:lineRule="auto"/>
      </w:pPr>
      <w:r>
        <w:separator/>
      </w:r>
    </w:p>
  </w:endnote>
  <w:endnote w:type="continuationSeparator" w:id="0">
    <w:p w:rsidR="008606B7" w:rsidRDefault="008606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06B7" w:rsidRPr="000870DD" w:rsidRDefault="008606B7">
    <w:pPr>
      <w:pStyle w:val="a5"/>
      <w:rPr>
        <w:sz w:val="28"/>
        <w:szCs w:val="28"/>
      </w:rPr>
    </w:pPr>
    <w:r>
      <w:rPr>
        <w:sz w:val="28"/>
        <w:szCs w:val="28"/>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06B7" w:rsidRDefault="008606B7">
      <w:pPr>
        <w:spacing w:after="0" w:line="240" w:lineRule="auto"/>
      </w:pPr>
      <w:r>
        <w:separator/>
      </w:r>
    </w:p>
  </w:footnote>
  <w:footnote w:type="continuationSeparator" w:id="0">
    <w:p w:rsidR="008606B7" w:rsidRDefault="008606B7">
      <w:pPr>
        <w:spacing w:after="0" w:line="240" w:lineRule="auto"/>
      </w:pPr>
      <w:r>
        <w:continuationSeparator/>
      </w:r>
    </w:p>
  </w:footnote>
  <w:footnote w:id="1">
    <w:p w:rsidR="008606B7" w:rsidRPr="00F54BA0" w:rsidRDefault="008606B7" w:rsidP="00CB26A4">
      <w:pPr>
        <w:pStyle w:val="aa"/>
        <w:rPr>
          <w:rFonts w:ascii="Times New Roman" w:hAnsi="Times New Roman" w:cs="Times New Roman"/>
        </w:rPr>
      </w:pPr>
      <w:r>
        <w:rPr>
          <w:rStyle w:val="ac"/>
          <w:rFonts w:ascii="Times New Roman" w:hAnsi="Times New Roman" w:cs="Times New Roman"/>
        </w:rPr>
        <w:t>82</w:t>
      </w:r>
      <w:r w:rsidRPr="00F54BA0">
        <w:rPr>
          <w:rFonts w:ascii="Times New Roman" w:hAnsi="Times New Roman" w:cs="Times New Roman"/>
        </w:rPr>
        <w:t xml:space="preserve"> Лесной план Ставропольского края, 2020 г.</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06B7" w:rsidRDefault="008606B7">
    <w:pPr>
      <w:pStyle w:val="a3"/>
      <w:jc w:val="center"/>
    </w:pPr>
  </w:p>
  <w:p w:rsidR="008606B7" w:rsidRDefault="008606B7">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AF9748B"/>
    <w:multiLevelType w:val="multilevel"/>
    <w:tmpl w:val="DDEEA8B6"/>
    <w:lvl w:ilvl="0">
      <w:start w:val="1"/>
      <w:numFmt w:val="decimal"/>
      <w:lvlText w:val="%1."/>
      <w:lvlJc w:val="left"/>
      <w:pPr>
        <w:ind w:left="1069" w:hanging="360"/>
      </w:pPr>
      <w:rPr>
        <w:rFonts w:hint="default"/>
      </w:rPr>
    </w:lvl>
    <w:lvl w:ilvl="1">
      <w:start w:val="1"/>
      <w:numFmt w:val="decimal"/>
      <w:isLgl/>
      <w:lvlText w:val="%2."/>
      <w:lvlJc w:val="left"/>
      <w:pPr>
        <w:ind w:left="1504" w:hanging="720"/>
      </w:pPr>
      <w:rPr>
        <w:rFonts w:ascii="Times New Roman" w:eastAsia="Times New Roman" w:hAnsi="Times New Roman" w:cs="Times New Roman"/>
      </w:rPr>
    </w:lvl>
    <w:lvl w:ilvl="2">
      <w:start w:val="1"/>
      <w:numFmt w:val="decimal"/>
      <w:isLgl/>
      <w:lvlText w:val="%1.%2.%3."/>
      <w:lvlJc w:val="left"/>
      <w:pPr>
        <w:ind w:left="1579" w:hanging="720"/>
      </w:pPr>
      <w:rPr>
        <w:rFonts w:hint="default"/>
      </w:rPr>
    </w:lvl>
    <w:lvl w:ilvl="3">
      <w:start w:val="1"/>
      <w:numFmt w:val="decimal"/>
      <w:isLgl/>
      <w:lvlText w:val="%1.%2.%3.%4."/>
      <w:lvlJc w:val="left"/>
      <w:pPr>
        <w:ind w:left="2014" w:hanging="1080"/>
      </w:pPr>
      <w:rPr>
        <w:rFonts w:hint="default"/>
      </w:rPr>
    </w:lvl>
    <w:lvl w:ilvl="4">
      <w:start w:val="1"/>
      <w:numFmt w:val="decimal"/>
      <w:isLgl/>
      <w:lvlText w:val="%1.%2.%3.%4.%5."/>
      <w:lvlJc w:val="left"/>
      <w:pPr>
        <w:ind w:left="2089" w:hanging="1080"/>
      </w:pPr>
      <w:rPr>
        <w:rFonts w:hint="default"/>
      </w:rPr>
    </w:lvl>
    <w:lvl w:ilvl="5">
      <w:start w:val="1"/>
      <w:numFmt w:val="decimal"/>
      <w:isLgl/>
      <w:lvlText w:val="%1.%2.%3.%4.%5.%6."/>
      <w:lvlJc w:val="left"/>
      <w:pPr>
        <w:ind w:left="2524" w:hanging="1440"/>
      </w:pPr>
      <w:rPr>
        <w:rFonts w:hint="default"/>
      </w:rPr>
    </w:lvl>
    <w:lvl w:ilvl="6">
      <w:start w:val="1"/>
      <w:numFmt w:val="decimal"/>
      <w:isLgl/>
      <w:lvlText w:val="%1.%2.%3.%4.%5.%6.%7."/>
      <w:lvlJc w:val="left"/>
      <w:pPr>
        <w:ind w:left="2959" w:hanging="1800"/>
      </w:pPr>
      <w:rPr>
        <w:rFonts w:hint="default"/>
      </w:rPr>
    </w:lvl>
    <w:lvl w:ilvl="7">
      <w:start w:val="1"/>
      <w:numFmt w:val="decimal"/>
      <w:isLgl/>
      <w:lvlText w:val="%1.%2.%3.%4.%5.%6.%7.%8."/>
      <w:lvlJc w:val="left"/>
      <w:pPr>
        <w:ind w:left="3034" w:hanging="1800"/>
      </w:pPr>
      <w:rPr>
        <w:rFonts w:hint="default"/>
      </w:rPr>
    </w:lvl>
    <w:lvl w:ilvl="8">
      <w:start w:val="1"/>
      <w:numFmt w:val="decimal"/>
      <w:isLgl/>
      <w:lvlText w:val="%1.%2.%3.%4.%5.%6.%7.%8.%9."/>
      <w:lvlJc w:val="left"/>
      <w:pPr>
        <w:ind w:left="3469" w:hanging="2160"/>
      </w:pPr>
      <w:rPr>
        <w:rFonts w:hint="default"/>
      </w:rPr>
    </w:lvl>
  </w:abstractNum>
  <w:abstractNum w:abstractNumId="1" w15:restartNumberingAfterBreak="0">
    <w:nsid w:val="7ACA5E4F"/>
    <w:multiLevelType w:val="multilevel"/>
    <w:tmpl w:val="C880510A"/>
    <w:lvl w:ilvl="0">
      <w:start w:val="1"/>
      <w:numFmt w:val="decimal"/>
      <w:lvlText w:val="%1."/>
      <w:lvlJc w:val="left"/>
      <w:pPr>
        <w:ind w:left="1774" w:hanging="1065"/>
      </w:pPr>
      <w:rPr>
        <w:rFonts w:hint="default"/>
      </w:rPr>
    </w:lvl>
    <w:lvl w:ilvl="1">
      <w:start w:val="2"/>
      <w:numFmt w:val="decimal"/>
      <w:isLgl/>
      <w:lvlText w:val="%1.%2."/>
      <w:lvlJc w:val="left"/>
      <w:pPr>
        <w:ind w:left="2494" w:hanging="720"/>
      </w:pPr>
      <w:rPr>
        <w:rFonts w:hint="default"/>
      </w:rPr>
    </w:lvl>
    <w:lvl w:ilvl="2">
      <w:start w:val="1"/>
      <w:numFmt w:val="decimal"/>
      <w:isLgl/>
      <w:lvlText w:val="%1.%2.%3."/>
      <w:lvlJc w:val="left"/>
      <w:pPr>
        <w:ind w:left="3559" w:hanging="720"/>
      </w:pPr>
      <w:rPr>
        <w:rFonts w:hint="default"/>
      </w:rPr>
    </w:lvl>
    <w:lvl w:ilvl="3">
      <w:start w:val="1"/>
      <w:numFmt w:val="decimal"/>
      <w:isLgl/>
      <w:lvlText w:val="%1.%2.%3.%4."/>
      <w:lvlJc w:val="left"/>
      <w:pPr>
        <w:ind w:left="4984" w:hanging="1080"/>
      </w:pPr>
      <w:rPr>
        <w:rFonts w:hint="default"/>
      </w:rPr>
    </w:lvl>
    <w:lvl w:ilvl="4">
      <w:start w:val="1"/>
      <w:numFmt w:val="decimal"/>
      <w:isLgl/>
      <w:lvlText w:val="%1.%2.%3.%4.%5."/>
      <w:lvlJc w:val="left"/>
      <w:pPr>
        <w:ind w:left="6049" w:hanging="1080"/>
      </w:pPr>
      <w:rPr>
        <w:rFonts w:hint="default"/>
      </w:rPr>
    </w:lvl>
    <w:lvl w:ilvl="5">
      <w:start w:val="1"/>
      <w:numFmt w:val="decimal"/>
      <w:isLgl/>
      <w:lvlText w:val="%1.%2.%3.%4.%5.%6."/>
      <w:lvlJc w:val="left"/>
      <w:pPr>
        <w:ind w:left="7474" w:hanging="1440"/>
      </w:pPr>
      <w:rPr>
        <w:rFonts w:hint="default"/>
      </w:rPr>
    </w:lvl>
    <w:lvl w:ilvl="6">
      <w:start w:val="1"/>
      <w:numFmt w:val="decimal"/>
      <w:isLgl/>
      <w:lvlText w:val="%1.%2.%3.%4.%5.%6.%7."/>
      <w:lvlJc w:val="left"/>
      <w:pPr>
        <w:ind w:left="8899" w:hanging="1800"/>
      </w:pPr>
      <w:rPr>
        <w:rFonts w:hint="default"/>
      </w:rPr>
    </w:lvl>
    <w:lvl w:ilvl="7">
      <w:start w:val="1"/>
      <w:numFmt w:val="decimal"/>
      <w:isLgl/>
      <w:lvlText w:val="%1.%2.%3.%4.%5.%6.%7.%8."/>
      <w:lvlJc w:val="left"/>
      <w:pPr>
        <w:ind w:left="9964" w:hanging="1800"/>
      </w:pPr>
      <w:rPr>
        <w:rFonts w:hint="default"/>
      </w:rPr>
    </w:lvl>
    <w:lvl w:ilvl="8">
      <w:start w:val="1"/>
      <w:numFmt w:val="decimal"/>
      <w:isLgl/>
      <w:lvlText w:val="%1.%2.%3.%4.%5.%6.%7.%8.%9."/>
      <w:lvlJc w:val="left"/>
      <w:pPr>
        <w:ind w:left="11389" w:hanging="216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characterSpacingControl w:val="doNotCompress"/>
  <w:footnotePr>
    <w:numStart w:val="82"/>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25E2"/>
    <w:rsid w:val="00044825"/>
    <w:rsid w:val="00053CBA"/>
    <w:rsid w:val="000707E5"/>
    <w:rsid w:val="0008087E"/>
    <w:rsid w:val="00096883"/>
    <w:rsid w:val="000A32AF"/>
    <w:rsid w:val="000A476B"/>
    <w:rsid w:val="000C4B56"/>
    <w:rsid w:val="000D04C0"/>
    <w:rsid w:val="000D5748"/>
    <w:rsid w:val="000E2FB9"/>
    <w:rsid w:val="000F4C29"/>
    <w:rsid w:val="000F77EC"/>
    <w:rsid w:val="001272E1"/>
    <w:rsid w:val="00157CB1"/>
    <w:rsid w:val="001600EA"/>
    <w:rsid w:val="00163488"/>
    <w:rsid w:val="001747E4"/>
    <w:rsid w:val="00185D09"/>
    <w:rsid w:val="001869A1"/>
    <w:rsid w:val="00187969"/>
    <w:rsid w:val="001A1CC6"/>
    <w:rsid w:val="001A4585"/>
    <w:rsid w:val="001A5F51"/>
    <w:rsid w:val="001C2023"/>
    <w:rsid w:val="001C2B9C"/>
    <w:rsid w:val="001E064E"/>
    <w:rsid w:val="00234BA2"/>
    <w:rsid w:val="0026473E"/>
    <w:rsid w:val="00284313"/>
    <w:rsid w:val="00285464"/>
    <w:rsid w:val="002A171B"/>
    <w:rsid w:val="002A3E67"/>
    <w:rsid w:val="002A5D39"/>
    <w:rsid w:val="002B2DD0"/>
    <w:rsid w:val="002D4229"/>
    <w:rsid w:val="002E34F0"/>
    <w:rsid w:val="002E364C"/>
    <w:rsid w:val="002E7AD6"/>
    <w:rsid w:val="00313B34"/>
    <w:rsid w:val="0031749B"/>
    <w:rsid w:val="003349F4"/>
    <w:rsid w:val="00337F94"/>
    <w:rsid w:val="0035783E"/>
    <w:rsid w:val="00372167"/>
    <w:rsid w:val="00397F65"/>
    <w:rsid w:val="003A2F82"/>
    <w:rsid w:val="003A6E09"/>
    <w:rsid w:val="003C3561"/>
    <w:rsid w:val="003C4AB7"/>
    <w:rsid w:val="003C4E0A"/>
    <w:rsid w:val="003C71D6"/>
    <w:rsid w:val="003D05A3"/>
    <w:rsid w:val="003D2ED4"/>
    <w:rsid w:val="00403A86"/>
    <w:rsid w:val="00415110"/>
    <w:rsid w:val="004207B0"/>
    <w:rsid w:val="004325A1"/>
    <w:rsid w:val="00446BAC"/>
    <w:rsid w:val="004711B7"/>
    <w:rsid w:val="00472738"/>
    <w:rsid w:val="00472A09"/>
    <w:rsid w:val="00473427"/>
    <w:rsid w:val="004841D2"/>
    <w:rsid w:val="00485AC1"/>
    <w:rsid w:val="00487CE7"/>
    <w:rsid w:val="004B30B1"/>
    <w:rsid w:val="004B5FCF"/>
    <w:rsid w:val="004B677E"/>
    <w:rsid w:val="004C20AF"/>
    <w:rsid w:val="004D2E60"/>
    <w:rsid w:val="004E47C9"/>
    <w:rsid w:val="004F175A"/>
    <w:rsid w:val="0050543C"/>
    <w:rsid w:val="005356F9"/>
    <w:rsid w:val="00553052"/>
    <w:rsid w:val="0056138A"/>
    <w:rsid w:val="005A32D6"/>
    <w:rsid w:val="005A5DC2"/>
    <w:rsid w:val="005B7D2B"/>
    <w:rsid w:val="005D45F8"/>
    <w:rsid w:val="005F0239"/>
    <w:rsid w:val="0062586C"/>
    <w:rsid w:val="0062681E"/>
    <w:rsid w:val="00634257"/>
    <w:rsid w:val="00647703"/>
    <w:rsid w:val="00650EB1"/>
    <w:rsid w:val="006610E2"/>
    <w:rsid w:val="00670C82"/>
    <w:rsid w:val="00674F59"/>
    <w:rsid w:val="006773BF"/>
    <w:rsid w:val="00681BDB"/>
    <w:rsid w:val="00684011"/>
    <w:rsid w:val="0068452A"/>
    <w:rsid w:val="00685589"/>
    <w:rsid w:val="00695CEA"/>
    <w:rsid w:val="006B018D"/>
    <w:rsid w:val="006B6CF5"/>
    <w:rsid w:val="006C1083"/>
    <w:rsid w:val="00721050"/>
    <w:rsid w:val="00723309"/>
    <w:rsid w:val="00723455"/>
    <w:rsid w:val="007375C5"/>
    <w:rsid w:val="00754CF7"/>
    <w:rsid w:val="0077138F"/>
    <w:rsid w:val="00771617"/>
    <w:rsid w:val="00775315"/>
    <w:rsid w:val="007B1A1E"/>
    <w:rsid w:val="007E0B6A"/>
    <w:rsid w:val="007E39E5"/>
    <w:rsid w:val="007F16BA"/>
    <w:rsid w:val="00803A7E"/>
    <w:rsid w:val="00811B7C"/>
    <w:rsid w:val="00844EF5"/>
    <w:rsid w:val="00860616"/>
    <w:rsid w:val="008606B7"/>
    <w:rsid w:val="00875A76"/>
    <w:rsid w:val="00875F8E"/>
    <w:rsid w:val="008B2A3B"/>
    <w:rsid w:val="008D3E30"/>
    <w:rsid w:val="008F1817"/>
    <w:rsid w:val="008F371A"/>
    <w:rsid w:val="00933EB5"/>
    <w:rsid w:val="00941E91"/>
    <w:rsid w:val="009420AF"/>
    <w:rsid w:val="00952882"/>
    <w:rsid w:val="00982CEB"/>
    <w:rsid w:val="009843F9"/>
    <w:rsid w:val="009B1997"/>
    <w:rsid w:val="009F7453"/>
    <w:rsid w:val="00A113F6"/>
    <w:rsid w:val="00A17568"/>
    <w:rsid w:val="00A5705E"/>
    <w:rsid w:val="00A619A6"/>
    <w:rsid w:val="00A970F9"/>
    <w:rsid w:val="00AB06BD"/>
    <w:rsid w:val="00AB1305"/>
    <w:rsid w:val="00AB5599"/>
    <w:rsid w:val="00AC5026"/>
    <w:rsid w:val="00AD21CC"/>
    <w:rsid w:val="00AF2821"/>
    <w:rsid w:val="00B132AB"/>
    <w:rsid w:val="00B35143"/>
    <w:rsid w:val="00B452B2"/>
    <w:rsid w:val="00B617CB"/>
    <w:rsid w:val="00B86019"/>
    <w:rsid w:val="00B903D9"/>
    <w:rsid w:val="00B96AA3"/>
    <w:rsid w:val="00BA14E7"/>
    <w:rsid w:val="00BA4CFC"/>
    <w:rsid w:val="00BB5B47"/>
    <w:rsid w:val="00BB7816"/>
    <w:rsid w:val="00BB7D85"/>
    <w:rsid w:val="00BC0BDB"/>
    <w:rsid w:val="00BC61D9"/>
    <w:rsid w:val="00BD4456"/>
    <w:rsid w:val="00BE6970"/>
    <w:rsid w:val="00C03922"/>
    <w:rsid w:val="00C1601D"/>
    <w:rsid w:val="00C27833"/>
    <w:rsid w:val="00C37738"/>
    <w:rsid w:val="00C5135F"/>
    <w:rsid w:val="00C551A9"/>
    <w:rsid w:val="00C61DFE"/>
    <w:rsid w:val="00C67489"/>
    <w:rsid w:val="00C7340D"/>
    <w:rsid w:val="00C776E5"/>
    <w:rsid w:val="00C84716"/>
    <w:rsid w:val="00CA6186"/>
    <w:rsid w:val="00CA6DF5"/>
    <w:rsid w:val="00CB26A4"/>
    <w:rsid w:val="00CC3C05"/>
    <w:rsid w:val="00CC3C8F"/>
    <w:rsid w:val="00CC4653"/>
    <w:rsid w:val="00CD2C4F"/>
    <w:rsid w:val="00CD37A0"/>
    <w:rsid w:val="00CF0663"/>
    <w:rsid w:val="00D021DF"/>
    <w:rsid w:val="00D04C84"/>
    <w:rsid w:val="00D07E9D"/>
    <w:rsid w:val="00D143D1"/>
    <w:rsid w:val="00D1621E"/>
    <w:rsid w:val="00D325E2"/>
    <w:rsid w:val="00D368D8"/>
    <w:rsid w:val="00D47121"/>
    <w:rsid w:val="00D614BF"/>
    <w:rsid w:val="00D66ED0"/>
    <w:rsid w:val="00D74172"/>
    <w:rsid w:val="00D75186"/>
    <w:rsid w:val="00D834CB"/>
    <w:rsid w:val="00D9103D"/>
    <w:rsid w:val="00D9271C"/>
    <w:rsid w:val="00D92CE6"/>
    <w:rsid w:val="00DB1332"/>
    <w:rsid w:val="00DC227F"/>
    <w:rsid w:val="00DD39AB"/>
    <w:rsid w:val="00DF2FB9"/>
    <w:rsid w:val="00E04BE8"/>
    <w:rsid w:val="00E50E24"/>
    <w:rsid w:val="00E56D10"/>
    <w:rsid w:val="00E5740A"/>
    <w:rsid w:val="00E65969"/>
    <w:rsid w:val="00E7374C"/>
    <w:rsid w:val="00E75321"/>
    <w:rsid w:val="00E9708D"/>
    <w:rsid w:val="00EB73F1"/>
    <w:rsid w:val="00EE0DA0"/>
    <w:rsid w:val="00EF0B1A"/>
    <w:rsid w:val="00F54BA0"/>
    <w:rsid w:val="00F7063B"/>
    <w:rsid w:val="00FA1254"/>
    <w:rsid w:val="00FB6156"/>
    <w:rsid w:val="00FC12E9"/>
    <w:rsid w:val="00FC625D"/>
    <w:rsid w:val="00FD0D09"/>
    <w:rsid w:val="00FD6A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5:docId w15:val="{559704AE-BD17-4FF7-906E-8BBBA3EA6A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34BA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325E2"/>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325E2"/>
  </w:style>
  <w:style w:type="paragraph" w:styleId="a5">
    <w:name w:val="footer"/>
    <w:basedOn w:val="a"/>
    <w:link w:val="a6"/>
    <w:uiPriority w:val="99"/>
    <w:unhideWhenUsed/>
    <w:rsid w:val="00D325E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325E2"/>
  </w:style>
  <w:style w:type="paragraph" w:styleId="a7">
    <w:name w:val="Balloon Text"/>
    <w:basedOn w:val="a"/>
    <w:link w:val="a8"/>
    <w:uiPriority w:val="99"/>
    <w:semiHidden/>
    <w:unhideWhenUsed/>
    <w:rsid w:val="00D325E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D325E2"/>
    <w:rPr>
      <w:rFonts w:ascii="Tahoma" w:hAnsi="Tahoma" w:cs="Tahoma"/>
      <w:sz w:val="16"/>
      <w:szCs w:val="16"/>
    </w:rPr>
  </w:style>
  <w:style w:type="paragraph" w:styleId="a9">
    <w:name w:val="List Paragraph"/>
    <w:basedOn w:val="a"/>
    <w:uiPriority w:val="34"/>
    <w:qFormat/>
    <w:rsid w:val="002E7AD6"/>
    <w:pPr>
      <w:ind w:left="720"/>
      <w:contextualSpacing/>
    </w:pPr>
  </w:style>
  <w:style w:type="paragraph" w:styleId="aa">
    <w:name w:val="footnote text"/>
    <w:basedOn w:val="a"/>
    <w:link w:val="ab"/>
    <w:uiPriority w:val="99"/>
    <w:semiHidden/>
    <w:unhideWhenUsed/>
    <w:rsid w:val="00CB26A4"/>
    <w:pPr>
      <w:spacing w:after="0" w:line="240" w:lineRule="auto"/>
    </w:pPr>
    <w:rPr>
      <w:sz w:val="20"/>
      <w:szCs w:val="20"/>
    </w:rPr>
  </w:style>
  <w:style w:type="character" w:customStyle="1" w:styleId="ab">
    <w:name w:val="Текст сноски Знак"/>
    <w:basedOn w:val="a0"/>
    <w:link w:val="aa"/>
    <w:uiPriority w:val="99"/>
    <w:semiHidden/>
    <w:rsid w:val="00CB26A4"/>
    <w:rPr>
      <w:sz w:val="20"/>
      <w:szCs w:val="20"/>
    </w:rPr>
  </w:style>
  <w:style w:type="character" w:styleId="ac">
    <w:name w:val="footnote reference"/>
    <w:aliases w:val="Знак сноски-FN,Знак сноски 1,Ciae niinee-FN,Referencia nota al pie,Ссылка на сноску 45,Appel note de bas de page,SUPERS,fr,Used by Word for Help footnote symbols,Ciae niinee 1,16 Point,Superscript 6 Point,Footnote Reference Number"/>
    <w:uiPriority w:val="99"/>
    <w:semiHidden/>
    <w:unhideWhenUsed/>
    <w:rsid w:val="00CB26A4"/>
    <w:rPr>
      <w:vertAlign w:val="superscript"/>
    </w:rPr>
  </w:style>
  <w:style w:type="table" w:styleId="ad">
    <w:name w:val="Table Grid"/>
    <w:basedOn w:val="a1"/>
    <w:uiPriority w:val="59"/>
    <w:rsid w:val="00397F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e">
    <w:name w:val="ВРИ"/>
    <w:basedOn w:val="a"/>
    <w:link w:val="af"/>
    <w:qFormat/>
    <w:rsid w:val="007E39E5"/>
    <w:pPr>
      <w:widowControl w:val="0"/>
      <w:autoSpaceDE w:val="0"/>
      <w:autoSpaceDN w:val="0"/>
      <w:adjustRightInd w:val="0"/>
      <w:spacing w:after="0" w:line="240" w:lineRule="auto"/>
      <w:jc w:val="both"/>
    </w:pPr>
    <w:rPr>
      <w:rFonts w:ascii="Arial" w:hAnsi="Arial"/>
    </w:rPr>
  </w:style>
  <w:style w:type="character" w:customStyle="1" w:styleId="af">
    <w:name w:val="ВРИ Знак"/>
    <w:basedOn w:val="a0"/>
    <w:link w:val="ae"/>
    <w:rsid w:val="007E39E5"/>
    <w:rPr>
      <w:rFonts w:ascii="Arial" w:hAnsi="Arial"/>
    </w:rPr>
  </w:style>
  <w:style w:type="table" w:customStyle="1" w:styleId="TableGridReport1">
    <w:name w:val="Table Grid Report1"/>
    <w:basedOn w:val="a1"/>
    <w:next w:val="ad"/>
    <w:uiPriority w:val="39"/>
    <w:rsid w:val="007713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basedOn w:val="a0"/>
    <w:uiPriority w:val="99"/>
    <w:unhideWhenUsed/>
    <w:rsid w:val="0009688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2311131">
      <w:bodyDiv w:val="1"/>
      <w:marLeft w:val="0"/>
      <w:marRight w:val="0"/>
      <w:marTop w:val="0"/>
      <w:marBottom w:val="0"/>
      <w:divBdr>
        <w:top w:val="none" w:sz="0" w:space="0" w:color="auto"/>
        <w:left w:val="none" w:sz="0" w:space="0" w:color="auto"/>
        <w:bottom w:val="none" w:sz="0" w:space="0" w:color="auto"/>
        <w:right w:val="none" w:sz="0" w:space="0" w:color="auto"/>
      </w:divBdr>
    </w:div>
    <w:div w:id="1180005507">
      <w:bodyDiv w:val="1"/>
      <w:marLeft w:val="0"/>
      <w:marRight w:val="0"/>
      <w:marTop w:val="0"/>
      <w:marBottom w:val="0"/>
      <w:divBdr>
        <w:top w:val="none" w:sz="0" w:space="0" w:color="auto"/>
        <w:left w:val="none" w:sz="0" w:space="0" w:color="auto"/>
        <w:bottom w:val="none" w:sz="0" w:space="0" w:color="auto"/>
        <w:right w:val="none" w:sz="0" w:space="0" w:color="auto"/>
      </w:divBdr>
    </w:div>
    <w:div w:id="1412240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6BF1B6-0DBF-4A73-A1EE-535EE20732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1907</TotalTime>
  <Pages>66</Pages>
  <Words>10022</Words>
  <Characters>57131</Characters>
  <Application>Microsoft Office Word</Application>
  <DocSecurity>0</DocSecurity>
  <Lines>476</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67019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TychinskayaEP</dc:creator>
  <cp:lastModifiedBy>PC</cp:lastModifiedBy>
  <cp:revision>111</cp:revision>
  <cp:lastPrinted>2022-12-12T08:11:00Z</cp:lastPrinted>
  <dcterms:created xsi:type="dcterms:W3CDTF">2022-09-09T05:17:00Z</dcterms:created>
  <dcterms:modified xsi:type="dcterms:W3CDTF">2022-12-19T08:27:00Z</dcterms:modified>
</cp:coreProperties>
</file>