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8FC2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3AC1F439" w14:textId="42CBB68D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</w:t>
      </w:r>
      <w:r w:rsidR="00922291">
        <w:rPr>
          <w:sz w:val="28"/>
          <w:szCs w:val="28"/>
        </w:rPr>
        <w:t>0</w:t>
      </w:r>
      <w:r w:rsidR="00922291">
        <w:rPr>
          <w:sz w:val="28"/>
          <w:szCs w:val="28"/>
          <w:lang w:val="en-US"/>
        </w:rPr>
        <w:t>8</w:t>
      </w:r>
      <w:bookmarkStart w:id="0" w:name="_GoBack"/>
      <w:bookmarkEnd w:id="0"/>
      <w:r w:rsidR="00C21B49">
        <w:rPr>
          <w:sz w:val="28"/>
          <w:szCs w:val="28"/>
        </w:rPr>
        <w:t>.11.2022</w:t>
      </w:r>
      <w:r w:rsidRPr="00741DA4">
        <w:rPr>
          <w:sz w:val="28"/>
          <w:szCs w:val="28"/>
        </w:rPr>
        <w:t xml:space="preserve"> года</w:t>
      </w:r>
    </w:p>
    <w:p w14:paraId="3DC2F42B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7B1DD7B4" w14:textId="77777777" w:rsidR="00E332D3" w:rsidRPr="00E332D3" w:rsidRDefault="00E332D3" w:rsidP="00E332D3"/>
    <w:p w14:paraId="42E91C89" w14:textId="77777777" w:rsidR="00E332D3" w:rsidRDefault="00E332D3" w:rsidP="00E332D3"/>
    <w:p w14:paraId="03F88F43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719CA87F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21F901F4" w14:textId="64C98482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F1910" w:rsidRPr="001E634B">
        <w:rPr>
          <w:sz w:val="28"/>
          <w:szCs w:val="28"/>
        </w:rPr>
        <w:t>«</w:t>
      </w:r>
      <w:r w:rsidR="00C21B49" w:rsidRPr="00C21B49">
        <w:rPr>
          <w:bCs/>
          <w:sz w:val="28"/>
          <w:szCs w:val="28"/>
        </w:rPr>
        <w:t>О внесении изменений в постановление администрации Труновского муниципального округа Ставропольского края от 10.02.2021 № 184-п</w:t>
      </w:r>
      <w:r w:rsidR="00CF1910" w:rsidRPr="002B6B31">
        <w:rPr>
          <w:bCs/>
          <w:sz w:val="28"/>
          <w:szCs w:val="28"/>
        </w:rPr>
        <w:t>»</w:t>
      </w:r>
    </w:p>
    <w:p w14:paraId="68CCC42E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128F110D" w14:textId="53F7C415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r w:rsidR="00C21B49">
        <w:rPr>
          <w:sz w:val="28"/>
          <w:szCs w:val="28"/>
        </w:rPr>
        <w:t>Порядка</w:t>
      </w:r>
      <w:r w:rsidR="00C21B49" w:rsidRPr="00C21B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иной экономической 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21B49">
        <w:rPr>
          <w:sz w:val="28"/>
          <w:szCs w:val="28"/>
        </w:rPr>
        <w:t>06.04.2022</w:t>
      </w:r>
      <w:r w:rsidR="00C840E2">
        <w:rPr>
          <w:sz w:val="28"/>
          <w:szCs w:val="28"/>
        </w:rPr>
        <w:t xml:space="preserve"> № </w:t>
      </w:r>
      <w:r w:rsidR="00C21B49">
        <w:rPr>
          <w:sz w:val="28"/>
          <w:szCs w:val="28"/>
        </w:rPr>
        <w:t>213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F1910" w:rsidRPr="001E634B">
        <w:rPr>
          <w:sz w:val="28"/>
          <w:szCs w:val="28"/>
        </w:rPr>
        <w:t>«</w:t>
      </w:r>
      <w:r w:rsidR="00C21B49" w:rsidRPr="00C21B49">
        <w:rPr>
          <w:bCs/>
          <w:sz w:val="28"/>
          <w:szCs w:val="28"/>
        </w:rPr>
        <w:t xml:space="preserve">О внесении изменений в постановление администрации Труновского муниципального округа Ставропольского края от 10.02.2021 </w:t>
      </w:r>
      <w:r w:rsidR="00C21B49">
        <w:rPr>
          <w:bCs/>
          <w:sz w:val="28"/>
          <w:szCs w:val="28"/>
        </w:rPr>
        <w:t xml:space="preserve">                </w:t>
      </w:r>
      <w:r w:rsidR="00C21B49" w:rsidRPr="00C21B49">
        <w:rPr>
          <w:bCs/>
          <w:sz w:val="28"/>
          <w:szCs w:val="28"/>
        </w:rPr>
        <w:t>№ 184-п</w:t>
      </w:r>
      <w:r w:rsidR="00CF1910" w:rsidRPr="002B6B31">
        <w:rPr>
          <w:bCs/>
          <w:sz w:val="28"/>
          <w:szCs w:val="28"/>
        </w:rPr>
        <w:t>»</w:t>
      </w:r>
      <w:r w:rsidR="00CF1910">
        <w:rPr>
          <w:color w:val="000000"/>
          <w:sz w:val="28"/>
          <w:szCs w:val="28"/>
          <w:shd w:val="clear" w:color="auto" w:fill="FFFFFF"/>
        </w:rPr>
        <w:t xml:space="preserve">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40E2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>
        <w:rPr>
          <w:color w:val="000000"/>
          <w:sz w:val="28"/>
          <w:szCs w:val="28"/>
          <w:shd w:val="clear" w:color="auto" w:fill="FFFFFF"/>
        </w:rPr>
        <w:t>Е.А. Пластуновой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158DC843" w14:textId="7E8806D1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с </w:t>
      </w:r>
      <w:r w:rsidR="00C21B49">
        <w:rPr>
          <w:rFonts w:ascii="Times New Roman" w:hAnsi="Times New Roman" w:cs="Times New Roman"/>
          <w:sz w:val="28"/>
          <w:szCs w:val="28"/>
        </w:rPr>
        <w:t>24.10.2022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B49">
        <w:rPr>
          <w:rFonts w:ascii="Times New Roman" w:hAnsi="Times New Roman" w:cs="Times New Roman"/>
          <w:sz w:val="28"/>
          <w:szCs w:val="28"/>
        </w:rPr>
        <w:t>07.11.2022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 и  предложения  не поступили.</w:t>
      </w:r>
    </w:p>
    <w:p w14:paraId="7B487014" w14:textId="6DDF9C14" w:rsidR="00851F62" w:rsidRPr="00C21B49" w:rsidRDefault="0089453E" w:rsidP="006619AD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trunovskiy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deyatelnost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ekonomicheskoe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razvitie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otsenka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vozdeystviya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publichnye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konsultatsii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proekt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postanovleniya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  <w:lang w:val="en-US"/>
        </w:rPr>
        <w:t>administratsii</w:t>
      </w:r>
      <w:r w:rsidR="00C21B49" w:rsidRPr="00C21B49">
        <w:rPr>
          <w:rFonts w:ascii="Times New Roman" w:hAnsi="Times New Roman" w:cs="Times New Roman"/>
          <w:sz w:val="28"/>
          <w:szCs w:val="28"/>
          <w:u w:val="single"/>
        </w:rPr>
        <w:t>-241022/</w:t>
      </w:r>
    </w:p>
    <w:p w14:paraId="2500A2E2" w14:textId="77777777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 ходе 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24757612" w14:textId="77777777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493F4C55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1C6030C6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BD1E1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762F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5D3ED" w14:textId="77777777"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45EFDF53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1E573DC9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3E9F834" w14:textId="77777777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>Е.А. Пластунова</w:t>
      </w:r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E38E81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43FC" w14:textId="77777777" w:rsidR="009E11FF" w:rsidRDefault="009E11FF" w:rsidP="00741DA4">
      <w:r>
        <w:separator/>
      </w:r>
    </w:p>
  </w:endnote>
  <w:endnote w:type="continuationSeparator" w:id="0">
    <w:p w14:paraId="3B6B4889" w14:textId="77777777" w:rsidR="009E11FF" w:rsidRDefault="009E11FF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8E69E" w14:textId="77777777" w:rsidR="009E11FF" w:rsidRDefault="009E11FF" w:rsidP="00741DA4">
      <w:r>
        <w:separator/>
      </w:r>
    </w:p>
  </w:footnote>
  <w:footnote w:type="continuationSeparator" w:id="0">
    <w:p w14:paraId="213945E9" w14:textId="77777777" w:rsidR="009E11FF" w:rsidRDefault="009E11FF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87530"/>
    <w:rsid w:val="00237390"/>
    <w:rsid w:val="002A44B6"/>
    <w:rsid w:val="00351359"/>
    <w:rsid w:val="003902A8"/>
    <w:rsid w:val="003A7633"/>
    <w:rsid w:val="003D137B"/>
    <w:rsid w:val="004A4510"/>
    <w:rsid w:val="004F7D1E"/>
    <w:rsid w:val="005153D5"/>
    <w:rsid w:val="005438C2"/>
    <w:rsid w:val="00583C0F"/>
    <w:rsid w:val="006619AD"/>
    <w:rsid w:val="007372B2"/>
    <w:rsid w:val="00741DA4"/>
    <w:rsid w:val="00851F62"/>
    <w:rsid w:val="008878DE"/>
    <w:rsid w:val="0089453E"/>
    <w:rsid w:val="00905E7D"/>
    <w:rsid w:val="00922291"/>
    <w:rsid w:val="00987D27"/>
    <w:rsid w:val="009E11FF"/>
    <w:rsid w:val="00A74628"/>
    <w:rsid w:val="00A931E6"/>
    <w:rsid w:val="00AC7F15"/>
    <w:rsid w:val="00B5394E"/>
    <w:rsid w:val="00B908D1"/>
    <w:rsid w:val="00BC4204"/>
    <w:rsid w:val="00BF1A02"/>
    <w:rsid w:val="00C003CE"/>
    <w:rsid w:val="00C0544F"/>
    <w:rsid w:val="00C21B49"/>
    <w:rsid w:val="00C840E2"/>
    <w:rsid w:val="00CF1910"/>
    <w:rsid w:val="00D409A7"/>
    <w:rsid w:val="00D628FD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DAC"/>
  <w15:docId w15:val="{5608C73B-6D79-432E-A03C-901D185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2D47-2AB5-4037-BB48-61C55B88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TIMOFEEVAO</cp:lastModifiedBy>
  <cp:revision>9</cp:revision>
  <cp:lastPrinted>2022-11-08T06:47:00Z</cp:lastPrinted>
  <dcterms:created xsi:type="dcterms:W3CDTF">2021-02-16T05:30:00Z</dcterms:created>
  <dcterms:modified xsi:type="dcterms:W3CDTF">2022-11-08T06:47:00Z</dcterms:modified>
</cp:coreProperties>
</file>