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28D90ED9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</w:t>
      </w:r>
      <w:r w:rsidR="00306666">
        <w:rPr>
          <w:sz w:val="28"/>
          <w:szCs w:val="28"/>
        </w:rPr>
        <w:t>29</w:t>
      </w:r>
      <w:r w:rsidR="00C840E2">
        <w:rPr>
          <w:sz w:val="28"/>
          <w:szCs w:val="28"/>
        </w:rPr>
        <w:t>.0</w:t>
      </w:r>
      <w:r w:rsidR="00306666">
        <w:rPr>
          <w:sz w:val="28"/>
          <w:szCs w:val="28"/>
        </w:rPr>
        <w:t>8</w:t>
      </w:r>
      <w:r w:rsidR="00E25DA3">
        <w:rPr>
          <w:sz w:val="28"/>
          <w:szCs w:val="28"/>
        </w:rPr>
        <w:t>.202</w:t>
      </w:r>
      <w:r w:rsidR="00F921AF">
        <w:rPr>
          <w:sz w:val="28"/>
          <w:szCs w:val="28"/>
        </w:rPr>
        <w:t>2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3503C1FE" w14:textId="77777777" w:rsidR="00231C83" w:rsidRPr="00E332D3" w:rsidRDefault="00231C8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07EDA092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4235ADEC" w14:textId="77777777" w:rsidR="00231C83" w:rsidRDefault="00231C8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68CCC42E" w14:textId="1CAAA2D7" w:rsidR="00C003CE" w:rsidRPr="00F921AF" w:rsidRDefault="00E332D3" w:rsidP="00A66F22">
      <w:pPr>
        <w:jc w:val="both"/>
        <w:rPr>
          <w:sz w:val="28"/>
          <w:szCs w:val="28"/>
        </w:rPr>
      </w:pPr>
      <w:r w:rsidRPr="00F921AF"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 w:rsidRPr="00F921AF">
        <w:rPr>
          <w:sz w:val="28"/>
          <w:szCs w:val="28"/>
        </w:rPr>
        <w:t xml:space="preserve">                         </w:t>
      </w:r>
      <w:r w:rsidRPr="00F921AF">
        <w:rPr>
          <w:sz w:val="28"/>
          <w:szCs w:val="28"/>
        </w:rPr>
        <w:t xml:space="preserve">администрации Труновского муниципального </w:t>
      </w:r>
      <w:r w:rsidR="00C003CE" w:rsidRPr="00F921AF">
        <w:rPr>
          <w:sz w:val="28"/>
          <w:szCs w:val="28"/>
        </w:rPr>
        <w:t xml:space="preserve">округа </w:t>
      </w:r>
      <w:r w:rsidRPr="00F921AF">
        <w:rPr>
          <w:sz w:val="28"/>
          <w:szCs w:val="28"/>
        </w:rPr>
        <w:t>Ставропольского края</w:t>
      </w:r>
      <w:r w:rsidR="00C840E2" w:rsidRPr="00F921AF">
        <w:rPr>
          <w:sz w:val="28"/>
          <w:szCs w:val="28"/>
        </w:rPr>
        <w:t xml:space="preserve"> </w:t>
      </w:r>
      <w:r w:rsidR="00231C83" w:rsidRPr="00F921AF">
        <w:rPr>
          <w:sz w:val="28"/>
          <w:szCs w:val="28"/>
        </w:rPr>
        <w:t xml:space="preserve">              </w:t>
      </w:r>
      <w:r w:rsidR="00B5378E" w:rsidRPr="00F921AF">
        <w:rPr>
          <w:sz w:val="28"/>
          <w:szCs w:val="28"/>
        </w:rPr>
        <w:t>«</w:t>
      </w:r>
      <w:r w:rsidR="00A66F22" w:rsidRPr="00A66F22">
        <w:rPr>
          <w:sz w:val="28"/>
          <w:szCs w:val="28"/>
        </w:rPr>
        <w:t>О внесении изменений в схему размещения нестационарных торговых объектов на территории Труновского муниципального округа Ставропольского края на 2022 - 2026 годы, утвержденную постановлением администрации Труновского муниципального округа Ставропольского края от 10.01.2022 № 1-п «О схеме размещения нестационарных торговых объектов на территории Труновского муниципального округа Ставропольского края на 2022 - 2026 годы»</w:t>
      </w:r>
    </w:p>
    <w:p w14:paraId="128F110D" w14:textId="3A3F6F83" w:rsidR="003902A8" w:rsidRPr="009762DF" w:rsidRDefault="003902A8" w:rsidP="009762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231C83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 xml:space="preserve">, затрагивающих вопросы осуществления предпринимательской и </w:t>
      </w:r>
      <w:r w:rsidR="00A66F22">
        <w:rPr>
          <w:sz w:val="28"/>
          <w:szCs w:val="28"/>
        </w:rPr>
        <w:t>иной экономической 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A66F22">
        <w:rPr>
          <w:sz w:val="28"/>
          <w:szCs w:val="28"/>
        </w:rPr>
        <w:t>06</w:t>
      </w:r>
      <w:r w:rsidR="00231C83">
        <w:rPr>
          <w:sz w:val="28"/>
          <w:szCs w:val="28"/>
        </w:rPr>
        <w:t>.</w:t>
      </w:r>
      <w:r w:rsidR="001658D0">
        <w:rPr>
          <w:sz w:val="28"/>
          <w:szCs w:val="28"/>
        </w:rPr>
        <w:t>0</w:t>
      </w:r>
      <w:r w:rsidR="00A66F22">
        <w:rPr>
          <w:sz w:val="28"/>
          <w:szCs w:val="28"/>
        </w:rPr>
        <w:t>4</w:t>
      </w:r>
      <w:r w:rsidR="00231C83">
        <w:rPr>
          <w:sz w:val="28"/>
          <w:szCs w:val="28"/>
        </w:rPr>
        <w:t>.20</w:t>
      </w:r>
      <w:r w:rsidR="001658D0">
        <w:rPr>
          <w:sz w:val="28"/>
          <w:szCs w:val="28"/>
        </w:rPr>
        <w:t>2</w:t>
      </w:r>
      <w:r w:rsidR="00A66F22">
        <w:rPr>
          <w:sz w:val="28"/>
          <w:szCs w:val="28"/>
        </w:rPr>
        <w:t>2</w:t>
      </w:r>
      <w:r w:rsidR="00C840E2">
        <w:rPr>
          <w:sz w:val="28"/>
          <w:szCs w:val="28"/>
        </w:rPr>
        <w:t xml:space="preserve"> № </w:t>
      </w:r>
      <w:r w:rsidR="00A66F22">
        <w:rPr>
          <w:sz w:val="28"/>
          <w:szCs w:val="28"/>
        </w:rPr>
        <w:t>213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1658D0" w:rsidRPr="00F921AF">
        <w:rPr>
          <w:sz w:val="28"/>
          <w:szCs w:val="28"/>
        </w:rPr>
        <w:t>«</w:t>
      </w:r>
      <w:r w:rsidR="00A66F22" w:rsidRPr="00A66F22">
        <w:rPr>
          <w:sz w:val="28"/>
          <w:szCs w:val="28"/>
        </w:rPr>
        <w:t>О внесении изменений в схему размещения нестационарных торговых объектов на территории Труновского муниципального округа Ставропольского края на 2022 - 2026 годы, утвержденную постановлением администрации Труновского муниципального округа Ставропольского края от 10.01.2022 № 1-п «О схеме размещения нестационарных торговых объектов на территории Труновского муниципального округа Ставропольского края на 2022 - 2026 годы»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9762DF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378E">
        <w:rPr>
          <w:color w:val="000000"/>
          <w:sz w:val="28"/>
          <w:szCs w:val="28"/>
          <w:shd w:val="clear" w:color="auto" w:fill="FFFFFF"/>
        </w:rPr>
        <w:t> 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762DF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987D27">
        <w:rPr>
          <w:color w:val="000000"/>
          <w:sz w:val="28"/>
          <w:szCs w:val="28"/>
          <w:shd w:val="clear" w:color="auto" w:fill="FFFFFF"/>
        </w:rPr>
        <w:t>Е.А. Пластуновой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0117B3D7" w:rsidR="003902A8" w:rsidRPr="00C003CE" w:rsidRDefault="003902A8" w:rsidP="00A66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9762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A66F22">
        <w:rPr>
          <w:rFonts w:ascii="Times New Roman" w:hAnsi="Times New Roman" w:cs="Times New Roman"/>
          <w:sz w:val="28"/>
          <w:szCs w:val="28"/>
        </w:rPr>
        <w:t>11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A66F22">
        <w:rPr>
          <w:rFonts w:ascii="Times New Roman" w:hAnsi="Times New Roman" w:cs="Times New Roman"/>
          <w:sz w:val="28"/>
          <w:szCs w:val="28"/>
        </w:rPr>
        <w:t>августа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66F22">
        <w:rPr>
          <w:rFonts w:ascii="Times New Roman" w:hAnsi="Times New Roman" w:cs="Times New Roman"/>
          <w:sz w:val="28"/>
          <w:szCs w:val="28"/>
        </w:rPr>
        <w:t>2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66F22">
        <w:rPr>
          <w:rFonts w:ascii="Times New Roman" w:hAnsi="Times New Roman" w:cs="Times New Roman"/>
          <w:sz w:val="28"/>
          <w:szCs w:val="28"/>
        </w:rPr>
        <w:t>26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A66F22">
        <w:rPr>
          <w:rFonts w:ascii="Times New Roman" w:hAnsi="Times New Roman" w:cs="Times New Roman"/>
          <w:sz w:val="28"/>
          <w:szCs w:val="28"/>
        </w:rPr>
        <w:t>августа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C03D0">
        <w:rPr>
          <w:rFonts w:ascii="Times New Roman" w:hAnsi="Times New Roman" w:cs="Times New Roman"/>
          <w:sz w:val="28"/>
          <w:szCs w:val="28"/>
        </w:rPr>
        <w:t>2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и  предложения  не поступили.</w:t>
      </w:r>
    </w:p>
    <w:p w14:paraId="4E5D2E82" w14:textId="7320DE92" w:rsidR="009762DF" w:rsidRDefault="0089453E" w:rsidP="00A66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F921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62DF" w:rsidRPr="00466770">
          <w:rPr>
            <w:rStyle w:val="a7"/>
            <w:rFonts w:ascii="Times New Roman" w:hAnsi="Times New Roman" w:cs="Times New Roman"/>
            <w:sz w:val="28"/>
            <w:szCs w:val="28"/>
          </w:rPr>
          <w:t>https://trunovskiy26raion.ru/deyatelnost/ekonomicheskoe-razvitie/otsenka-vozdeystviya/publichnye-konsultatsii/proekt-postanovleniya-</w:t>
        </w:r>
        <w:r w:rsidR="009762DF" w:rsidRPr="00466770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administratsii-120822</w:t>
        </w:r>
      </w:hyperlink>
    </w:p>
    <w:p w14:paraId="2500A2E2" w14:textId="07442D1D" w:rsidR="003902A8" w:rsidRDefault="003902A8" w:rsidP="009762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На</w:t>
      </w:r>
      <w:r w:rsidR="00A66F22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4BDC0C51" w:rsidR="00C0544F" w:rsidRDefault="00905E7D" w:rsidP="00A66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A66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A6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D1E6" w14:textId="77777777" w:rsidR="00FD3A0D" w:rsidRDefault="00FD3A0D" w:rsidP="00741DA4">
      <w:r>
        <w:separator/>
      </w:r>
    </w:p>
  </w:endnote>
  <w:endnote w:type="continuationSeparator" w:id="0">
    <w:p w14:paraId="1525EA85" w14:textId="77777777" w:rsidR="00FD3A0D" w:rsidRDefault="00FD3A0D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623" w14:textId="77777777" w:rsidR="00FD3A0D" w:rsidRDefault="00FD3A0D" w:rsidP="00741DA4">
      <w:r>
        <w:separator/>
      </w:r>
    </w:p>
  </w:footnote>
  <w:footnote w:type="continuationSeparator" w:id="0">
    <w:p w14:paraId="32164DDB" w14:textId="77777777" w:rsidR="00FD3A0D" w:rsidRDefault="00FD3A0D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58D0"/>
    <w:rsid w:val="00174204"/>
    <w:rsid w:val="00187530"/>
    <w:rsid w:val="00231C83"/>
    <w:rsid w:val="00237390"/>
    <w:rsid w:val="002A44B6"/>
    <w:rsid w:val="002E75FD"/>
    <w:rsid w:val="002F7147"/>
    <w:rsid w:val="00306666"/>
    <w:rsid w:val="0031016D"/>
    <w:rsid w:val="00351359"/>
    <w:rsid w:val="003902A8"/>
    <w:rsid w:val="003A7633"/>
    <w:rsid w:val="003D137B"/>
    <w:rsid w:val="004A4510"/>
    <w:rsid w:val="004F7D1E"/>
    <w:rsid w:val="005153D5"/>
    <w:rsid w:val="00534A8A"/>
    <w:rsid w:val="005438C2"/>
    <w:rsid w:val="005567C2"/>
    <w:rsid w:val="00582F44"/>
    <w:rsid w:val="00583C0F"/>
    <w:rsid w:val="006619AD"/>
    <w:rsid w:val="006B1621"/>
    <w:rsid w:val="007372B2"/>
    <w:rsid w:val="00741DA4"/>
    <w:rsid w:val="00833468"/>
    <w:rsid w:val="00851F62"/>
    <w:rsid w:val="008878DE"/>
    <w:rsid w:val="0089453E"/>
    <w:rsid w:val="00905E7D"/>
    <w:rsid w:val="009762DF"/>
    <w:rsid w:val="00987D27"/>
    <w:rsid w:val="00A66F22"/>
    <w:rsid w:val="00A74628"/>
    <w:rsid w:val="00A931E6"/>
    <w:rsid w:val="00AC03D0"/>
    <w:rsid w:val="00AC7F15"/>
    <w:rsid w:val="00B27333"/>
    <w:rsid w:val="00B5378E"/>
    <w:rsid w:val="00B5394E"/>
    <w:rsid w:val="00B549E1"/>
    <w:rsid w:val="00B908D1"/>
    <w:rsid w:val="00BB7709"/>
    <w:rsid w:val="00BC4204"/>
    <w:rsid w:val="00BF1A02"/>
    <w:rsid w:val="00C003CE"/>
    <w:rsid w:val="00C0544F"/>
    <w:rsid w:val="00C80A2C"/>
    <w:rsid w:val="00C840E2"/>
    <w:rsid w:val="00CF1910"/>
    <w:rsid w:val="00D409A7"/>
    <w:rsid w:val="00DA314C"/>
    <w:rsid w:val="00DC1E40"/>
    <w:rsid w:val="00DF48E9"/>
    <w:rsid w:val="00E25DA3"/>
    <w:rsid w:val="00E332D3"/>
    <w:rsid w:val="00EB4334"/>
    <w:rsid w:val="00EC02D7"/>
    <w:rsid w:val="00F0315C"/>
    <w:rsid w:val="00F66095"/>
    <w:rsid w:val="00F86C47"/>
    <w:rsid w:val="00F921AF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b">
    <w:name w:val="No Spacing"/>
    <w:uiPriority w:val="1"/>
    <w:qFormat/>
    <w:rsid w:val="00F92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A6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novskiy26raion.ru/deyatelnost/ekonomicheskoe-razvitie/otsenka-vozdeystviya/publichnye-konsultatsii/proekt-postanovleniya-administratsii-1208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5</cp:revision>
  <cp:lastPrinted>2022-03-28T07:56:00Z</cp:lastPrinted>
  <dcterms:created xsi:type="dcterms:W3CDTF">2022-09-28T08:50:00Z</dcterms:created>
  <dcterms:modified xsi:type="dcterms:W3CDTF">2022-09-28T10:43:00Z</dcterms:modified>
</cp:coreProperties>
</file>