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BA" w:rsidRPr="00DD66BA" w:rsidRDefault="00DD66BA" w:rsidP="00DD6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-167005</wp:posOffset>
            </wp:positionV>
            <wp:extent cx="628650" cy="752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6BA" w:rsidRPr="00DD66BA" w:rsidRDefault="00DD66BA" w:rsidP="00DD6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66BA" w:rsidRPr="00DD66BA" w:rsidRDefault="00DD66BA" w:rsidP="00DD6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66BA" w:rsidRPr="00DD66BA" w:rsidRDefault="00DD66BA" w:rsidP="00DD6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66BA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D66BA" w:rsidRPr="00DD66BA" w:rsidRDefault="00DD66BA" w:rsidP="00DD6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66BA">
        <w:rPr>
          <w:rFonts w:ascii="Times New Roman" w:eastAsia="Calibri" w:hAnsi="Times New Roman" w:cs="Times New Roman"/>
          <w:b/>
          <w:bCs/>
          <w:sz w:val="28"/>
          <w:szCs w:val="28"/>
        </w:rPr>
        <w:t>ТРУНОВСКОГО МУНИЦИПАЛЬНОГО ОКРУГА</w:t>
      </w:r>
    </w:p>
    <w:p w:rsidR="00DD66BA" w:rsidRPr="00DD66BA" w:rsidRDefault="00DD66BA" w:rsidP="00DD6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66BA">
        <w:rPr>
          <w:rFonts w:ascii="Times New Roman" w:eastAsia="Calibri" w:hAnsi="Times New Roman" w:cs="Times New Roman"/>
          <w:b/>
          <w:bCs/>
          <w:sz w:val="28"/>
          <w:szCs w:val="28"/>
        </w:rPr>
        <w:t>СТАВРОПОЛЬСКОГО КРАЯ</w:t>
      </w:r>
    </w:p>
    <w:p w:rsidR="00DD66BA" w:rsidRPr="00DD66BA" w:rsidRDefault="00DD66BA" w:rsidP="00DD6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6"/>
        </w:rPr>
      </w:pPr>
    </w:p>
    <w:p w:rsidR="00DD66BA" w:rsidRPr="00DD66BA" w:rsidRDefault="00DD66BA" w:rsidP="00DD6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D66BA">
        <w:rPr>
          <w:rFonts w:ascii="Times New Roman" w:eastAsia="Calibri" w:hAnsi="Times New Roman" w:cs="Times New Roman"/>
          <w:b/>
          <w:sz w:val="36"/>
          <w:szCs w:val="36"/>
        </w:rPr>
        <w:t>Р Е Ш Е Н И Е</w:t>
      </w:r>
    </w:p>
    <w:p w:rsidR="00DD66BA" w:rsidRPr="00DD66BA" w:rsidRDefault="00DD66BA" w:rsidP="00DD66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D66BA" w:rsidRPr="00DD66BA" w:rsidRDefault="001D6DC3" w:rsidP="00DD6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 мая </w:t>
      </w:r>
      <w:r w:rsidR="00DD66BA" w:rsidRPr="00DD66BA">
        <w:rPr>
          <w:rFonts w:ascii="Times New Roman" w:eastAsia="Calibri" w:hAnsi="Times New Roman" w:cs="Times New Roman"/>
          <w:sz w:val="28"/>
          <w:szCs w:val="28"/>
        </w:rPr>
        <w:t xml:space="preserve">2023 г.                                 с. Донское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</w:p>
    <w:p w:rsidR="00DD66BA" w:rsidRPr="00DD66BA" w:rsidRDefault="00DD66BA" w:rsidP="00DD66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6BA" w:rsidRPr="00DD66BA" w:rsidRDefault="00DD66BA" w:rsidP="00DD66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6BA" w:rsidRPr="00DD66BA" w:rsidRDefault="00DD66BA" w:rsidP="00EA56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утратившими силу некоторых решений </w:t>
      </w:r>
      <w:r w:rsidR="00EA56BF" w:rsidRPr="00EA56BF">
        <w:rPr>
          <w:rFonts w:ascii="Times New Roman" w:eastAsia="Calibri" w:hAnsi="Times New Roman" w:cs="Times New Roman"/>
          <w:b/>
          <w:sz w:val="28"/>
          <w:szCs w:val="28"/>
        </w:rPr>
        <w:t>совета Труновского муниципального района Ставропольского края</w:t>
      </w:r>
      <w:r w:rsidRPr="00DD66B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D66BA" w:rsidRDefault="00DD66BA" w:rsidP="00DD66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DC3" w:rsidRPr="00DD66BA" w:rsidRDefault="001D6DC3" w:rsidP="00DD66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6BA" w:rsidRPr="00DD66BA" w:rsidRDefault="00DD66BA" w:rsidP="00DD66BA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          в Российской Федерации», </w:t>
      </w:r>
      <w:hyperlink r:id="rId7" w:history="1">
        <w:r w:rsidRPr="00DD66B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DD66BA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от 31 января 2020 года № 14-кз «О преобразовании муниципальных образований, входящих в состав Труновского муниципального района Ставропольского края, и об организации местного самоуправления на территории Труновского района Ставропольского края», Уставом Труновского муниципального округа Ставропольского края</w:t>
      </w:r>
      <w:r w:rsidRPr="00DD6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Дума Труновского муниципального округа Ставропольского края</w:t>
      </w:r>
    </w:p>
    <w:p w:rsidR="00DD66BA" w:rsidRPr="00DD66BA" w:rsidRDefault="00DD66BA" w:rsidP="00DD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D66BA" w:rsidRPr="00DD66BA" w:rsidRDefault="00DD66BA" w:rsidP="00DD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DD66BA" w:rsidRPr="00DD66BA" w:rsidRDefault="00DD66BA" w:rsidP="00DD6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 xml:space="preserve">1. Признать утратившими силу некоторые решения </w:t>
      </w:r>
      <w:r w:rsidR="00EA56BF" w:rsidRPr="00EA56BF">
        <w:rPr>
          <w:rFonts w:ascii="Times New Roman" w:eastAsia="Calibri" w:hAnsi="Times New Roman" w:cs="Times New Roman"/>
          <w:sz w:val="28"/>
          <w:szCs w:val="28"/>
        </w:rPr>
        <w:t xml:space="preserve">совета Труновского муниципального района Ставропольского края </w:t>
      </w:r>
      <w:r w:rsidRPr="00DD66BA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1D6DC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D66BA">
        <w:rPr>
          <w:rFonts w:ascii="Times New Roman" w:eastAsia="Calibri" w:hAnsi="Times New Roman" w:cs="Times New Roman"/>
          <w:sz w:val="28"/>
          <w:szCs w:val="28"/>
        </w:rPr>
        <w:t>к настоящему решению.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D66BA" w:rsidRPr="00DD66BA" w:rsidRDefault="00DD66BA" w:rsidP="00DD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6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муниципальной газете «Труновский вестник».</w:t>
      </w:r>
    </w:p>
    <w:p w:rsidR="00DD66BA" w:rsidRPr="00DD66BA" w:rsidRDefault="00DD66BA" w:rsidP="001D6D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DD66BA" w:rsidRPr="00DD66BA" w:rsidRDefault="00DD66BA" w:rsidP="001D6D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6BA" w:rsidRPr="00DD66BA" w:rsidRDefault="00DD66BA" w:rsidP="001D6D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6BA" w:rsidRPr="00DD66BA" w:rsidRDefault="00DD66BA" w:rsidP="00DD66B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DD66BA" w:rsidRPr="00DD66BA" w:rsidRDefault="00DD66BA" w:rsidP="00DD66B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Труновского муниципального округа</w:t>
      </w:r>
    </w:p>
    <w:p w:rsidR="00DD66BA" w:rsidRPr="00DD66BA" w:rsidRDefault="00DD66BA" w:rsidP="00DD66B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        Х. Р. Гонов</w:t>
      </w:r>
    </w:p>
    <w:p w:rsidR="00DD66BA" w:rsidRPr="00DD66BA" w:rsidRDefault="00DD66BA" w:rsidP="00DD66B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D66BA" w:rsidRPr="00DD66BA" w:rsidRDefault="00DD66BA" w:rsidP="00DD66B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D66BA" w:rsidRPr="00DD66BA" w:rsidRDefault="00DD66BA" w:rsidP="00DD66B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D6DC3" w:rsidRPr="001D6DC3" w:rsidRDefault="001D6DC3" w:rsidP="001D6DC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1D6DC3">
        <w:rPr>
          <w:rFonts w:ascii="Times New Roman" w:eastAsia="Calibri" w:hAnsi="Times New Roman" w:cs="Times New Roman"/>
          <w:sz w:val="28"/>
          <w:szCs w:val="28"/>
        </w:rPr>
        <w:t>Труновского муниципального округа</w:t>
      </w:r>
    </w:p>
    <w:p w:rsidR="00DD66BA" w:rsidRPr="00DD66BA" w:rsidRDefault="001D6DC3" w:rsidP="001D6DC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D6DC3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Н.И. Аникеева</w:t>
      </w:r>
    </w:p>
    <w:p w:rsidR="00DD66BA" w:rsidRDefault="00DD66BA" w:rsidP="00DD66B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D3067" w:rsidRDefault="000D3067" w:rsidP="00DD66B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D3067" w:rsidRDefault="000D3067" w:rsidP="00DD66B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D66BA" w:rsidRPr="00DD66BA" w:rsidRDefault="00DD66BA" w:rsidP="00DD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6B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DD66BA" w:rsidRPr="00DD66BA" w:rsidRDefault="00DD66BA" w:rsidP="00DD66BA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к решению Думы                                                                 Труновского муниципального округа                                                            Ставропольского края                                          </w:t>
      </w:r>
    </w:p>
    <w:p w:rsidR="00DD66BA" w:rsidRPr="00DD66BA" w:rsidRDefault="00DD66BA" w:rsidP="00DD66BA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66BA" w:rsidRPr="00DD66BA" w:rsidRDefault="00DD66BA" w:rsidP="00DD66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1D6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6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</w:t>
      </w:r>
      <w:r w:rsidR="001D6DC3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proofErr w:type="gramEnd"/>
      <w:r w:rsidR="001D6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мая</w:t>
      </w:r>
      <w:r w:rsidRPr="00DD6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2023</w:t>
      </w:r>
      <w:r w:rsidR="001D6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6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 № </w:t>
      </w:r>
      <w:r w:rsidR="001D6DC3">
        <w:rPr>
          <w:rFonts w:ascii="Times New Roman" w:eastAsia="Calibri" w:hAnsi="Times New Roman" w:cs="Times New Roman"/>
          <w:color w:val="000000"/>
          <w:sz w:val="28"/>
          <w:szCs w:val="28"/>
        </w:rPr>
        <w:t>50</w:t>
      </w:r>
    </w:p>
    <w:p w:rsidR="00DD66BA" w:rsidRPr="00DD66BA" w:rsidRDefault="00DD66BA" w:rsidP="00DD6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6BA" w:rsidRPr="00DD66BA" w:rsidRDefault="00DD66BA" w:rsidP="00DD6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6BA" w:rsidRPr="00DD66BA" w:rsidRDefault="00DD66BA" w:rsidP="00DD6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6BA" w:rsidRPr="00DD66BA" w:rsidRDefault="00DD66BA" w:rsidP="00133EF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39"/>
      <w:bookmarkEnd w:id="0"/>
      <w:r w:rsidRPr="00DD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DD66BA" w:rsidRPr="00DD66BA" w:rsidRDefault="00DD66BA" w:rsidP="00DD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6BA" w:rsidRPr="00DD66BA" w:rsidRDefault="00DD66BA" w:rsidP="00DD6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6BA">
        <w:rPr>
          <w:rFonts w:ascii="Times New Roman" w:eastAsia="Calibri" w:hAnsi="Times New Roman" w:cs="Times New Roman"/>
          <w:b/>
          <w:sz w:val="28"/>
          <w:szCs w:val="28"/>
        </w:rPr>
        <w:t xml:space="preserve">решений </w:t>
      </w:r>
      <w:r w:rsidR="00EA56BF" w:rsidRPr="00EA56BF">
        <w:rPr>
          <w:rFonts w:ascii="Times New Roman" w:eastAsia="Calibri" w:hAnsi="Times New Roman" w:cs="Times New Roman"/>
          <w:b/>
          <w:sz w:val="28"/>
          <w:szCs w:val="28"/>
        </w:rPr>
        <w:t>совета Труновского муниципального района Ставропольского края</w:t>
      </w:r>
      <w:r w:rsidRPr="00DD66BA">
        <w:rPr>
          <w:rFonts w:ascii="Times New Roman" w:eastAsia="Calibri" w:hAnsi="Times New Roman" w:cs="Times New Roman"/>
          <w:b/>
          <w:sz w:val="28"/>
          <w:szCs w:val="28"/>
        </w:rPr>
        <w:t>, приз</w:t>
      </w:r>
      <w:bookmarkStart w:id="1" w:name="_GoBack"/>
      <w:bookmarkEnd w:id="1"/>
      <w:r w:rsidRPr="00DD66BA">
        <w:rPr>
          <w:rFonts w:ascii="Times New Roman" w:eastAsia="Calibri" w:hAnsi="Times New Roman" w:cs="Times New Roman"/>
          <w:b/>
          <w:sz w:val="28"/>
          <w:szCs w:val="28"/>
        </w:rPr>
        <w:t>нанных утратившими силу</w:t>
      </w:r>
    </w:p>
    <w:p w:rsidR="00DD66BA" w:rsidRPr="00DD66BA" w:rsidRDefault="00DD66BA" w:rsidP="001D6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6BA" w:rsidRPr="00DD66BA" w:rsidRDefault="00DD66BA" w:rsidP="001D6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26 декабря 2006 г. № 66 «Об утверждении Регламента работы с обращениями граждан в органах местного самоуправления Труновского муниципального района»;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24 мая 2011 г. № 36 «О внесении изменений в Положение о порядке управления и распоряжения имуществом, находящимся в муниципальной собственности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13 декабря 2011 г. № 78 «О внесении изменения в Положение о порядке предоставления земельных участков, государственная собственность на которые не разграничена, находящихся на территории Труновского муниципального района Ставропольского края и земельных участков, находящихся в собственности Труновского муниципального района Ставропольского края, утвержденное решением совета Труновского муниципального района Ставропольского края от 22 февраля 2011 г. № 11 «Об утверждении Положения о порядке предоставления земельных участков, государственная собственность на которые не разграничена, находящихся на территории Труновского муниципального района Ставропольского края и земельных участков, находящихся в собственности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21 августа 2012 г. № 37 «Об утверждении Положения о порядке предоставления земельных участков, государственная собственность на которые не разграничена, находящихся на территории Труновского муниципального района Ставропольского края и земельных участков, находящихся в собственности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12 февраля 2013 г. № 7 «Об утверждении Порядка определения цены и оплаты земельных участков, находящихся в муниципальной собственности Труновского муниципального района Ставропольского края, в целях их продажи собственникам зданий, строений, сооружений, расположенных на этих земельных участках»;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lastRenderedPageBreak/>
        <w:t>от 12 февраля 2013 г № 8 «О внесении изменений в Положение о порядке предоставления земельных участков, государственная собственность на которые не разграничена, находящихся на территории Труновского муниципального района Ставропольского края и земельных участков, находящихся в собственности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26 декабря 2014 г. № 44 «Об утверждении Порядка подготовки и утверждения местных нормативов градостроительного проектирования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25 августа 2015 г. № 30 «Об утверждении Порядка подготовки, утверждения и внесения изменений в правила землепользования и застройки муниципальных образований, входящих в состав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27 апреля 2016 г. № 31 «Об оплате труда работников органов местного самоуправления Труновского муниципального района Ставропольского края и отраслевых органов, входящих в структуру администрации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20 декабря 2016 г. № 76 «О Порядке управления и распоряжения имуществом, находящимся в муниципальной собственности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19 декабря 2017 г. № 56 «О внесении изменений в решение совета Труновского муниципального района Ставропольского края «Об оплате труда работников органов местного самоуправления Труновского муниципального района Ставропольского края и отраслевых органов, входящих в структуру администрации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13 февраля 2018 г. № 2 «О внесении изменений в Положение об оплате труда работников органов местного самоуправления Труновского муниципального района Ставропольского края и отраслевых органов, входящих в структуру администрации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19 июня 2018 г. № 24 «О внесении изменений в Порядок управления и распоряжения имуществом, находящимся в муниципальной собственности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21 августа 2018 г. № 30 «О внесении изменений в Порядок подготовки, утверждения и внесения изменений в правила землепользования и застройки муниципальных образований, входящих в состав Труновского муниципального района Ставропольского края»;</w:t>
      </w:r>
    </w:p>
    <w:p w:rsidR="00487FB1" w:rsidRDefault="00487FB1" w:rsidP="00487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18 июня 2019 г. № 23 «Об утверждении Порядка заключения соглашений органами местного самоуправления Труновского муниципального района Ставропольского края с органами местного самоуправления поселений, входящих в его состав, о передаче (принятии) осуществления части своих полномочий по решению вопросов местного значения»;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6BA" w:rsidRPr="00DD66BA" w:rsidRDefault="00DD66BA" w:rsidP="00487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lastRenderedPageBreak/>
        <w:t>от 20 августа 2019 г. № 32 «Об утверждении Порядка осуществления контрольной деятельности советом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15 октября 2019 г. № 38 «О внесении изменений в решение совета Труновского муниципального района Ставропольского края от 27 апреля 2016 г. № 31 «Об оплате труда работников органов местного самоуправления Труновского муниципального района Ставропольского края и отраслевых органов, входящих в структуру администрации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17 декабря 2019 г. № 60 «Об утверждении Порядка согласования исходных данных для проведения расчетов по распределению дотации на выравнивание бюджетной обеспеченности поселений»;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17 декабря 2019 г. № 65 «Об утверждении местных нормативов градостроительного проектирования Труновского муниципального района Ставропольского края»;</w:t>
      </w:r>
    </w:p>
    <w:p w:rsidR="00DD66BA" w:rsidRPr="00DD66BA" w:rsidRDefault="00DD66BA" w:rsidP="00DD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BA">
        <w:rPr>
          <w:rFonts w:ascii="Times New Roman" w:eastAsia="Calibri" w:hAnsi="Times New Roman" w:cs="Times New Roman"/>
          <w:sz w:val="28"/>
          <w:szCs w:val="28"/>
        </w:rPr>
        <w:t>от 17 декабря 2019 г. № 66 «Об утверждении местных нормативов градостроительного проектирования поселений, входящих в состав Труновского района Ставропольского края».</w:t>
      </w:r>
    </w:p>
    <w:sectPr w:rsidR="00DD66BA" w:rsidRPr="00DD66BA" w:rsidSect="00270239">
      <w:headerReference w:type="first" r:id="rId8"/>
      <w:pgSz w:w="11905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61" w:rsidRDefault="009B6661">
      <w:pPr>
        <w:spacing w:after="0" w:line="240" w:lineRule="auto"/>
      </w:pPr>
      <w:r>
        <w:separator/>
      </w:r>
    </w:p>
  </w:endnote>
  <w:endnote w:type="continuationSeparator" w:id="0">
    <w:p w:rsidR="009B6661" w:rsidRDefault="009B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61" w:rsidRDefault="009B6661">
      <w:pPr>
        <w:spacing w:after="0" w:line="240" w:lineRule="auto"/>
      </w:pPr>
      <w:r>
        <w:separator/>
      </w:r>
    </w:p>
  </w:footnote>
  <w:footnote w:type="continuationSeparator" w:id="0">
    <w:p w:rsidR="009B6661" w:rsidRDefault="009B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FC" w:rsidRDefault="00DD66BA" w:rsidP="00436E62">
    <w:pPr>
      <w:pStyle w:val="a8"/>
      <w:jc w:val="right"/>
    </w:pPr>
    <w:r>
      <w:t xml:space="preserve"> </w:t>
    </w:r>
  </w:p>
  <w:p w:rsidR="002F77FC" w:rsidRDefault="00133EF9" w:rsidP="00436E62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4E"/>
    <w:rsid w:val="000D3067"/>
    <w:rsid w:val="00133EF9"/>
    <w:rsid w:val="001B194E"/>
    <w:rsid w:val="001D6DC3"/>
    <w:rsid w:val="00445B0F"/>
    <w:rsid w:val="00487FB1"/>
    <w:rsid w:val="00621428"/>
    <w:rsid w:val="009B6661"/>
    <w:rsid w:val="00DD66BA"/>
    <w:rsid w:val="00EA0E24"/>
    <w:rsid w:val="00EA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B23B2-821E-4DD1-A2D7-4487FB15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DD66B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D66BA"/>
    <w:rPr>
      <w:rFonts w:ascii="Arial" w:eastAsia="Times New Roman" w:hAnsi="Arial" w:cs="Arial"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66BA"/>
  </w:style>
  <w:style w:type="paragraph" w:customStyle="1" w:styleId="ConsPlusNormal">
    <w:name w:val="ConsPlusNormal"/>
    <w:rsid w:val="00DD6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66B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6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6B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DD66B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autoRedefine/>
    <w:qFormat/>
    <w:rsid w:val="00DD66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header"/>
    <w:basedOn w:val="a"/>
    <w:link w:val="a9"/>
    <w:uiPriority w:val="99"/>
    <w:unhideWhenUsed/>
    <w:rsid w:val="00DD66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D66B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66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D66BA"/>
    <w:rPr>
      <w:rFonts w:ascii="Calibri" w:eastAsia="Calibri" w:hAnsi="Calibri" w:cs="Times New Roman"/>
    </w:rPr>
  </w:style>
  <w:style w:type="character" w:styleId="ac">
    <w:name w:val="Hyperlink"/>
    <w:semiHidden/>
    <w:unhideWhenUsed/>
    <w:rsid w:val="00DD66BA"/>
    <w:rPr>
      <w:strike w:val="0"/>
      <w:dstrike w:val="0"/>
      <w:color w:val="0000FF"/>
      <w:u w:val="none"/>
      <w:effect w:val="none"/>
    </w:rPr>
  </w:style>
  <w:style w:type="paragraph" w:styleId="ad">
    <w:name w:val="Title"/>
    <w:basedOn w:val="a"/>
    <w:link w:val="ae"/>
    <w:qFormat/>
    <w:rsid w:val="00DD66BA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DD66BA"/>
    <w:rPr>
      <w:rFonts w:ascii="Arial" w:eastAsia="Times New Roman" w:hAnsi="Arial" w:cs="Times New Roman"/>
      <w:sz w:val="28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D66BA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D66BA"/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endnote reference"/>
    <w:uiPriority w:val="99"/>
    <w:semiHidden/>
    <w:unhideWhenUsed/>
    <w:rsid w:val="00DD66BA"/>
    <w:rPr>
      <w:vertAlign w:val="superscript"/>
    </w:rPr>
  </w:style>
  <w:style w:type="character" w:customStyle="1" w:styleId="apple-converted-space">
    <w:name w:val="apple-converted-space"/>
    <w:rsid w:val="00DD66BA"/>
  </w:style>
  <w:style w:type="character" w:customStyle="1" w:styleId="a7">
    <w:name w:val="Без интервала Знак"/>
    <w:link w:val="a6"/>
    <w:locked/>
    <w:rsid w:val="00DD66BA"/>
    <w:rPr>
      <w:rFonts w:ascii="Times New Roman" w:eastAsia="Calibri" w:hAnsi="Times New Roman" w:cs="Times New Roman"/>
      <w:sz w:val="28"/>
    </w:rPr>
  </w:style>
  <w:style w:type="character" w:customStyle="1" w:styleId="FontStyle24">
    <w:name w:val="Font Style24"/>
    <w:uiPriority w:val="99"/>
    <w:qFormat/>
    <w:rsid w:val="00DD66B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4CCCD657E3956711EFAD4008B995F9E9786AE9AF5462304D4F955E69895105306B62362F808C470312D996B1H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PC</cp:lastModifiedBy>
  <cp:revision>9</cp:revision>
  <cp:lastPrinted>2023-05-03T12:01:00Z</cp:lastPrinted>
  <dcterms:created xsi:type="dcterms:W3CDTF">2023-05-03T07:23:00Z</dcterms:created>
  <dcterms:modified xsi:type="dcterms:W3CDTF">2023-05-23T06:54:00Z</dcterms:modified>
</cp:coreProperties>
</file>